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36" w:rsidRDefault="00836A36" w:rsidP="00836A36">
      <w:pPr>
        <w:widowControl/>
        <w:snapToGrid w:val="0"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836A36" w:rsidRDefault="00836A36" w:rsidP="00836A36">
      <w:pPr>
        <w:widowControl/>
        <w:snapToGrid w:val="0"/>
        <w:spacing w:after="240" w:line="580" w:lineRule="exact"/>
        <w:jc w:val="center"/>
        <w:rPr>
          <w:rFonts w:ascii="黑体" w:eastAsia="黑体" w:hAnsi="黑体"/>
          <w:kern w:val="0"/>
          <w:sz w:val="36"/>
          <w:szCs w:val="36"/>
        </w:rPr>
      </w:pPr>
      <w:bookmarkStart w:id="0" w:name="_GoBack"/>
      <w:r w:rsidRPr="0049694B">
        <w:rPr>
          <w:rFonts w:ascii="黑体" w:eastAsia="黑体" w:hAnsi="黑体"/>
          <w:kern w:val="0"/>
          <w:sz w:val="36"/>
          <w:szCs w:val="36"/>
        </w:rPr>
        <w:t>201</w:t>
      </w:r>
      <w:r>
        <w:rPr>
          <w:rFonts w:ascii="黑体" w:eastAsia="黑体" w:hAnsi="黑体" w:hint="eastAsia"/>
          <w:kern w:val="0"/>
          <w:sz w:val="36"/>
          <w:szCs w:val="36"/>
        </w:rPr>
        <w:t>6</w:t>
      </w:r>
      <w:r w:rsidRPr="0049694B">
        <w:rPr>
          <w:rFonts w:ascii="黑体" w:eastAsia="黑体" w:hAnsi="黑体"/>
          <w:kern w:val="0"/>
          <w:sz w:val="36"/>
          <w:szCs w:val="36"/>
        </w:rPr>
        <w:t>年宁波市企业</w:t>
      </w:r>
      <w:r w:rsidRPr="00836A36">
        <w:rPr>
          <w:rFonts w:ascii="黑体" w:eastAsia="黑体" w:hAnsi="黑体" w:hint="eastAsia"/>
          <w:kern w:val="0"/>
          <w:sz w:val="36"/>
          <w:szCs w:val="36"/>
        </w:rPr>
        <w:t>工程（技术）中心</w:t>
      </w:r>
      <w:r w:rsidRPr="0049694B">
        <w:rPr>
          <w:rFonts w:ascii="黑体" w:eastAsia="黑体" w:hAnsi="黑体"/>
          <w:kern w:val="0"/>
          <w:sz w:val="36"/>
          <w:szCs w:val="36"/>
        </w:rPr>
        <w:t>认定名单</w:t>
      </w:r>
      <w:bookmarkEnd w:id="0"/>
    </w:p>
    <w:tbl>
      <w:tblPr>
        <w:tblW w:w="14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864"/>
        <w:gridCol w:w="5103"/>
        <w:gridCol w:w="1267"/>
      </w:tblGrid>
      <w:tr w:rsidR="00836A36" w:rsidRPr="00836A36" w:rsidTr="00C35B46">
        <w:trPr>
          <w:tblHeader/>
          <w:jc w:val="center"/>
        </w:trPr>
        <w:tc>
          <w:tcPr>
            <w:tcW w:w="858" w:type="dxa"/>
            <w:shd w:val="clear" w:color="auto" w:fill="auto"/>
            <w:vAlign w:val="center"/>
            <w:hideMark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ascii="黑体" w:eastAsia="黑体" w:hAnsi="黑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864" w:type="dxa"/>
            <w:shd w:val="clear" w:color="auto" w:fill="auto"/>
            <w:vAlign w:val="center"/>
            <w:hideMark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ascii="黑体" w:eastAsia="黑体" w:hAnsi="黑体" w:hint="eastAsia"/>
                <w:bCs/>
                <w:color w:val="000000"/>
                <w:kern w:val="0"/>
                <w:sz w:val="30"/>
                <w:szCs w:val="30"/>
              </w:rPr>
              <w:t>市企业工程（技术）中心名称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ascii="黑体" w:eastAsia="黑体" w:hAnsi="黑体"/>
                <w:bCs/>
                <w:color w:val="000000"/>
                <w:kern w:val="0"/>
                <w:sz w:val="30"/>
                <w:szCs w:val="30"/>
              </w:rPr>
              <w:t>依托单位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ascii="黑体" w:eastAsia="黑体" w:hAnsi="黑体"/>
                <w:bCs/>
                <w:color w:val="000000"/>
                <w:kern w:val="0"/>
                <w:sz w:val="30"/>
                <w:szCs w:val="30"/>
              </w:rPr>
              <w:t>所属地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宁波旭友车用滤清器工程（技术）中心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宁波旭友交通电器有限公司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海曙区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宁波市中迪工贸电子工程（技术）中心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宁波市中迪工贸有限公司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海曙区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宁波三龙电气控制系统工程（技术）中心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宁波三龙电气有限公司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海曙区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宁波路玛全自动咖啡机工程（技术）中心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宁波路玛电器有限公司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海曙区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宁波东川游泳池设备工程（技术）中心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宁波东川游泳池设备有限公司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海曙区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宁波大特锁具工程（技术）中心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宁波大特锁业有限公司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海曙区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宁波华顺太阳能电池组件工程（技术）中心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宁波华顺太阳能科技有限公司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江北区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宁波东力机械传动工程（技术）中心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宁波东力传动设备有限公司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江北区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宁波甬友电磁继电器工程（技术）中心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宁波甬友电子有限公司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宁波意美捷影视设备工程（技术）中心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宁波意美捷影视设备有限公司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宁波恒升低压电器工程（技术）中心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宁波恒升电气有限公司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宁波海越电器制造工程（技术）中心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宁波海越电器制造有限公司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宁波固安力精密冲床工程（技术）中心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宁波固安力机械科技有限公司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宁波大红鹰生物工程（技术）中心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宁波大红鹰生物工程股份有限公司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宁波安力酚醛树脂成型材料工程（技术）中心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宁波安力电子材料有限公司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宁波海发办公设备工程（技术）中心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海发（宁波）办公设备有限公司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宁波天衡医药工程（技术）中心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福安药业集团宁波天衡制药有限公司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镇海区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宁波中锐工程机械装备工程（技术）中心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浙江中锐重工科技股份有限公司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宁波中药制药工程（技术）中心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宁波中药制药股份有限公司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宁波中瑞生物工程（技术）中心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宁波中瑞生物科技有限公司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宁波正宇精密紧固件工程（技术）中心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宁波正宇紧固件有限公司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宁波怡人儿童益智玩具工程（技术）中心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宁波怡人玩具有限公司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宁波星源精密压铸模具工程（技术）中心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宁波星源机械有限公司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宁波拓普智能刹车系统工程（技术）中心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宁波拓普智能刹车系统有限公司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宁波明诚汽车减震器工程（技术）中心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宁波市明诚汽车部件有限公司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宁波旭日汽车转向系统工程（技术）中心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宁波市北仑旭日模具机械有限公司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宁波华盛精密压铸模具工程（技术）中心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宁波市北仑华盛模具厂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宁波力利精密电机压铸件工程（技术）中心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宁波力利模具机械有限公司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宁波博威精密通讯机箱工程（技术）中心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宁波经济技术开发区博威模具金属制品有限公司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宁波菲力克汽车排气系统工程（技术）中心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宁波菲力克汽配有限公司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宁波德业日用电器工程（技术）中心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宁波德业日用电器科技有限公司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宁波德业热交换器工程（技术）中心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宁波德业科技集团有限公司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宁波博技精密制造工程（技术）中心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宁波博技机械有限公司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北仑区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宁波天琪电器配件工程（技术）中心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宁波天琪电子有限公司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宁波它世界饲料添加剂工程（技术）中心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宁波它世界生物科技有限公司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宁波顺成电机部件工程（技术）中心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宁波顺成机电有限公司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宁波亿嘉汽车电器工程（技术）中心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宁波市亿嘉汽车电器有限公司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宁波青湖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TPE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宁波市青湖弹性体科技有限公司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宁波富来车灯控制系统工程（技术）中心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宁波市富来电子科技有限公司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宁波圣龙浦洛西汽车进排气系统工程（技术）中心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宁波圣龙浦洛西凸轮轴有限公司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宁波润佳汽车安全系统工程（技术）中心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宁波润佳汽车安全系统有限公司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宁波尼兰德磁制品工程（技术）中心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宁波尼兰德磁业股份有限公司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宁波龙源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LED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驱动电源工程（技术）中心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宁波龙源照明电器有限公司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宁波利时高分子材料制品工程（技术）中心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宁波利时日用品有限公司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宁波康发大型铸件工程（技术）中心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宁波康发铸造有限公司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宁波精华车灯调光装置工程（技术）中心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宁波精华电子科技股份有限公司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宁波宫铁数控机床工程（技术）中心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宁波宫铁精机有限公司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鄞州区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宁波以赛亚气动元件工程（技术）中心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宁波以赛亚气动成套有限公司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宁波威克斯液压工程（技术）中心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宁波威克斯液压有限公司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宁波精益微型轴工程（技术）中心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宁波精益微型轴有限公司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宁波动一园林工具工程（技术）中心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宁波动一电器有限公司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宁波大昌制药工程（技术）中心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宁波大昌药业有限公司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宁波创跃园林工具工程（技术）中心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宁波创跃园林工具有限公司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宁波旭日高分子材料工程（技术）中心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奉化市旭日新材料有限公司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宁波金燕滚动体工程（技术）中心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奉化市金燕钢球有限公司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奉化区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宁波松原汽车安全装置工程（技术）中心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浙江松原汽车安全系统有限公司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宁波帅康智能厨卫工程（技术）中心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浙江帅康电气股份有限公司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宁波环顺网络设备工程（技术）中心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浙江环顺网络科技有限公司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宁波安统汽车液压安全部件工程（技术）中心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浙江安统汽车部件有限公司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宁波泰联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LED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照明工程（技术）中心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余姚市泰联照明电器有限公司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宁波吉佳电动洁具工程（技术）中心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余姚市吉佳电器有限公司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宁波舜宇红外光学工程（技术）中心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宁波舜宇红外技术有限公司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宁波杰士达小家电工程（技术）中心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宁波杰士达工程塑模有限公司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宁波华远柔性电路（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FPC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）工程（技术）中心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宁波华远电子科技有限公司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宁波更大轴承工程（技术）中心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宁波更大集团有限公司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宁波创基精密注塑机工程（技术）中心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宁波创基机械有限公司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余姚市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宁波中环光伏电池工程（技术）中心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浙江中环赛特光伏科技有限公司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宁波三禾厨具工程（技术）中心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浙江三禾厨具有限公司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宁波福兰特不锈钢制品工程（技术）中心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浙江福兰特有限公司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宁波凯峰电源连接器工程（技术）中心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宁波凯峰电器有限公司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宁波合盛钕铁硼工程（技术）中心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宁波合盛磁业有限公司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宁波创力液压系统总成工程（技术）中心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宁波创力液压机械制造有限公司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宁波川浪童车工程（技术）中心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宁波川浪实业有限公司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宁波博太科智能安防工程（技术）中心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宁波博太科智能科技有限公司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宁波韩电洗衣机工程（技术）中心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韩电集团宁波洗衣机有限公司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宁波信跃汽车零部件工程（技术）中心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慈溪市信跃电器有限公司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宁波三佩汽车零部件工程（技术）中心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慈溪市三佩机械有限公司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慈溪市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宁波浙能催化剂工程（技术）中心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浙江浙能催化剂技术有限公司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宁波盈峰光纤精密连接器工程（技术）中心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浙江盈峰光通信科技有限公司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宁波双宇光伏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LED</w:t>
            </w: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照明工程（技术）中心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浙江双宇电子科技有限公司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宁波伟成金属工程（技术）中心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伟成金属制品有限公司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宁波健牌医疗护理器械工程（技术）中心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宁海县健牌汽车部件有限公司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宁波无边汽车橡塑制品工程（技术）中心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宁波无边橡塑有限公司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宁波齐心智能交通系统工程（技术）中心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宁波齐心科技股份有限公司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宁波凯特钢丝绳捻绳设备工程（技术）中心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宁波凯特机械有限公司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宁波卡倍亿汽车电子电线工程（技术）中心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宁波卡倍亿电气技术股份有限公司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宁波富信精密模胚工程（技术）中心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宁波富信模胚有限公司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宁波华英伦精密阀门工程（技术）中心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华英伦科技（宁波）有限公司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宁海县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宁波同家精密铸造模具工程（技术）中心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象山同家模具制造有限公司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象山县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宁波天星汽配工程（技术）中心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象山天星汽配有限责任公司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象山县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宁波双鱼食品机械工程（技术）中心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象山双鱼轻工机械有限公司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象山县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宁波运生汽车零部件工程（技术）中心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宁波运生工贸有限公司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象山县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宁波天互电器工程（技术）中心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宁波天互电器有限公司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象山县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宁波康达电子工程（技术）中心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宁波康达电子有限公司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象山县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宁波华翔汽车饰件工程（技术）中心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宁波华翔汽车饰件有限公司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象山县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宁波贝德尔电讯电机工程（技术）中心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宁波贝德尔电讯电机有限公司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象山县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宁波吉俱泰汽车座椅工程（技术）中心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浙江吉俱泰汽车内饰有限公司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宁波长华布施螺子紧固件工程（技术）中心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宁波长华布施螺子有限公司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宁波邦盛汽车零部件工程（技术）中心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宁波邦盛汽车零部件有限公司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宁波奥博汽车起动机工程（技术）中心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宁波奥博汽车电器有限公司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Cs w:val="21"/>
              </w:rPr>
              <w:t>杭州湾新区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宁波比亚迪半导体芯片工程（技术）中心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宁波比亚迪半导体有限公司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保税区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C35B4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宁波生方美丽华压缩机保护器工程（技术）中心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宁波生方美丽华电器有限公司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高新区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宁波奇亿不锈钢材料工程（技术）中心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宁波奇亿金属有限公司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高新区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宁波吉欧智能化焊接防护工程（技术）中心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宁波吉欧光电科技有限公司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高新区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宁波海尔施分子诊断工程（技术）中心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宁波海尔施基因科技有限公司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高新区</w:t>
            </w:r>
          </w:p>
        </w:tc>
      </w:tr>
      <w:tr w:rsidR="00836A36" w:rsidRPr="00836A36" w:rsidTr="00C35B46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836A36" w:rsidRPr="00836A36" w:rsidRDefault="00836A36" w:rsidP="00836A36">
            <w:pPr>
              <w:pStyle w:val="a5"/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864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宁波法里奥视光学工程（技术）中心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6A36" w:rsidRPr="00836A36" w:rsidRDefault="00836A36" w:rsidP="00836A36">
            <w:pPr>
              <w:widowControl/>
              <w:snapToGrid w:val="0"/>
              <w:spacing w:line="0" w:lineRule="atLeas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宁波法里奥光学科技发展有限公司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36A36" w:rsidRPr="00836A36" w:rsidRDefault="00836A36" w:rsidP="003231CA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36A36">
              <w:rPr>
                <w:rFonts w:eastAsia="仿宋_GB2312"/>
                <w:color w:val="000000"/>
                <w:kern w:val="0"/>
                <w:sz w:val="30"/>
                <w:szCs w:val="30"/>
              </w:rPr>
              <w:t>高新区</w:t>
            </w:r>
          </w:p>
        </w:tc>
      </w:tr>
    </w:tbl>
    <w:p w:rsidR="0049456C" w:rsidRPr="00836A36" w:rsidRDefault="0049456C" w:rsidP="00836A36">
      <w:pPr>
        <w:rPr>
          <w:rFonts w:eastAsia="仿宋_GB2312"/>
          <w:color w:val="000000"/>
          <w:kern w:val="0"/>
          <w:sz w:val="32"/>
          <w:szCs w:val="32"/>
        </w:rPr>
      </w:pPr>
    </w:p>
    <w:sectPr w:rsidR="0049456C" w:rsidRPr="00836A36" w:rsidSect="00DA0C64">
      <w:footerReference w:type="even" r:id="rId7"/>
      <w:footerReference w:type="default" r:id="rId8"/>
      <w:pgSz w:w="16838" w:h="11906" w:orient="landscape"/>
      <w:pgMar w:top="1560" w:right="1440" w:bottom="156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C3" w:rsidRDefault="00A878C3" w:rsidP="00C8252D">
      <w:r>
        <w:separator/>
      </w:r>
    </w:p>
  </w:endnote>
  <w:endnote w:type="continuationSeparator" w:id="0">
    <w:p w:rsidR="00A878C3" w:rsidRDefault="00A878C3" w:rsidP="00C8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72816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A0C64" w:rsidRDefault="00DA0C64" w:rsidP="00FB2775">
        <w:pPr>
          <w:pStyle w:val="a4"/>
          <w:ind w:right="720"/>
          <w:rPr>
            <w:rFonts w:asciiTheme="majorEastAsia" w:eastAsiaTheme="majorEastAsia" w:hAnsiTheme="majorEastAsia"/>
            <w:sz w:val="28"/>
            <w:szCs w:val="28"/>
          </w:rPr>
        </w:pPr>
        <w:r w:rsidRPr="00FB277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B277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B277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54C03" w:rsidRPr="00E54C0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54C0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8 -</w:t>
        </w:r>
        <w:r w:rsidRPr="00FB277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A0C64" w:rsidRDefault="00DA0C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62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A0C64" w:rsidRDefault="00DA0C64">
        <w:pPr>
          <w:pStyle w:val="a4"/>
          <w:jc w:val="right"/>
        </w:pPr>
        <w:r w:rsidRPr="00FB277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B277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B277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54C03" w:rsidRPr="00E54C0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54C0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FB277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A0C64" w:rsidRDefault="00DA0C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C3" w:rsidRDefault="00A878C3" w:rsidP="00C8252D">
      <w:r>
        <w:separator/>
      </w:r>
    </w:p>
  </w:footnote>
  <w:footnote w:type="continuationSeparator" w:id="0">
    <w:p w:rsidR="00A878C3" w:rsidRDefault="00A878C3" w:rsidP="00C8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23C4"/>
    <w:multiLevelType w:val="hybridMultilevel"/>
    <w:tmpl w:val="C0ECD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C5"/>
    <w:rsid w:val="000075D8"/>
    <w:rsid w:val="000D507A"/>
    <w:rsid w:val="001130EC"/>
    <w:rsid w:val="00125849"/>
    <w:rsid w:val="0017229B"/>
    <w:rsid w:val="002076ED"/>
    <w:rsid w:val="0031120E"/>
    <w:rsid w:val="003231CA"/>
    <w:rsid w:val="0035570D"/>
    <w:rsid w:val="0043402C"/>
    <w:rsid w:val="00475046"/>
    <w:rsid w:val="00485B83"/>
    <w:rsid w:val="0049456C"/>
    <w:rsid w:val="00513AC9"/>
    <w:rsid w:val="0051598A"/>
    <w:rsid w:val="00642817"/>
    <w:rsid w:val="00686FE6"/>
    <w:rsid w:val="006F7D67"/>
    <w:rsid w:val="0079452F"/>
    <w:rsid w:val="007D6AE7"/>
    <w:rsid w:val="007E57D3"/>
    <w:rsid w:val="00836A36"/>
    <w:rsid w:val="00A25884"/>
    <w:rsid w:val="00A776EF"/>
    <w:rsid w:val="00A878C3"/>
    <w:rsid w:val="00A9273B"/>
    <w:rsid w:val="00B70235"/>
    <w:rsid w:val="00BC00FD"/>
    <w:rsid w:val="00C35B46"/>
    <w:rsid w:val="00C8252D"/>
    <w:rsid w:val="00C906CB"/>
    <w:rsid w:val="00CF33C5"/>
    <w:rsid w:val="00DA0C64"/>
    <w:rsid w:val="00DE09F2"/>
    <w:rsid w:val="00E526B4"/>
    <w:rsid w:val="00E54C03"/>
    <w:rsid w:val="00F6274B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E427E-41A3-4B9D-BBB5-2858786F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5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52D"/>
    <w:rPr>
      <w:sz w:val="18"/>
      <w:szCs w:val="18"/>
    </w:rPr>
  </w:style>
  <w:style w:type="paragraph" w:styleId="a5">
    <w:name w:val="List Paragraph"/>
    <w:basedOn w:val="a"/>
    <w:uiPriority w:val="34"/>
    <w:qFormat/>
    <w:rsid w:val="00836A36"/>
    <w:pPr>
      <w:ind w:firstLine="420"/>
    </w:pPr>
    <w:rPr>
      <w:rFonts w:ascii="Calibri" w:hAnsi="Calibri"/>
      <w:szCs w:val="22"/>
    </w:rPr>
  </w:style>
  <w:style w:type="paragraph" w:styleId="a6">
    <w:name w:val="Body Text"/>
    <w:basedOn w:val="a"/>
    <w:link w:val="Char1"/>
    <w:rsid w:val="0051598A"/>
    <w:pPr>
      <w:spacing w:line="360" w:lineRule="auto"/>
      <w:jc w:val="center"/>
    </w:pPr>
    <w:rPr>
      <w:rFonts w:eastAsia="黑体"/>
      <w:sz w:val="44"/>
      <w:szCs w:val="20"/>
      <w:lang w:val="x-none" w:eastAsia="x-none"/>
    </w:rPr>
  </w:style>
  <w:style w:type="character" w:customStyle="1" w:styleId="Char1">
    <w:name w:val="正文文本 Char"/>
    <w:basedOn w:val="a0"/>
    <w:link w:val="a6"/>
    <w:rsid w:val="0051598A"/>
    <w:rPr>
      <w:rFonts w:ascii="Times New Roman" w:eastAsia="黑体" w:hAnsi="Times New Roman" w:cs="Times New Roman"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>Lenovo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章莉波</cp:lastModifiedBy>
  <cp:revision>3</cp:revision>
  <dcterms:created xsi:type="dcterms:W3CDTF">2017-02-10T08:15:00Z</dcterms:created>
  <dcterms:modified xsi:type="dcterms:W3CDTF">2017-02-10T08:15:00Z</dcterms:modified>
</cp:coreProperties>
</file>