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附表3</w:t>
      </w:r>
    </w:p>
    <w:tbl>
      <w:tblPr>
        <w:tblStyle w:val="6"/>
        <w:tblW w:w="139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52"/>
        <w:gridCol w:w="1052"/>
        <w:gridCol w:w="989"/>
        <w:gridCol w:w="1051"/>
        <w:gridCol w:w="1424"/>
        <w:gridCol w:w="1222"/>
        <w:gridCol w:w="1548"/>
        <w:gridCol w:w="1051"/>
        <w:gridCol w:w="1051"/>
        <w:gridCol w:w="1610"/>
        <w:gridCol w:w="10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宁波国家高新区（新材料科技城）企业设备投资明细表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53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8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补助比例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753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发票日期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发票号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发票金额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支付凭证日期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支付凭证号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支付凭证金额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扣税后实际支付金额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做账方式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核定数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89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合计数</w:t>
            </w:r>
          </w:p>
        </w:tc>
        <w:tc>
          <w:tcPr>
            <w:tcW w:w="154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89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89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核定数</w:t>
            </w:r>
          </w:p>
        </w:tc>
        <w:tc>
          <w:tcPr>
            <w:tcW w:w="154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89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89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核定补助金额</w:t>
            </w:r>
          </w:p>
        </w:tc>
        <w:tc>
          <w:tcPr>
            <w:tcW w:w="6311" w:type="dxa"/>
            <w:gridSpan w:val="5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0649F"/>
    <w:rsid w:val="02506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2018-03-20T08:35:00Z</dcterms:created>
  <dc:creator>小简夫人</dc:creator>
  <cp:lastModifiedBy>小简夫人</cp:lastModifiedBy>
  <dcterms:modified xsi:type="dcterms:W3CDTF">2018-03-20T08:35:51Z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