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附件1：</w:t>
      </w:r>
    </w:p>
    <w:p>
      <w:pPr>
        <w:spacing w:after="156" w:afterLines="50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宁波国家高新区稳增促调专项资金补助申请表</w:t>
      </w:r>
    </w:p>
    <w:bookmarkEnd w:id="0"/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334"/>
        <w:gridCol w:w="646"/>
        <w:gridCol w:w="499"/>
        <w:gridCol w:w="1339"/>
        <w:gridCol w:w="2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企业名称（公章）</w:t>
            </w:r>
          </w:p>
        </w:tc>
        <w:tc>
          <w:tcPr>
            <w:tcW w:w="643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企业注册地址</w:t>
            </w:r>
          </w:p>
        </w:tc>
        <w:tc>
          <w:tcPr>
            <w:tcW w:w="643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基本账号</w:t>
            </w:r>
          </w:p>
        </w:tc>
        <w:tc>
          <w:tcPr>
            <w:tcW w:w="643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643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8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4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34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申请补助项目</w:t>
            </w:r>
          </w:p>
        </w:tc>
        <w:tc>
          <w:tcPr>
            <w:tcW w:w="51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企业申请金额（万元）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（企业填写）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422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、技术改造、科技创新补助</w:t>
            </w:r>
          </w:p>
        </w:tc>
        <w:tc>
          <w:tcPr>
            <w:tcW w:w="510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422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  <w:r>
              <w:rPr>
                <w:rFonts w:hint="eastAsia" w:ascii="宋体" w:hAnsi="宋体"/>
                <w:sz w:val="24"/>
                <w:szCs w:val="24"/>
              </w:rPr>
              <w:t>市场拓展补助</w:t>
            </w:r>
          </w:p>
        </w:tc>
        <w:tc>
          <w:tcPr>
            <w:tcW w:w="510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422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3、人才培养投入补助</w:t>
            </w:r>
          </w:p>
        </w:tc>
        <w:tc>
          <w:tcPr>
            <w:tcW w:w="510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422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4、其他补助</w:t>
            </w:r>
          </w:p>
        </w:tc>
        <w:tc>
          <w:tcPr>
            <w:tcW w:w="510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4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highlight w:val="lightGray"/>
              </w:rPr>
            </w:pPr>
            <w:r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510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2088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部门（街道、专业园）意见</w:t>
            </w:r>
          </w:p>
        </w:tc>
        <w:tc>
          <w:tcPr>
            <w:tcW w:w="6434" w:type="dxa"/>
            <w:gridSpan w:val="5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（盖章）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4068" w:type="dxa"/>
            <w:gridSpan w:val="3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经发局审核意见：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（盖章）</w:t>
            </w:r>
          </w:p>
          <w:p>
            <w:pPr>
              <w:ind w:left="2310" w:hanging="2310" w:hangingChars="110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</w:p>
          <w:p>
            <w:pPr>
              <w:ind w:left="2310" w:hanging="2310" w:hangingChars="110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54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财政局审核意见：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（</w:t>
            </w:r>
            <w:r>
              <w:rPr>
                <w:rFonts w:hint="eastAsia"/>
                <w:szCs w:val="21"/>
              </w:rPr>
              <w:t>盖章）</w:t>
            </w:r>
          </w:p>
          <w:p>
            <w:pPr>
              <w:ind w:left="2310" w:hanging="2310" w:hangingChars="1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  月     日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</w:tc>
      </w:tr>
    </w:tbl>
    <w:p>
      <w:r>
        <w:rPr>
          <w:rFonts w:hint="eastAsia" w:ascii="仿宋_GB2312" w:eastAsia="仿宋_GB2312"/>
          <w:sz w:val="20"/>
          <w:szCs w:val="20"/>
        </w:rPr>
        <w:t>备注：单家企业补助资金以该企业年度实际缴纳的土地使用税、水利建设基金总额的60%为限。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97574"/>
    <w:rsid w:val="16B975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2018-04-21T01:40:00Z</dcterms:created>
  <dc:creator>翔</dc:creator>
  <cp:lastModifiedBy>翔</cp:lastModifiedBy>
  <dcterms:modified xsi:type="dcterms:W3CDTF">2018-04-21T01:41:03Z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