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4</w:t>
      </w:r>
    </w:p>
    <w:p>
      <w:pPr>
        <w:spacing w:line="480" w:lineRule="exact"/>
        <w:jc w:val="center"/>
        <w:rPr>
          <w:rFonts w:ascii="宋体" w:hAnsi="宋体" w:cs="宋体"/>
          <w:b/>
          <w:sz w:val="24"/>
          <w:szCs w:val="24"/>
        </w:rPr>
      </w:pPr>
      <w:bookmarkStart w:id="0" w:name="_GoBack"/>
      <w:r>
        <w:rPr>
          <w:rFonts w:ascii="宋体" w:hAnsi="宋体" w:cs="宋体"/>
          <w:b/>
          <w:sz w:val="24"/>
          <w:szCs w:val="24"/>
        </w:rPr>
        <w:t>2017年度宁波市展会参展情况小结表</w:t>
      </w:r>
    </w:p>
    <w:bookmarkEnd w:id="0"/>
    <w:p>
      <w:r>
        <w:rPr>
          <w:rFonts w:hint="eastAsia"/>
        </w:rPr>
        <w:t>组展单位：（盖章）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展会信息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国别</w:t>
            </w:r>
            <w: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2130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城市</w:t>
            </w:r>
          </w:p>
        </w:tc>
        <w:tc>
          <w:tcPr>
            <w:tcW w:w="2131" w:type="dxa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中国总代理商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年月日至年月日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主要展品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522" w:type="dxa"/>
            <w:gridSpan w:val="4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大会的总体情况：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展览面积平方米，约有来自国家（地区）的家企业参展，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来自个国家和地区的客商参加，分别比去年增减</w:t>
            </w:r>
            <w:r>
              <w:t>%</w:t>
            </w:r>
            <w:r>
              <w:rPr>
                <w:rFonts w:hint="eastAsia"/>
              </w:rPr>
              <w:t>、</w:t>
            </w:r>
            <w:r>
              <w:t>%</w:t>
            </w:r>
            <w:r>
              <w:rPr>
                <w:rFonts w:hint="eastAsia"/>
              </w:rPr>
              <w:t>、</w:t>
            </w:r>
            <w:r>
              <w:t>%</w:t>
            </w:r>
            <w:r>
              <w:rPr>
                <w:rFonts w:hint="eastAsia"/>
              </w:rPr>
              <w:t>。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特色：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22" w:type="dxa"/>
            <w:gridSpan w:val="4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本单位组展情况机参展实效、企业意见反馈：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组织参展企业家，展位数个。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意向成交额：万美元</w:t>
            </w:r>
            <w:r>
              <w:t>/</w:t>
            </w:r>
            <w:r>
              <w:rPr>
                <w:rFonts w:hint="eastAsia"/>
              </w:rPr>
              <w:t>万元，实际成交额万美元</w:t>
            </w:r>
            <w:r>
              <w:t>/</w:t>
            </w:r>
            <w:r>
              <w:rPr>
                <w:rFonts w:hint="eastAsia"/>
              </w:rPr>
              <w:t>万元，主要涉及产品：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参展企业意见汇总：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（填写不下的，请另附纸。）</w:t>
            </w:r>
          </w:p>
        </w:tc>
      </w:tr>
    </w:tbl>
    <w:p>
      <w:r>
        <w:rPr>
          <w:rFonts w:hint="eastAsia"/>
        </w:rPr>
        <w:t>填写人：办公室电话及手机：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36CC5"/>
    <w:rsid w:val="57236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2018-05-07T07:52:00Z</dcterms:created>
  <dc:creator>小简夫人</dc:creator>
  <cp:lastModifiedBy>小简夫人</cp:lastModifiedBy>
  <dcterms:modified xsi:type="dcterms:W3CDTF">2018-05-07T07:55:58Z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