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>
      <w:pPr>
        <w:spacing w:line="580" w:lineRule="exact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 xml:space="preserve">         </w:t>
      </w: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行业技术、技能认可推荐表</w:t>
      </w:r>
    </w:p>
    <w:bookmarkEnd w:id="0"/>
    <w:p>
      <w:pPr>
        <w:spacing w:line="580" w:lineRule="exact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</w:p>
    <w:tbl>
      <w:tblPr>
        <w:tblStyle w:val="3"/>
        <w:tblW w:w="83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41"/>
        <w:gridCol w:w="1080"/>
        <w:gridCol w:w="1188"/>
        <w:gridCol w:w="68"/>
        <w:gridCol w:w="1264"/>
        <w:gridCol w:w="329"/>
        <w:gridCol w:w="165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申报人 姓名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所在行业协会名称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职务职位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申报类别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鄞州银匠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个人突出技术、技能情况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306" w:type="dxa"/>
            <w:gridSpan w:val="9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0"/>
                <w:szCs w:val="30"/>
              </w:rPr>
              <w:t>协会专家实名推荐（3人以上）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推荐人姓名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所在工作单位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职称/技能等级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签名栏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7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行业协会 意见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</w:t>
            </w:r>
          </w:p>
          <w:p>
            <w:pPr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申报人个人情况及推荐专家的个人信息皆属实。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协会负责人（签字）：         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（协会盖章）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年   月   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5250" w:firstLineChars="25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1C7A"/>
    <w:rsid w:val="6E7A1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2018-05-30T06:12:00Z</dcterms:created>
  <dc:creator>小简夫人</dc:creator>
  <cp:lastModifiedBy>小简夫人</cp:lastModifiedBy>
  <dcterms:modified xsi:type="dcterms:W3CDTF">2018-05-30T06:13:12Z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