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仿宋_GB2312" w:hAnsi="华文中宋" w:eastAsia="仿宋_GB2312" w:cs="华文中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华文中宋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华文中宋" w:eastAsia="仿宋_GB2312" w:cs="华文中宋"/>
          <w:color w:val="000000"/>
          <w:kern w:val="0"/>
          <w:sz w:val="32"/>
          <w:szCs w:val="32"/>
          <w:lang w:eastAsia="zh-CN"/>
        </w:rPr>
        <w:t>一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2018年度北仑区紧缺职业（工种）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高技能人才岗位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贴目录</w:t>
      </w:r>
    </w:p>
    <w:tbl>
      <w:tblPr>
        <w:tblStyle w:val="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992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职业（工种）</w:t>
            </w:r>
          </w:p>
        </w:tc>
        <w:tc>
          <w:tcPr>
            <w:tcW w:w="992" w:type="dxa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职业（工种）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焊工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磨工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中式烹调师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镗工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中式面点师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汽车装调工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西式烹调师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铸造工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西式面点师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钣金工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加工中心操作工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电子仪器仪表装配工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车工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化学检验工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铣工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化工仪表维修工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涂装工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食品检验工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钳工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气体深冷分离工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汽车维修工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  <w:t>起重装卸机械操作工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电工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32"/>
                <w:szCs w:val="32"/>
              </w:rPr>
              <w:t>数控机床装调维修工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服装制作工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手工木工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32"/>
                <w:szCs w:val="32"/>
              </w:rPr>
              <w:t>锅炉操作工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钢筋工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制图员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砌筑工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模具设计师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养老护理员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制冷工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extAlignment w:val="center"/>
        <w:rPr>
          <w:rFonts w:hint="eastAsia" w:ascii="仿宋_GB2312" w:hAnsi="华文中宋" w:eastAsia="仿宋_GB2312" w:cs="华文中宋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644" w:right="1361" w:bottom="1701" w:left="1361" w:header="851" w:footer="992" w:gutter="0"/>
          <w:cols w:space="720" w:num="1"/>
          <w:docGrid w:type="lines" w:linePitch="319" w:charSpace="0"/>
        </w:sectPr>
      </w:pPr>
    </w:p>
    <w:p>
      <w:p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textAlignment w:val="center"/>
        <w:rPr>
          <w:rFonts w:hint="eastAsia"/>
        </w:rPr>
      </w:pPr>
    </w:p>
    <w:sectPr>
      <w:pgSz w:w="16838" w:h="11906" w:orient="landscape"/>
      <w:pgMar w:top="720" w:right="720" w:bottom="720" w:left="72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t>-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>-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219"/>
    <w:rsid w:val="00060BB8"/>
    <w:rsid w:val="000730B7"/>
    <w:rsid w:val="00115A65"/>
    <w:rsid w:val="00177A9C"/>
    <w:rsid w:val="00197FA1"/>
    <w:rsid w:val="001A4B17"/>
    <w:rsid w:val="002D18F9"/>
    <w:rsid w:val="002F2672"/>
    <w:rsid w:val="00376C4B"/>
    <w:rsid w:val="003930CF"/>
    <w:rsid w:val="0045146A"/>
    <w:rsid w:val="00491DAE"/>
    <w:rsid w:val="005F2A42"/>
    <w:rsid w:val="006508FD"/>
    <w:rsid w:val="006777C3"/>
    <w:rsid w:val="006D544B"/>
    <w:rsid w:val="00702700"/>
    <w:rsid w:val="00775482"/>
    <w:rsid w:val="007774B0"/>
    <w:rsid w:val="007C06CF"/>
    <w:rsid w:val="00884E53"/>
    <w:rsid w:val="008A0D6C"/>
    <w:rsid w:val="008E7219"/>
    <w:rsid w:val="008F7441"/>
    <w:rsid w:val="00931B97"/>
    <w:rsid w:val="009647F4"/>
    <w:rsid w:val="009F35FA"/>
    <w:rsid w:val="00A318C5"/>
    <w:rsid w:val="00A9598C"/>
    <w:rsid w:val="00BE523D"/>
    <w:rsid w:val="00BF4A46"/>
    <w:rsid w:val="00C04E6F"/>
    <w:rsid w:val="00C33349"/>
    <w:rsid w:val="00D53B4F"/>
    <w:rsid w:val="00DA4063"/>
    <w:rsid w:val="00E126A7"/>
    <w:rsid w:val="00E531BF"/>
    <w:rsid w:val="00E9188E"/>
    <w:rsid w:val="00EF14BC"/>
    <w:rsid w:val="00EF5679"/>
    <w:rsid w:val="00FE4023"/>
    <w:rsid w:val="207237F4"/>
    <w:rsid w:val="50CE2092"/>
    <w:rsid w:val="5CA86696"/>
    <w:rsid w:val="617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A32D7-41A0-4F79-95D5-E3B49C035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2018-05-07T01:56:00Z</dcterms:created>
  <dc:creator>微软中国</dc:creator>
  <cp:lastModifiedBy>Administrator</cp:lastModifiedBy>
  <cp:lastPrinted>2018-05-09T06:42:00Z</cp:lastPrinted>
  <dcterms:modified xsi:type="dcterms:W3CDTF">2018-06-27T03:13:47Z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