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_GB2312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sz w:val="44"/>
          <w:szCs w:val="32"/>
          <w:lang w:val="en-US" w:eastAsia="zh-CN"/>
        </w:rPr>
        <w:t>2018年专业服务业营业收入任务分解表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仿宋_GB2312"/>
          <w:sz w:val="44"/>
          <w:szCs w:val="32"/>
          <w:lang w:val="en-US" w:eastAsia="zh-CN"/>
        </w:rPr>
      </w:pPr>
    </w:p>
    <w:tbl>
      <w:tblPr>
        <w:tblStyle w:val="3"/>
        <w:tblW w:w="77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20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镇（乡）、街道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考核类型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营业收入增幅%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集士港镇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古林镇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高桥镇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横街镇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鄞江镇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洞桥镇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章水镇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龙观乡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石碶街道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月湖街道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西门街道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江厦街道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南门街道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鼓楼街道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白云街道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望春街道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段塘街道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85" w:type="dxa"/>
            <w:gridSpan w:val="4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A类为8个街道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中心街道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；B类为城区近郊镇、街道；C类为远郊镇乡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77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14"/>
        <w:gridCol w:w="20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部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主管行业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营业收入增幅%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区经信局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信息服务业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区科技局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科技服务业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区人社局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人力资源服务业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区文广局（体育局、旅游局）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文化产业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区文广局（体育局、旅游局）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旅行社服务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区市场监管局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广告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设计服务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区司法局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律师服务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区财政局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会计服务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区发改局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25</w:t>
            </w:r>
          </w:p>
        </w:tc>
      </w:tr>
    </w:tbl>
    <w:p>
      <w:pPr>
        <w:rPr>
          <w:rFonts w:hint="eastAsia" w:ascii="仿宋_GB2312" w:eastAsia="仿宋_GB2312"/>
          <w:sz w:val="11"/>
          <w:szCs w:val="11"/>
        </w:rPr>
      </w:pPr>
    </w:p>
    <w:p>
      <w:pPr>
        <w:rPr>
          <w:rFonts w:hint="eastAsia" w:ascii="仿宋_GB2312" w:eastAsia="仿宋_GB2312"/>
          <w:sz w:val="11"/>
          <w:szCs w:val="11"/>
        </w:rPr>
      </w:pPr>
    </w:p>
    <w:p>
      <w:pPr>
        <w:rPr>
          <w:rFonts w:hint="eastAsia" w:ascii="仿宋_GB2312" w:eastAsia="仿宋_GB2312"/>
          <w:sz w:val="11"/>
          <w:szCs w:val="11"/>
        </w:rPr>
      </w:pPr>
    </w:p>
    <w:p>
      <w:pPr>
        <w:rPr>
          <w:rFonts w:hint="eastAsia" w:ascii="仿宋_GB2312" w:eastAsia="仿宋_GB2312"/>
          <w:sz w:val="11"/>
          <w:szCs w:val="11"/>
        </w:rPr>
      </w:pPr>
    </w:p>
    <w:p>
      <w:pPr>
        <w:rPr>
          <w:rFonts w:hint="eastAsia" w:ascii="仿宋_GB2312" w:eastAsia="仿宋_GB2312"/>
          <w:sz w:val="11"/>
          <w:szCs w:val="11"/>
        </w:rPr>
      </w:pPr>
    </w:p>
    <w:p>
      <w:pPr>
        <w:rPr>
          <w:rFonts w:hint="eastAsia" w:ascii="仿宋_GB2312" w:eastAsia="仿宋_GB2312"/>
          <w:sz w:val="11"/>
          <w:szCs w:val="1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22195"/>
    <w:rsid w:val="6D535020"/>
    <w:rsid w:val="7E6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2018-06-29T06:13:00Z</dcterms:created>
  <dc:creator>Administrator</dc:creator>
  <cp:lastModifiedBy>Administrator</cp:lastModifiedBy>
  <dcterms:modified xsi:type="dcterms:W3CDTF">2018-06-29T06:14:06Z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