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</w:t>
      </w:r>
      <w:r>
        <w:rPr>
          <w:rFonts w:hint="eastAsia" w:ascii="仿宋_GB2312" w:eastAsia="仿宋_GB2312"/>
          <w:sz w:val="32"/>
          <w:szCs w:val="32"/>
        </w:rPr>
        <w:t>件2</w:t>
      </w:r>
    </w:p>
    <w:p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入驻电子商务企业租用面积清单</w:t>
      </w:r>
    </w:p>
    <w:bookmarkEnd w:id="0"/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3615"/>
        <w:gridCol w:w="213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电子商务企业名称</w:t>
            </w: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租用楼层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或房间号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租用面积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1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97" w:type="dxa"/>
            <w:gridSpan w:val="3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合计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8528" w:type="dxa"/>
            <w:gridSpan w:val="4"/>
            <w:tcBorders>
              <w:bottom w:val="single" w:color="auto" w:sz="4" w:space="0"/>
            </w:tcBorders>
          </w:tcPr>
          <w:p>
            <w:pPr>
              <w:ind w:left="960" w:hanging="960" w:hangingChars="400"/>
              <w:rPr>
                <w:rFonts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备注：</w:t>
            </w:r>
            <w:r>
              <w:rPr>
                <w:rFonts w:hint="eastAsia" w:ascii="仿宋_GB2312" w:eastAsia="仿宋_GB2312"/>
                <w:sz w:val="24"/>
              </w:rPr>
              <w:t>电子商务企业租用面积</w:t>
            </w:r>
            <w:r>
              <w:rPr>
                <w:rFonts w:hint="eastAsia" w:ascii="仿宋_GB2312" w:eastAsia="仿宋_GB2312"/>
                <w:sz w:val="24"/>
                <w:u w:val="thick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 xml:space="preserve">平方米，占园区总入驻面积的 </w:t>
            </w:r>
            <w:r>
              <w:rPr>
                <w:rFonts w:hint="eastAsia" w:ascii="仿宋_GB2312" w:eastAsia="仿宋_GB2312"/>
                <w:sz w:val="24"/>
                <w:u w:val="thick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%；</w:t>
            </w:r>
          </w:p>
          <w:p>
            <w:pPr>
              <w:ind w:firstLine="720" w:firstLineChars="300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公共服务面积</w:t>
            </w:r>
            <w:r>
              <w:rPr>
                <w:rFonts w:hint="eastAsia" w:ascii="仿宋_GB2312" w:eastAsia="仿宋_GB2312"/>
                <w:sz w:val="24"/>
                <w:u w:val="thick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平方米。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24C32"/>
    <w:rsid w:val="58724C3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2018-10-12T01:30:00Z</dcterms:created>
  <dc:creator>翔</dc:creator>
  <cp:lastModifiedBy>翔</cp:lastModifiedBy>
  <dcterms:modified xsi:type="dcterms:W3CDTF">2018-10-12T01:30:36Z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