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6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6"/>
        <w:tblW w:w="96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703"/>
        <w:gridCol w:w="573"/>
        <w:gridCol w:w="178"/>
        <w:gridCol w:w="1082"/>
        <w:gridCol w:w="126"/>
        <w:gridCol w:w="453"/>
        <w:gridCol w:w="972"/>
        <w:gridCol w:w="249"/>
        <w:gridCol w:w="180"/>
        <w:gridCol w:w="928"/>
        <w:gridCol w:w="512"/>
        <w:gridCol w:w="448"/>
        <w:gridCol w:w="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6"/>
                <w:szCs w:val="36"/>
              </w:rPr>
              <w:t>镇海区财政支持经济发展专项资金申报表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城市经济发展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专项资金）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申报项目：一般企业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(2017.11-2018.10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）房租补助（前三年）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 w:val="0"/>
              <w:ind w:right="36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2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镇海区内的开户银行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财务联系人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申报依据名称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申报值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核定值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注册时间、注册资本、实收资本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租房面积、单价、月数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申报资料名称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页码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申报资料名称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企业营业执照副本复印件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</w:rPr>
              <w:t>租房合同及发票或街道园区证明物业费发票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房屋租赁情况汇总表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本人承诺：上述填报的基本信息和申报信息真实、准确，提供的申报材料真实、合法、完整，单位取得专项资金后按规定用途使用，用于文化创意产业发展，若发生与上述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承诺相违背的事实，由本人承担全部法律责任，且单位自愿放弃五年内申报专项资金的资格。并承诺自领取末笔资金起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年内不迁移注册至区外，不改变在本区的纳税义务，若违反承诺，公司则在事由发生之日起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个月内返还历年累计获得的优惠政策内的全部资金</w:t>
            </w:r>
          </w:p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法定代表人（签名）：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20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各镇（街道）园区初审意见</w:t>
            </w:r>
          </w:p>
        </w:tc>
        <w:tc>
          <w:tcPr>
            <w:tcW w:w="338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区经合局（文创办）审核意见</w:t>
            </w:r>
          </w:p>
        </w:tc>
        <w:tc>
          <w:tcPr>
            <w:tcW w:w="3029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（符合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不符合）申报条件，（同意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不同意）申报。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经审核，同意按有关政策给予单位元专项资金。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经审核，同意按有关政策给予单位元专项资金。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0" w:type="dxa"/>
            <w:gridSpan w:val="14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注：本申报表连同其它申报材料按序编码、装订成册，一式二份，在申报通知规定的截止期前报送至明确的受理部门。逾期报送，不予受理。</w:t>
            </w:r>
          </w:p>
        </w:tc>
      </w:tr>
    </w:tbl>
    <w:p>
      <w:pPr>
        <w:spacing w:line="460" w:lineRule="exact"/>
        <w:ind w:right="-6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460" w:lineRule="exact"/>
        <w:ind w:right="-6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6"/>
        <w:tblW w:w="96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703"/>
        <w:gridCol w:w="573"/>
        <w:gridCol w:w="178"/>
        <w:gridCol w:w="1082"/>
        <w:gridCol w:w="126"/>
        <w:gridCol w:w="453"/>
        <w:gridCol w:w="972"/>
        <w:gridCol w:w="249"/>
        <w:gridCol w:w="180"/>
        <w:gridCol w:w="928"/>
        <w:gridCol w:w="512"/>
        <w:gridCol w:w="448"/>
        <w:gridCol w:w="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6"/>
                <w:szCs w:val="36"/>
              </w:rPr>
              <w:t>镇海区财政支持经济发展专项资金申报表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城市经济发展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专项资金）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申报项目：重点企业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(2017.11-2018.10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）房租补助（前三年）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 w:val="0"/>
              <w:ind w:right="36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2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镇海区内的开户银行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财务联系人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申报信息</w:t>
            </w:r>
          </w:p>
        </w:tc>
      </w:tr>
      <w:tr>
        <w:tblPrEx>
          <w:tblLayout w:type="fixed"/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申报依据名称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申报值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核定值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注册时间、注册资本、实收资本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租房面积、单价、月数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申报资料名称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页码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申报资料名称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企业营业执照副本复印件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</w:rPr>
              <w:t>租房合同及发票或街道园区证明物业费发票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房屋租赁情况汇总表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75" w:hRule="atLeast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本人承诺：上述填报的基本信息和申报信息真实、准确，提供的申报材料真实、合法、完整，单位取得专项资金后按规定用途使用，用于文化创意产业发展，若发生与上述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承诺相违背的事实，由本人承担全部法律责任，且单位自愿放弃五年内申报专项资金的资格。并承诺自领取末笔资金起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年内不迁移注册至区外，不改变在本区的纳税义务，若违反承诺，公司则在事由发生之日起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个月内返还历年累计获得的优惠政策内的全部资金</w:t>
            </w:r>
          </w:p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法定代表人（签名）：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20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各镇（街道）园区初审意见</w:t>
            </w:r>
          </w:p>
        </w:tc>
        <w:tc>
          <w:tcPr>
            <w:tcW w:w="338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区经合局（文创办）审核意见</w:t>
            </w:r>
          </w:p>
        </w:tc>
        <w:tc>
          <w:tcPr>
            <w:tcW w:w="3029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（符合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不符合）申报条件，（同意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不同意）申报。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经审核，同意按有关政策给予单位元专项资金。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经审核，同意按有关政策给予单位元专项资金。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0" w:type="dxa"/>
            <w:gridSpan w:val="14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注：本申报表连同其它申报材料按序编码、装订成册，一式二份，在申报通知规定的截止期前报送至明确的受理部门。逾期报送，不予受理。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8"/>
    <w:rsid w:val="00262B5A"/>
    <w:rsid w:val="004A7048"/>
    <w:rsid w:val="008A1D84"/>
    <w:rsid w:val="00EE1117"/>
    <w:rsid w:val="00F51BF6"/>
    <w:rsid w:val="0C31071E"/>
    <w:rsid w:val="0E71441F"/>
    <w:rsid w:val="27AE3EDC"/>
    <w:rsid w:val="339E727B"/>
    <w:rsid w:val="65744F7A"/>
    <w:rsid w:val="7F8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269</Words>
  <Characters>1538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彬彬✨</cp:lastModifiedBy>
  <dcterms:modified xsi:type="dcterms:W3CDTF">2018-10-11T01:42:08Z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