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rFonts w:hint="eastAsia" w:ascii="创艺简d" w:hAnsi="创艺简d" w:eastAsia="创艺简d" w:cs="创艺简d"/>
          <w:b/>
          <w:bCs/>
          <w:sz w:val="44"/>
          <w:szCs w:val="44"/>
        </w:rPr>
      </w:pPr>
      <w:bookmarkStart w:id="0" w:name="_GoBack"/>
      <w:r>
        <w:rPr>
          <w:rFonts w:hint="eastAsia" w:ascii="创艺简d" w:hAnsi="创艺简d" w:eastAsia="创艺简d" w:cs="创艺简d"/>
          <w:b/>
          <w:bCs/>
          <w:color w:val="3D3D3D"/>
          <w:sz w:val="44"/>
          <w:szCs w:val="44"/>
          <w:u w:val="none"/>
        </w:rPr>
        <w:t>2018年招商项目信息奖励申请表</w:t>
      </w:r>
    </w:p>
    <w:bookmarkEnd w:id="0"/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2137"/>
        <w:gridCol w:w="867"/>
        <w:gridCol w:w="1110"/>
        <w:gridCol w:w="2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申报人姓名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9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身份证号码</w:t>
            </w:r>
          </w:p>
        </w:tc>
        <w:tc>
          <w:tcPr>
            <w:tcW w:w="2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工作单位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9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项目名称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9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市外（或境外）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投资方</w:t>
            </w:r>
          </w:p>
        </w:tc>
        <w:tc>
          <w:tcPr>
            <w:tcW w:w="2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拟投资额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9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投资方式及比例</w:t>
            </w:r>
          </w:p>
        </w:tc>
        <w:tc>
          <w:tcPr>
            <w:tcW w:w="2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用地面积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9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预计产能</w:t>
            </w:r>
          </w:p>
        </w:tc>
        <w:tc>
          <w:tcPr>
            <w:tcW w:w="2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接洽时间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参加人员</w:t>
            </w:r>
          </w:p>
        </w:tc>
        <w:tc>
          <w:tcPr>
            <w:tcW w:w="41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洽谈进展情况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41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41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41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41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申报人签字：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30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意向落地方意见：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单位负责人签字：</w:t>
            </w:r>
          </w:p>
        </w:tc>
        <w:tc>
          <w:tcPr>
            <w:tcW w:w="3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市商务局审核意见：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填表人：                联系电话：                    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6A82"/>
    <w:rsid w:val="4E936A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2018-11-19T01:51:00Z</dcterms:created>
  <dc:creator>翔</dc:creator>
  <cp:lastModifiedBy>翔</cp:lastModifiedBy>
  <dcterms:modified xsi:type="dcterms:W3CDTF">2018-11-19T01:52:34Z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