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宁波市大学生创业新秀评选推荐表</w:t>
      </w:r>
    </w:p>
    <w:tbl>
      <w:tblPr>
        <w:tblStyle w:val="6"/>
        <w:tblW w:w="9021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14"/>
        <w:gridCol w:w="571"/>
        <w:gridCol w:w="825"/>
        <w:gridCol w:w="140"/>
        <w:gridCol w:w="920"/>
        <w:gridCol w:w="521"/>
        <w:gridCol w:w="1364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  <w:szCs w:val="24"/>
              </w:rPr>
              <w:t>身份证号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法人</w:t>
            </w:r>
          </w:p>
        </w:tc>
        <w:tc>
          <w:tcPr>
            <w:tcW w:w="18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企业经营情况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2018年度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产值（万元）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缴纳税收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带动就业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获得专利数量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事迹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简介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创业企业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我公司承诺上述信息真实有效，同意参评。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（盖  章）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所在地人社部门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经审核，上述参评者本人及所在企业信息真实有效，同意推荐参评。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  章）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1.请严格按照要求填写此表各项内容；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.创业事迹简介应包括企业创办时间、</w:t>
      </w:r>
      <w:r>
        <w:rPr>
          <w:rFonts w:hint="eastAsia" w:ascii="仿宋_GB2312" w:eastAsia="仿宋_GB2312"/>
          <w:sz w:val="24"/>
          <w:szCs w:val="24"/>
          <w:lang w:eastAsia="zh-CN"/>
        </w:rPr>
        <w:t>企业发展情况、</w:t>
      </w:r>
      <w:r>
        <w:rPr>
          <w:rFonts w:hint="eastAsia" w:ascii="仿宋_GB2312" w:eastAsia="仿宋_GB2312"/>
          <w:sz w:val="24"/>
          <w:szCs w:val="24"/>
        </w:rPr>
        <w:t>从业大学生数量结构、产品的科技含量、自主知识产权、产值、利税等</w:t>
      </w:r>
      <w:r>
        <w:rPr>
          <w:rFonts w:hint="eastAsia" w:ascii="仿宋_GB2312" w:eastAsia="仿宋_GB2312"/>
          <w:sz w:val="24"/>
          <w:szCs w:val="24"/>
          <w:lang w:eastAsia="zh-CN"/>
        </w:rPr>
        <w:t>，字数控制在</w:t>
      </w:r>
      <w:r>
        <w:rPr>
          <w:rFonts w:hint="eastAsia" w:ascii="仿宋_GB2312" w:eastAsia="仿宋_GB2312"/>
          <w:sz w:val="24"/>
          <w:szCs w:val="24"/>
        </w:rPr>
        <w:t>1500字左右</w:t>
      </w:r>
      <w:r>
        <w:rPr>
          <w:rFonts w:hint="eastAsia" w:ascii="仿宋_GB2312" w:eastAsia="仿宋_GB2312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此表可复印，如另制表格，内容和规格须与此表一致。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32D6D"/>
    <w:rsid w:val="2AD32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24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tabs>
        <w:tab w:val="left" w:pos="360"/>
      </w:tabs>
    </w:pPr>
    <w:rPr>
      <w:rFonts w:eastAsia="仿宋_GB2312"/>
      <w:sz w:val="24"/>
      <w:szCs w:val="32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2019-03-06T08:16:00Z</dcterms:created>
  <dc:creator>Administrator</dc:creator>
  <cp:lastModifiedBy>Administrator</cp:lastModifiedBy>
  <dcterms:modified xsi:type="dcterms:W3CDTF">2019-03-06T08:17:24Z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