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left="-275" w:leftChars="-131"/>
        <w:jc w:val="center"/>
        <w:rPr>
          <w:rFonts w:ascii="创艺简标宋" w:eastAsia="创艺简标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创艺简标宋" w:eastAsia="创艺简标宋"/>
          <w:bCs/>
          <w:color w:val="000000"/>
          <w:sz w:val="36"/>
          <w:szCs w:val="36"/>
        </w:rPr>
        <w:t>北仑区（开发区）“高成长企业培育计划”企</w:t>
      </w:r>
      <w:bookmarkEnd w:id="0"/>
      <w:r>
        <w:rPr>
          <w:rFonts w:hint="eastAsia" w:ascii="创艺简标宋" w:eastAsia="创艺简标宋"/>
          <w:bCs/>
          <w:color w:val="000000"/>
          <w:sz w:val="36"/>
          <w:szCs w:val="36"/>
        </w:rPr>
        <w:t>业</w:t>
      </w:r>
    </w:p>
    <w:p>
      <w:pPr>
        <w:ind w:left="-275" w:leftChars="-131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hint="eastAsia" w:ascii="创艺简标宋" w:eastAsia="创艺简标宋"/>
          <w:bCs/>
          <w:color w:val="000000"/>
          <w:sz w:val="36"/>
          <w:szCs w:val="36"/>
        </w:rPr>
        <w:t>认定申请表</w:t>
      </w:r>
    </w:p>
    <w:tbl>
      <w:tblPr>
        <w:tblStyle w:val="5"/>
        <w:tblW w:w="967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210"/>
        <w:gridCol w:w="425"/>
        <w:gridCol w:w="709"/>
        <w:gridCol w:w="709"/>
        <w:gridCol w:w="992"/>
        <w:gridCol w:w="566"/>
        <w:gridCol w:w="1161"/>
        <w:gridCol w:w="14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企业名称</w:t>
            </w:r>
          </w:p>
        </w:tc>
        <w:tc>
          <w:tcPr>
            <w:tcW w:w="4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所属街道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4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</w:t>
            </w: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占地面积（亩）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法人代表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联系手机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员工总数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对外联络员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联系手机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QQ号码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所属行业(单选)</w:t>
            </w:r>
          </w:p>
        </w:tc>
        <w:tc>
          <w:tcPr>
            <w:tcW w:w="72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新材料；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稀土磁性材料；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高端金属合金；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石墨烯；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专用装备；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关键基础件；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光学电子；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集成电路；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工业物联网；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其他“3511”行业</w:t>
            </w:r>
            <w:r>
              <w:rPr>
                <w:rFonts w:hint="eastAsia" w:ascii="仿宋_GB2312" w:eastAsia="仿宋_GB2312"/>
                <w:szCs w:val="21"/>
              </w:rPr>
              <w:t>（请具体填写）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主导产品（可填多项）</w:t>
            </w:r>
          </w:p>
        </w:tc>
        <w:tc>
          <w:tcPr>
            <w:tcW w:w="72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 w:line="240" w:lineRule="exact"/>
              <w:ind w:left="-118" w:leftChars="-56" w:firstLine="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指标内容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2017年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2018年</w:t>
            </w: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2018比2016年增幅（%）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2019年预计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产值(万元)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增值税+所得税（万元）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利润总额（万元）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□高新技术企业   □ 国家企业技术中心  □省级企业技术中心或省级研发中心  □市级企业技术中心</w:t>
            </w:r>
          </w:p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□省级企业研究院  □市级企业研究院   □国家级单项冠军示范或培育企业 □市级单项冠军示范或培育企业   □宁波高成长企业   □宁波及以上工业设计中心    □宁波及以上创新型示范中小企业  </w:t>
            </w:r>
          </w:p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涉及上述荣誉资质的，提供相关证明材料。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如有资本市场上市计划，拟于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年上市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企业详细情况介绍及未来三年发展目标及措施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（此项可另附页）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根据《关于印发&lt;北仑区（开发区）高成长企业培育计划管理办法&gt;的通知》（仑经信〔20</w:t>
            </w:r>
            <w:r>
              <w:rPr>
                <w:rFonts w:hint="eastAsia" w:ascii="仿宋_GB2312" w:eastAsia="仿宋_GB2312"/>
                <w:szCs w:val="21"/>
              </w:rPr>
              <w:t>18〕24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号）要求，我公司符合以下具体申报条件（请以500字左右的文字概述）：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1、企业详细情况介绍（含企业基本情况、所属行业、企业产品及技术先进情况、企业经营情况及市场应用、商业模式等情况）；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2、企业2019-2021年三年发展规划目标及措施（如重点在建或拟建项目，包括建设起止年限、项目投资总额、预计新增产值、预计新增税收等；企业创新情况等）； 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、社会责任方面。</w:t>
            </w:r>
          </w:p>
          <w:p>
            <w:pPr>
              <w:ind w:firstLine="7035" w:firstLineChars="3350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（企业盖章） 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所属街道意见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6930" w:firstLineChars="33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盖章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ind w:firstLine="7350" w:firstLineChars="35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bCs/>
          <w:color w:val="000000"/>
          <w:sz w:val="24"/>
        </w:rPr>
      </w:pPr>
    </w:p>
    <w:sectPr>
      <w:pgSz w:w="11906" w:h="16838"/>
      <w:pgMar w:top="1644" w:right="1531" w:bottom="141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2A6E"/>
    <w:rsid w:val="000679F2"/>
    <w:rsid w:val="001206C6"/>
    <w:rsid w:val="00123775"/>
    <w:rsid w:val="00154DE3"/>
    <w:rsid w:val="001A6A48"/>
    <w:rsid w:val="001C32AF"/>
    <w:rsid w:val="004640A0"/>
    <w:rsid w:val="004913FE"/>
    <w:rsid w:val="004B561F"/>
    <w:rsid w:val="006779AD"/>
    <w:rsid w:val="0078735D"/>
    <w:rsid w:val="007C4E3F"/>
    <w:rsid w:val="009329DE"/>
    <w:rsid w:val="00977577"/>
    <w:rsid w:val="00983C5C"/>
    <w:rsid w:val="009A2B65"/>
    <w:rsid w:val="00A02A84"/>
    <w:rsid w:val="00A6635F"/>
    <w:rsid w:val="00AD3A99"/>
    <w:rsid w:val="00AD4AD1"/>
    <w:rsid w:val="00BF12C7"/>
    <w:rsid w:val="00E74285"/>
    <w:rsid w:val="00ED4559"/>
    <w:rsid w:val="00FD72FD"/>
    <w:rsid w:val="03255976"/>
    <w:rsid w:val="04960EE8"/>
    <w:rsid w:val="0ABA4850"/>
    <w:rsid w:val="0D036247"/>
    <w:rsid w:val="0D356962"/>
    <w:rsid w:val="0D804C23"/>
    <w:rsid w:val="0F436A02"/>
    <w:rsid w:val="0F5807D1"/>
    <w:rsid w:val="100715E7"/>
    <w:rsid w:val="10B520A7"/>
    <w:rsid w:val="110469A6"/>
    <w:rsid w:val="11113C84"/>
    <w:rsid w:val="131A764C"/>
    <w:rsid w:val="152868E6"/>
    <w:rsid w:val="16F65154"/>
    <w:rsid w:val="17AD67D2"/>
    <w:rsid w:val="17C45DD2"/>
    <w:rsid w:val="187A6BF2"/>
    <w:rsid w:val="194B7ED4"/>
    <w:rsid w:val="1C061367"/>
    <w:rsid w:val="1D436377"/>
    <w:rsid w:val="1E013B3A"/>
    <w:rsid w:val="22BD3297"/>
    <w:rsid w:val="24EE58CE"/>
    <w:rsid w:val="28554CD7"/>
    <w:rsid w:val="286E1ABE"/>
    <w:rsid w:val="28FB62ED"/>
    <w:rsid w:val="291554D5"/>
    <w:rsid w:val="295E03E1"/>
    <w:rsid w:val="297E1E38"/>
    <w:rsid w:val="2A7F7A2F"/>
    <w:rsid w:val="2C977705"/>
    <w:rsid w:val="2FC160F6"/>
    <w:rsid w:val="354B4D5B"/>
    <w:rsid w:val="35EC0517"/>
    <w:rsid w:val="36211294"/>
    <w:rsid w:val="365423FD"/>
    <w:rsid w:val="37192306"/>
    <w:rsid w:val="393B112B"/>
    <w:rsid w:val="3B2B0F34"/>
    <w:rsid w:val="3B933A68"/>
    <w:rsid w:val="3CC24720"/>
    <w:rsid w:val="3F395E0D"/>
    <w:rsid w:val="40C84343"/>
    <w:rsid w:val="42460AAC"/>
    <w:rsid w:val="42BA5A5D"/>
    <w:rsid w:val="4332770D"/>
    <w:rsid w:val="45A22A6E"/>
    <w:rsid w:val="46276AB7"/>
    <w:rsid w:val="468E1296"/>
    <w:rsid w:val="47456C1C"/>
    <w:rsid w:val="49946C83"/>
    <w:rsid w:val="4B9478AE"/>
    <w:rsid w:val="4EF81B03"/>
    <w:rsid w:val="4FD273C4"/>
    <w:rsid w:val="50701BD4"/>
    <w:rsid w:val="51D97C16"/>
    <w:rsid w:val="54BB16D7"/>
    <w:rsid w:val="56837E91"/>
    <w:rsid w:val="58E67C05"/>
    <w:rsid w:val="5F0B2491"/>
    <w:rsid w:val="601661DE"/>
    <w:rsid w:val="61D42101"/>
    <w:rsid w:val="629E3688"/>
    <w:rsid w:val="682F4FA5"/>
    <w:rsid w:val="68B744B1"/>
    <w:rsid w:val="69856E8C"/>
    <w:rsid w:val="69923419"/>
    <w:rsid w:val="6FDC2AB1"/>
    <w:rsid w:val="70BC5E86"/>
    <w:rsid w:val="719C05B1"/>
    <w:rsid w:val="720630E4"/>
    <w:rsid w:val="7249535D"/>
    <w:rsid w:val="7287099A"/>
    <w:rsid w:val="734544CE"/>
    <w:rsid w:val="73463809"/>
    <w:rsid w:val="749A75DE"/>
    <w:rsid w:val="75AD6675"/>
    <w:rsid w:val="7740559D"/>
    <w:rsid w:val="7BBF46D2"/>
    <w:rsid w:val="7D3E70B0"/>
    <w:rsid w:val="7D545116"/>
    <w:rsid w:val="7EE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color w:val="015293"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  <w:rPr>
      <w:color w:val="FF0000"/>
      <w:sz w:val="21"/>
      <w:szCs w:val="21"/>
      <w:u w:val="single"/>
    </w:rPr>
  </w:style>
  <w:style w:type="character" w:styleId="10">
    <w:name w:val="Hyperlink"/>
    <w:basedOn w:val="6"/>
    <w:qFormat/>
    <w:uiPriority w:val="0"/>
    <w:rPr>
      <w:color w:val="4C4C4C"/>
      <w:u w:val="none"/>
    </w:rPr>
  </w:style>
  <w:style w:type="character" w:customStyle="1" w:styleId="11">
    <w:name w:val="bds_more"/>
    <w:basedOn w:val="6"/>
    <w:qFormat/>
    <w:uiPriority w:val="0"/>
  </w:style>
  <w:style w:type="character" w:customStyle="1" w:styleId="12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2"/>
    <w:basedOn w:val="6"/>
    <w:qFormat/>
    <w:uiPriority w:val="0"/>
  </w:style>
  <w:style w:type="character" w:customStyle="1" w:styleId="14">
    <w:name w:val="bds_nopic"/>
    <w:basedOn w:val="6"/>
    <w:qFormat/>
    <w:uiPriority w:val="0"/>
  </w:style>
  <w:style w:type="character" w:customStyle="1" w:styleId="15">
    <w:name w:val="bds_nopic1"/>
    <w:basedOn w:val="6"/>
    <w:qFormat/>
    <w:uiPriority w:val="0"/>
  </w:style>
  <w:style w:type="character" w:customStyle="1" w:styleId="16">
    <w:name w:val="bds_nopic2"/>
    <w:basedOn w:val="6"/>
    <w:qFormat/>
    <w:uiPriority w:val="0"/>
  </w:style>
  <w:style w:type="character" w:customStyle="1" w:styleId="17">
    <w:name w:val="wenzi"/>
    <w:basedOn w:val="6"/>
    <w:qFormat/>
    <w:uiPriority w:val="0"/>
    <w:rPr>
      <w:sz w:val="21"/>
      <w:szCs w:val="21"/>
    </w:rPr>
  </w:style>
  <w:style w:type="character" w:customStyle="1" w:styleId="18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123dorm</Company>
  <Pages>4</Pages>
  <Words>328</Words>
  <Characters>1870</Characters>
  <Lines>15</Lines>
  <Paragraphs>4</Paragraphs>
  <TotalTime>44</TotalTime>
  <ScaleCrop>false</ScaleCrop>
  <LinksUpToDate>false</LinksUpToDate>
  <CharactersWithSpaces>2194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2017-09-27T22:48:00Z</dcterms:created>
  <dc:creator>Administrator</dc:creator>
  <cp:lastModifiedBy>Administrator</cp:lastModifiedBy>
  <cp:lastPrinted>2019-04-03T01:00:00Z</cp:lastPrinted>
  <dcterms:modified xsi:type="dcterms:W3CDTF">2019-04-04T07:31:45Z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