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C45D4A" w14:textId="78EA3A09" w:rsidR="003F0557" w:rsidRPr="003F0557" w:rsidRDefault="003F0557" w:rsidP="003F0557">
      <w:pPr>
        <w:snapToGrid w:val="0"/>
        <w:spacing w:line="580" w:lineRule="exact"/>
        <w:rPr>
          <w:rFonts w:ascii="Times New Roman" w:eastAsia="仿宋_GB2312" w:hAnsi="Times New Roman" w:cs="Times New Roman"/>
          <w:sz w:val="32"/>
          <w:szCs w:val="32"/>
        </w:rPr>
      </w:pPr>
      <w:r w:rsidRPr="003F0557">
        <w:rPr>
          <w:rFonts w:ascii="Times New Roman" w:eastAsia="仿宋_GB2312" w:hAnsi="Times New Roman" w:cs="Times New Roman" w:hint="eastAsia"/>
          <w:sz w:val="32"/>
          <w:szCs w:val="32"/>
        </w:rPr>
        <w:t>附件</w:t>
      </w:r>
      <w:r w:rsidRPr="003F0557">
        <w:rPr>
          <w:rFonts w:ascii="Times New Roman" w:eastAsia="仿宋_GB2312" w:hAnsi="Times New Roman" w:cs="Times New Roman" w:hint="eastAsia"/>
          <w:sz w:val="32"/>
          <w:szCs w:val="32"/>
        </w:rPr>
        <w:t>1</w:t>
      </w:r>
    </w:p>
    <w:p w14:paraId="58B4A1A9" w14:textId="77777777" w:rsidR="0089220F" w:rsidRPr="0089220F" w:rsidRDefault="00B32E2E" w:rsidP="00DE36D4">
      <w:pPr>
        <w:adjustRightInd w:val="0"/>
        <w:snapToGrid w:val="0"/>
        <w:spacing w:line="720" w:lineRule="exact"/>
        <w:jc w:val="center"/>
        <w:rPr>
          <w:rFonts w:ascii="方正小标宋简体" w:eastAsia="方正小标宋简体" w:hAnsi="Times New Roman" w:cs="Times New Roman"/>
          <w:sz w:val="44"/>
          <w:szCs w:val="36"/>
        </w:rPr>
      </w:pPr>
      <w:r w:rsidRPr="0089220F">
        <w:rPr>
          <w:rFonts w:ascii="方正小标宋简体" w:eastAsia="方正小标宋简体" w:hAnsi="Times New Roman" w:cs="Times New Roman" w:hint="eastAsia"/>
          <w:sz w:val="44"/>
          <w:szCs w:val="36"/>
        </w:rPr>
        <w:t>新能源汽车专项</w:t>
      </w:r>
    </w:p>
    <w:p w14:paraId="24AAC43C" w14:textId="3AFADAC7" w:rsidR="00DE36D4" w:rsidRPr="00053601" w:rsidRDefault="00DE36D4" w:rsidP="00DE36D4">
      <w:pPr>
        <w:adjustRightInd w:val="0"/>
        <w:snapToGrid w:val="0"/>
        <w:spacing w:line="720" w:lineRule="exact"/>
        <w:jc w:val="center"/>
        <w:rPr>
          <w:rFonts w:ascii="方正小标宋简体" w:eastAsia="方正小标宋简体" w:hAnsi="Times New Roman" w:cs="Times New Roman"/>
          <w:sz w:val="44"/>
          <w:szCs w:val="36"/>
        </w:rPr>
      </w:pPr>
      <w:r w:rsidRPr="00053601">
        <w:rPr>
          <w:rFonts w:ascii="方正小标宋简体" w:eastAsia="方正小标宋简体" w:hAnsi="Times New Roman" w:cs="Times New Roman" w:hint="eastAsia"/>
          <w:sz w:val="44"/>
          <w:szCs w:val="36"/>
        </w:rPr>
        <w:t>2019年</w:t>
      </w:r>
      <w:r>
        <w:rPr>
          <w:rFonts w:ascii="方正小标宋简体" w:eastAsia="方正小标宋简体" w:hAnsi="Times New Roman" w:cs="Times New Roman" w:hint="eastAsia"/>
          <w:sz w:val="44"/>
          <w:szCs w:val="36"/>
        </w:rPr>
        <w:t>度</w:t>
      </w:r>
      <w:r w:rsidRPr="00053601">
        <w:rPr>
          <w:rFonts w:ascii="方正小标宋简体" w:eastAsia="方正小标宋简体" w:hAnsi="Times New Roman" w:cs="Times New Roman" w:hint="eastAsia"/>
          <w:sz w:val="44"/>
          <w:szCs w:val="36"/>
        </w:rPr>
        <w:t>第</w:t>
      </w:r>
      <w:r w:rsidR="003F0557">
        <w:rPr>
          <w:rFonts w:ascii="方正小标宋简体" w:eastAsia="方正小标宋简体" w:hAnsi="Times New Roman" w:cs="Times New Roman" w:hint="eastAsia"/>
          <w:sz w:val="44"/>
          <w:szCs w:val="36"/>
        </w:rPr>
        <w:t>一</w:t>
      </w:r>
      <w:r w:rsidRPr="00053601">
        <w:rPr>
          <w:rFonts w:ascii="方正小标宋简体" w:eastAsia="方正小标宋简体" w:hAnsi="Times New Roman" w:cs="Times New Roman" w:hint="eastAsia"/>
          <w:sz w:val="44"/>
          <w:szCs w:val="36"/>
        </w:rPr>
        <w:t>批项目申报指南</w:t>
      </w:r>
    </w:p>
    <w:p w14:paraId="3634FE1F" w14:textId="77777777" w:rsidR="009B22E7" w:rsidRDefault="009B22E7" w:rsidP="00DD7A29">
      <w:pPr>
        <w:snapToGrid w:val="0"/>
        <w:spacing w:line="400" w:lineRule="exact"/>
        <w:ind w:firstLineChars="200" w:firstLine="640"/>
        <w:rPr>
          <w:rFonts w:ascii="Times New Roman" w:eastAsia="仿宋_GB2312" w:hAnsi="Times New Roman" w:cs="Times New Roman"/>
          <w:color w:val="000000"/>
          <w:sz w:val="32"/>
          <w:szCs w:val="32"/>
          <w:shd w:val="clear" w:color="auto" w:fill="FFFFFF"/>
        </w:rPr>
      </w:pPr>
      <w:bookmarkStart w:id="0" w:name="_GoBack"/>
      <w:bookmarkEnd w:id="0"/>
    </w:p>
    <w:p w14:paraId="47B80A0B" w14:textId="77777777" w:rsidR="00E44E5E" w:rsidRPr="001547F1" w:rsidRDefault="00E44E5E" w:rsidP="00E44E5E">
      <w:pPr>
        <w:snapToGrid w:val="0"/>
        <w:spacing w:line="580" w:lineRule="exact"/>
        <w:ind w:firstLineChars="200" w:firstLine="640"/>
        <w:rPr>
          <w:rFonts w:ascii="Times New Roman" w:eastAsia="仿宋_GB2312" w:hAnsi="Times New Roman" w:cs="Times New Roman"/>
          <w:sz w:val="32"/>
          <w:szCs w:val="32"/>
        </w:rPr>
      </w:pPr>
      <w:r w:rsidRPr="001547F1">
        <w:rPr>
          <w:rFonts w:ascii="Times New Roman" w:eastAsia="楷体_GB2312" w:hAnsi="Times New Roman" w:cs="Times New Roman"/>
          <w:sz w:val="32"/>
          <w:szCs w:val="32"/>
        </w:rPr>
        <w:t>本专项总体目标：</w:t>
      </w:r>
      <w:r w:rsidRPr="001547F1">
        <w:rPr>
          <w:rFonts w:ascii="Times New Roman" w:eastAsia="仿宋_GB2312" w:hAnsi="Times New Roman" w:cs="Times New Roman"/>
          <w:sz w:val="32"/>
          <w:szCs w:val="32"/>
        </w:rPr>
        <w:t>以整车应用为牵引，聚焦新能源汽车电池、电机、电控及智能驾驶等核心技术，实现高比能电池材料、动力电池比能量、智能辅助驾驶、智能化插电式混动力技术水平国内领跑局面；在全国率先形成完备的新能源汽车产业链、产业集群和产品体系，并构建完善的新能源汽车技术创新体系，技术水平达到国内领先、国际先进水平。</w:t>
      </w:r>
    </w:p>
    <w:p w14:paraId="7A662521" w14:textId="6D580309" w:rsidR="00E44E5E" w:rsidRPr="000B3F56" w:rsidRDefault="00E44E5E" w:rsidP="00E44E5E">
      <w:pPr>
        <w:spacing w:line="560" w:lineRule="exact"/>
        <w:ind w:firstLine="600"/>
        <w:rPr>
          <w:rFonts w:ascii="Times New Roman" w:eastAsia="仿宋_GB2312" w:hAnsi="Times New Roman" w:cs="Times New Roman"/>
          <w:sz w:val="32"/>
          <w:szCs w:val="32"/>
          <w:shd w:val="clear" w:color="auto" w:fill="FFFFFF"/>
        </w:rPr>
      </w:pPr>
      <w:r w:rsidRPr="001547F1">
        <w:rPr>
          <w:rFonts w:ascii="Times New Roman" w:eastAsia="仿宋_GB2312" w:hAnsi="Times New Roman" w:cs="Times New Roman"/>
          <w:sz w:val="32"/>
          <w:szCs w:val="32"/>
        </w:rPr>
        <w:t>本专项围绕新能源汽车中关键技术需求，在</w:t>
      </w:r>
      <w:r w:rsidR="00571BAB" w:rsidRPr="00571BAB">
        <w:rPr>
          <w:rFonts w:ascii="Times New Roman" w:eastAsia="仿宋_GB2312" w:hAnsi="Times New Roman" w:cs="Times New Roman"/>
          <w:sz w:val="32"/>
          <w:szCs w:val="32"/>
        </w:rPr>
        <w:t>整车控制策略软件开发平台</w:t>
      </w:r>
      <w:r w:rsidRPr="001547F1">
        <w:rPr>
          <w:rFonts w:ascii="Times New Roman" w:eastAsia="仿宋_GB2312" w:hAnsi="Times New Roman" w:cs="Times New Roman"/>
          <w:sz w:val="32"/>
          <w:szCs w:val="32"/>
        </w:rPr>
        <w:t>、</w:t>
      </w:r>
      <w:r w:rsidR="00571BAB" w:rsidRPr="00571BAB">
        <w:rPr>
          <w:rFonts w:ascii="Times New Roman" w:eastAsia="仿宋_GB2312" w:hAnsi="Times New Roman" w:cs="Times New Roman"/>
          <w:sz w:val="32"/>
          <w:szCs w:val="32"/>
        </w:rPr>
        <w:t>电动客车储能控制技术</w:t>
      </w:r>
      <w:r w:rsidRPr="001547F1">
        <w:rPr>
          <w:rFonts w:ascii="Times New Roman" w:eastAsia="仿宋_GB2312" w:hAnsi="Times New Roman" w:cs="Times New Roman"/>
          <w:sz w:val="32"/>
          <w:szCs w:val="32"/>
        </w:rPr>
        <w:t>、</w:t>
      </w:r>
      <w:r w:rsidR="00571BAB" w:rsidRPr="00571BAB">
        <w:rPr>
          <w:rFonts w:ascii="Times New Roman" w:eastAsia="仿宋_GB2312" w:hAnsi="Times New Roman" w:cs="Times New Roman"/>
          <w:sz w:val="32"/>
          <w:szCs w:val="32"/>
        </w:rPr>
        <w:t>汽车电子换挡系统</w:t>
      </w:r>
      <w:r w:rsidRPr="001547F1">
        <w:rPr>
          <w:rFonts w:ascii="Times New Roman" w:eastAsia="仿宋_GB2312" w:hAnsi="Times New Roman" w:cs="Times New Roman"/>
          <w:sz w:val="32"/>
          <w:szCs w:val="32"/>
        </w:rPr>
        <w:t>、</w:t>
      </w:r>
      <w:r w:rsidR="00571BAB" w:rsidRPr="00571BAB">
        <w:rPr>
          <w:rFonts w:ascii="Times New Roman" w:eastAsia="仿宋_GB2312" w:hAnsi="Times New Roman" w:cs="Times New Roman"/>
          <w:sz w:val="32"/>
          <w:szCs w:val="32"/>
        </w:rPr>
        <w:t>车身部件轻量化关键技术</w:t>
      </w:r>
      <w:r w:rsidR="00571BAB" w:rsidRPr="00571BAB">
        <w:rPr>
          <w:rFonts w:ascii="Times New Roman" w:eastAsia="仿宋_GB2312" w:hAnsi="Times New Roman" w:cs="Times New Roman" w:hint="eastAsia"/>
          <w:sz w:val="32"/>
          <w:szCs w:val="32"/>
        </w:rPr>
        <w:t>等</w:t>
      </w:r>
      <w:r w:rsidRPr="001547F1">
        <w:rPr>
          <w:rFonts w:ascii="Times New Roman" w:eastAsia="仿宋_GB2312" w:hAnsi="Times New Roman" w:cs="Times New Roman"/>
          <w:sz w:val="32"/>
          <w:szCs w:val="32"/>
        </w:rPr>
        <w:t>方向，通过前瞻技术、产业共性技术攻关与应用、重大产业化示范与集成进行全链条设计。</w:t>
      </w:r>
      <w:r w:rsidRPr="00EF3575">
        <w:rPr>
          <w:rFonts w:ascii="Times New Roman" w:eastAsia="仿宋_GB2312" w:hAnsi="Times New Roman" w:cs="Times New Roman"/>
          <w:sz w:val="32"/>
          <w:szCs w:val="32"/>
          <w:shd w:val="clear" w:color="auto" w:fill="FFFFFF"/>
        </w:rPr>
        <w:t>201</w:t>
      </w:r>
      <w:r w:rsidRPr="00EF3575">
        <w:rPr>
          <w:rFonts w:ascii="Times New Roman" w:eastAsia="仿宋_GB2312" w:hAnsi="Times New Roman" w:cs="Times New Roman" w:hint="eastAsia"/>
          <w:sz w:val="32"/>
          <w:szCs w:val="32"/>
          <w:shd w:val="clear" w:color="auto" w:fill="FFFFFF"/>
        </w:rPr>
        <w:t>9</w:t>
      </w:r>
      <w:r w:rsidRPr="00EF3575">
        <w:rPr>
          <w:rFonts w:ascii="Times New Roman" w:eastAsia="仿宋_GB2312" w:hAnsi="Times New Roman" w:cs="Times New Roman"/>
          <w:sz w:val="32"/>
          <w:szCs w:val="32"/>
          <w:shd w:val="clear" w:color="auto" w:fill="FFFFFF"/>
        </w:rPr>
        <w:t>年度</w:t>
      </w:r>
      <w:r w:rsidRPr="00EF3575">
        <w:rPr>
          <w:rFonts w:ascii="Times New Roman" w:eastAsia="仿宋_GB2312" w:hAnsi="Times New Roman" w:cs="Times New Roman" w:hint="eastAsia"/>
          <w:sz w:val="32"/>
          <w:szCs w:val="32"/>
          <w:shd w:val="clear" w:color="auto" w:fill="FFFFFF"/>
        </w:rPr>
        <w:t>第</w:t>
      </w:r>
      <w:r w:rsidRPr="00EF3575">
        <w:rPr>
          <w:rFonts w:ascii="Times New Roman" w:eastAsia="仿宋_GB2312" w:hAnsi="Times New Roman" w:cs="Times New Roman" w:hint="eastAsia"/>
          <w:sz w:val="32"/>
          <w:szCs w:val="32"/>
          <w:shd w:val="clear" w:color="auto" w:fill="FFFFFF"/>
        </w:rPr>
        <w:t>1</w:t>
      </w:r>
      <w:r w:rsidRPr="00EF3575">
        <w:rPr>
          <w:rFonts w:ascii="Times New Roman" w:eastAsia="仿宋_GB2312" w:hAnsi="Times New Roman" w:cs="Times New Roman" w:hint="eastAsia"/>
          <w:sz w:val="32"/>
          <w:szCs w:val="32"/>
          <w:shd w:val="clear" w:color="auto" w:fill="FFFFFF"/>
        </w:rPr>
        <w:t>批</w:t>
      </w:r>
      <w:r w:rsidRPr="00EF3575">
        <w:rPr>
          <w:rFonts w:ascii="Times New Roman" w:eastAsia="仿宋_GB2312" w:hAnsi="Times New Roman" w:cs="Times New Roman"/>
          <w:sz w:val="32"/>
          <w:szCs w:val="32"/>
          <w:shd w:val="clear" w:color="auto" w:fill="FFFFFF"/>
        </w:rPr>
        <w:t>拟发布</w:t>
      </w:r>
      <w:r w:rsidR="00CC004E">
        <w:rPr>
          <w:rFonts w:ascii="Times New Roman" w:eastAsia="仿宋_GB2312" w:hAnsi="Times New Roman" w:cs="Times New Roman" w:hint="eastAsia"/>
          <w:sz w:val="32"/>
          <w:szCs w:val="32"/>
          <w:shd w:val="clear" w:color="auto" w:fill="FFFFFF"/>
        </w:rPr>
        <w:t>1</w:t>
      </w:r>
      <w:r w:rsidR="003D58CF">
        <w:rPr>
          <w:rFonts w:ascii="Times New Roman" w:eastAsia="仿宋_GB2312" w:hAnsi="Times New Roman" w:cs="Times New Roman" w:hint="eastAsia"/>
          <w:sz w:val="32"/>
          <w:szCs w:val="32"/>
          <w:shd w:val="clear" w:color="auto" w:fill="FFFFFF"/>
        </w:rPr>
        <w:t>3</w:t>
      </w:r>
      <w:r w:rsidRPr="00EF3575">
        <w:rPr>
          <w:rFonts w:ascii="Times New Roman" w:eastAsia="仿宋_GB2312" w:hAnsi="Times New Roman" w:cs="Times New Roman"/>
          <w:sz w:val="32"/>
          <w:szCs w:val="32"/>
          <w:shd w:val="clear" w:color="auto" w:fill="FFFFFF"/>
        </w:rPr>
        <w:t>个任务方向（</w:t>
      </w:r>
      <w:r w:rsidR="00CC004E">
        <w:rPr>
          <w:rFonts w:ascii="Times New Roman" w:eastAsia="仿宋_GB2312" w:hAnsi="Times New Roman" w:cs="Times New Roman" w:hint="eastAsia"/>
          <w:sz w:val="32"/>
          <w:szCs w:val="32"/>
          <w:shd w:val="clear" w:color="auto" w:fill="FFFFFF"/>
        </w:rPr>
        <w:t>1</w:t>
      </w:r>
      <w:r w:rsidR="003D58CF">
        <w:rPr>
          <w:rFonts w:ascii="Times New Roman" w:eastAsia="仿宋_GB2312" w:hAnsi="Times New Roman" w:cs="Times New Roman" w:hint="eastAsia"/>
          <w:sz w:val="32"/>
          <w:szCs w:val="32"/>
          <w:shd w:val="clear" w:color="auto" w:fill="FFFFFF"/>
        </w:rPr>
        <w:t>3</w:t>
      </w:r>
      <w:r w:rsidRPr="00EF3575">
        <w:rPr>
          <w:rFonts w:ascii="Times New Roman" w:eastAsia="仿宋_GB2312" w:hAnsi="Times New Roman" w:cs="Times New Roman"/>
          <w:sz w:val="32"/>
          <w:szCs w:val="32"/>
          <w:shd w:val="clear" w:color="auto" w:fill="FFFFFF"/>
        </w:rPr>
        <w:t>项课题），执行期一般不超过</w:t>
      </w:r>
      <w:r w:rsidRPr="00EF3575">
        <w:rPr>
          <w:rFonts w:ascii="Times New Roman" w:eastAsia="仿宋_GB2312" w:hAnsi="Times New Roman" w:cs="Times New Roman"/>
          <w:sz w:val="32"/>
          <w:szCs w:val="32"/>
          <w:shd w:val="clear" w:color="auto" w:fill="FFFFFF"/>
        </w:rPr>
        <w:t>3</w:t>
      </w:r>
      <w:r w:rsidRPr="00EF3575">
        <w:rPr>
          <w:rFonts w:ascii="Times New Roman" w:eastAsia="仿宋_GB2312" w:hAnsi="Times New Roman" w:cs="Times New Roman"/>
          <w:sz w:val="32"/>
          <w:szCs w:val="32"/>
          <w:shd w:val="clear" w:color="auto" w:fill="FFFFFF"/>
        </w:rPr>
        <w:t>年，</w:t>
      </w:r>
      <w:r w:rsidRPr="000B3F56">
        <w:rPr>
          <w:rFonts w:ascii="Times New Roman" w:eastAsia="仿宋_GB2312" w:hAnsi="Times New Roman" w:cs="Times New Roman"/>
          <w:sz w:val="32"/>
          <w:szCs w:val="32"/>
          <w:shd w:val="clear" w:color="auto" w:fill="FFFFFF"/>
        </w:rPr>
        <w:t>概算财政补助总额</w:t>
      </w:r>
      <w:r w:rsidR="00B0773C" w:rsidRPr="00816954">
        <w:rPr>
          <w:rFonts w:ascii="Times New Roman" w:eastAsia="仿宋_GB2312" w:hAnsi="Times New Roman" w:cs="Times New Roman" w:hint="eastAsia"/>
          <w:sz w:val="32"/>
          <w:szCs w:val="32"/>
          <w:shd w:val="clear" w:color="auto" w:fill="FFFFFF"/>
        </w:rPr>
        <w:t>1.02</w:t>
      </w:r>
      <w:r w:rsidRPr="00816954">
        <w:rPr>
          <w:rFonts w:ascii="Times New Roman" w:eastAsia="仿宋_GB2312" w:hAnsi="Times New Roman" w:cs="Times New Roman" w:hint="eastAsia"/>
          <w:sz w:val="32"/>
          <w:szCs w:val="32"/>
          <w:shd w:val="clear" w:color="auto" w:fill="FFFFFF"/>
        </w:rPr>
        <w:t>亿</w:t>
      </w:r>
      <w:r w:rsidRPr="00816954">
        <w:rPr>
          <w:rFonts w:ascii="Times New Roman" w:eastAsia="仿宋_GB2312" w:hAnsi="Times New Roman" w:cs="Times New Roman"/>
          <w:sz w:val="32"/>
          <w:szCs w:val="32"/>
          <w:shd w:val="clear" w:color="auto" w:fill="FFFFFF"/>
        </w:rPr>
        <w:t>元</w:t>
      </w:r>
      <w:r w:rsidRPr="000B3F56">
        <w:rPr>
          <w:rFonts w:ascii="Times New Roman" w:eastAsia="仿宋_GB2312" w:hAnsi="Times New Roman" w:cs="Times New Roman"/>
          <w:sz w:val="32"/>
          <w:szCs w:val="32"/>
          <w:shd w:val="clear" w:color="auto" w:fill="FFFFFF"/>
        </w:rPr>
        <w:t>。</w:t>
      </w:r>
    </w:p>
    <w:p w14:paraId="3BAB5AB9" w14:textId="77777777" w:rsidR="00E70640" w:rsidRDefault="00B32E2E" w:rsidP="00E57FCC">
      <w:pPr>
        <w:adjustRightInd w:val="0"/>
        <w:snapToGrid w:val="0"/>
        <w:spacing w:line="580" w:lineRule="exact"/>
        <w:ind w:firstLine="640"/>
        <w:rPr>
          <w:rFonts w:ascii="Times New Roman" w:eastAsia="黑体" w:hAnsi="Times New Roman" w:cs="Times New Roman"/>
          <w:sz w:val="32"/>
          <w:szCs w:val="32"/>
        </w:rPr>
      </w:pPr>
      <w:r>
        <w:rPr>
          <w:rFonts w:ascii="Times New Roman" w:eastAsia="黑体" w:hAnsi="Times New Roman" w:cs="Times New Roman"/>
          <w:sz w:val="32"/>
          <w:szCs w:val="32"/>
        </w:rPr>
        <w:t>一、产业化示范项目</w:t>
      </w:r>
    </w:p>
    <w:p w14:paraId="37C44F3D" w14:textId="77777777" w:rsidR="00E70640" w:rsidRDefault="00B32E2E" w:rsidP="001C22F9">
      <w:pPr>
        <w:adjustRightInd w:val="0"/>
        <w:snapToGrid w:val="0"/>
        <w:spacing w:line="580" w:lineRule="exact"/>
        <w:ind w:firstLineChars="200" w:firstLine="643"/>
        <w:rPr>
          <w:rFonts w:ascii="Times New Roman" w:eastAsia="楷体_GB2312" w:hAnsi="Times New Roman" w:cs="Times New Roman"/>
          <w:b/>
          <w:sz w:val="32"/>
          <w:szCs w:val="32"/>
        </w:rPr>
      </w:pPr>
      <w:r>
        <w:rPr>
          <w:rFonts w:ascii="Times New Roman" w:eastAsia="楷体_GB2312" w:hAnsi="Times New Roman" w:cs="Times New Roman"/>
          <w:b/>
          <w:sz w:val="32"/>
          <w:szCs w:val="32"/>
        </w:rPr>
        <w:t>1</w:t>
      </w:r>
      <w:r>
        <w:rPr>
          <w:rFonts w:ascii="Times New Roman" w:eastAsia="楷体_GB2312" w:hAnsi="Times New Roman" w:cs="Times New Roman"/>
          <w:b/>
          <w:sz w:val="32"/>
          <w:szCs w:val="32"/>
        </w:rPr>
        <w:t>、基于模型的整车控制策略软件开发平台的研究开发</w:t>
      </w:r>
    </w:p>
    <w:p w14:paraId="01209D72" w14:textId="77777777" w:rsidR="00E70640" w:rsidRPr="00B55DCE" w:rsidRDefault="00B32E2E" w:rsidP="00DD7A29">
      <w:pPr>
        <w:adjustRightInd w:val="0"/>
        <w:snapToGrid w:val="0"/>
        <w:spacing w:line="580" w:lineRule="exact"/>
        <w:ind w:firstLineChars="200" w:firstLine="643"/>
        <w:rPr>
          <w:rFonts w:ascii="Times New Roman" w:eastAsia="仿宋_GB2312" w:hAnsi="Times New Roman" w:cs="Times New Roman"/>
          <w:snapToGrid w:val="0"/>
          <w:color w:val="000000" w:themeColor="text1"/>
          <w:kern w:val="0"/>
          <w:sz w:val="32"/>
          <w:szCs w:val="32"/>
        </w:rPr>
      </w:pPr>
      <w:r w:rsidRPr="00B55DCE">
        <w:rPr>
          <w:rFonts w:ascii="Times New Roman" w:eastAsia="楷体_GB2312" w:hAnsi="Times New Roman" w:cs="Times New Roman"/>
          <w:b/>
          <w:color w:val="000000" w:themeColor="text1"/>
          <w:sz w:val="32"/>
          <w:szCs w:val="32"/>
        </w:rPr>
        <w:t>研究内容：</w:t>
      </w:r>
      <w:r w:rsidRPr="00B55DCE">
        <w:rPr>
          <w:rFonts w:ascii="Times New Roman" w:eastAsia="仿宋_GB2312" w:hAnsi="Times New Roman" w:cs="Times New Roman"/>
          <w:snapToGrid w:val="0"/>
          <w:color w:val="000000" w:themeColor="text1"/>
          <w:kern w:val="0"/>
          <w:sz w:val="32"/>
          <w:szCs w:val="32"/>
        </w:rPr>
        <w:t>研究整个开发流程及开发环境的建设，进行控制策略的开发并持续的改进，确保经过若干轮的技术迭代，在电控系统及整车控制器核心部件的开发能力得到极大的增强，达到整个行业的领先水平，进而为在新能源汽车领域的布局和快速发展</w:t>
      </w:r>
      <w:r w:rsidRPr="00B55DCE">
        <w:rPr>
          <w:rFonts w:ascii="Times New Roman" w:eastAsia="仿宋_GB2312" w:hAnsi="Times New Roman" w:cs="Times New Roman"/>
          <w:snapToGrid w:val="0"/>
          <w:color w:val="000000" w:themeColor="text1"/>
          <w:kern w:val="0"/>
          <w:sz w:val="32"/>
          <w:szCs w:val="32"/>
        </w:rPr>
        <w:lastRenderedPageBreak/>
        <w:t>提供有力保障。</w:t>
      </w:r>
    </w:p>
    <w:p w14:paraId="5B44E06D" w14:textId="77777777" w:rsidR="00B2593A" w:rsidRDefault="00B32E2E" w:rsidP="00DD7A29">
      <w:pPr>
        <w:adjustRightInd w:val="0"/>
        <w:snapToGrid w:val="0"/>
        <w:spacing w:line="580" w:lineRule="exact"/>
        <w:ind w:firstLineChars="200" w:firstLine="643"/>
        <w:rPr>
          <w:rFonts w:ascii="Times New Roman" w:eastAsia="仿宋_GB2312" w:hAnsi="Times New Roman" w:cs="Times New Roman"/>
          <w:snapToGrid w:val="0"/>
          <w:color w:val="000000" w:themeColor="text1"/>
          <w:kern w:val="0"/>
          <w:sz w:val="32"/>
          <w:szCs w:val="32"/>
        </w:rPr>
      </w:pPr>
      <w:r w:rsidRPr="00B2593A">
        <w:rPr>
          <w:rFonts w:ascii="Times New Roman" w:eastAsia="楷体_GB2312" w:hAnsi="Times New Roman" w:cs="Times New Roman"/>
          <w:b/>
          <w:sz w:val="32"/>
          <w:szCs w:val="32"/>
        </w:rPr>
        <w:t>考核指标：</w:t>
      </w:r>
      <w:r w:rsidRPr="00B2593A">
        <w:rPr>
          <w:rFonts w:ascii="Times New Roman" w:eastAsia="仿宋_GB2312" w:hAnsi="Times New Roman" w:cs="Times New Roman"/>
          <w:snapToGrid w:val="0"/>
          <w:kern w:val="0"/>
          <w:sz w:val="32"/>
          <w:szCs w:val="32"/>
        </w:rPr>
        <w:t>整车电耗</w:t>
      </w:r>
      <w:r w:rsidRPr="00B2593A">
        <w:rPr>
          <w:rFonts w:ascii="Times New Roman" w:eastAsia="仿宋_GB2312" w:hAnsi="Times New Roman" w:cs="Times New Roman"/>
          <w:snapToGrid w:val="0"/>
          <w:kern w:val="0"/>
          <w:sz w:val="32"/>
          <w:szCs w:val="32"/>
        </w:rPr>
        <w:t>≤10.</w:t>
      </w:r>
      <w:r w:rsidR="00B2593A" w:rsidRPr="00B2593A">
        <w:rPr>
          <w:rFonts w:ascii="Times New Roman" w:eastAsia="仿宋_GB2312" w:hAnsi="Times New Roman" w:cs="Times New Roman" w:hint="eastAsia"/>
          <w:snapToGrid w:val="0"/>
          <w:kern w:val="0"/>
          <w:sz w:val="32"/>
          <w:szCs w:val="32"/>
        </w:rPr>
        <w:t>5</w:t>
      </w:r>
      <w:r w:rsidRPr="00B2593A">
        <w:rPr>
          <w:rFonts w:ascii="Times New Roman" w:eastAsia="仿宋_GB2312" w:hAnsi="Times New Roman" w:cs="Times New Roman"/>
          <w:snapToGrid w:val="0"/>
          <w:kern w:val="0"/>
          <w:sz w:val="32"/>
          <w:szCs w:val="32"/>
        </w:rPr>
        <w:t>kWh/100km</w:t>
      </w:r>
      <w:r w:rsidRPr="00B2593A">
        <w:rPr>
          <w:rFonts w:ascii="Times New Roman" w:eastAsia="仿宋_GB2312" w:hAnsi="Times New Roman" w:cs="Times New Roman"/>
          <w:snapToGrid w:val="0"/>
          <w:kern w:val="0"/>
          <w:sz w:val="32"/>
          <w:szCs w:val="32"/>
        </w:rPr>
        <w:t>，最大爬坡度</w:t>
      </w:r>
      <w:r w:rsidRPr="00B2593A">
        <w:rPr>
          <w:rFonts w:ascii="Times New Roman" w:eastAsia="仿宋_GB2312" w:hAnsi="Times New Roman" w:cs="Times New Roman"/>
          <w:snapToGrid w:val="0"/>
          <w:kern w:val="0"/>
          <w:sz w:val="32"/>
          <w:szCs w:val="32"/>
        </w:rPr>
        <w:t>≥25%</w:t>
      </w:r>
      <w:r w:rsidRPr="00B2593A">
        <w:rPr>
          <w:rFonts w:ascii="Times New Roman" w:eastAsia="仿宋_GB2312" w:hAnsi="Times New Roman" w:cs="Times New Roman"/>
          <w:snapToGrid w:val="0"/>
          <w:kern w:val="0"/>
          <w:sz w:val="32"/>
          <w:szCs w:val="32"/>
        </w:rPr>
        <w:t>，</w:t>
      </w:r>
      <w:proofErr w:type="gramStart"/>
      <w:r w:rsidRPr="00B2593A">
        <w:rPr>
          <w:rFonts w:ascii="Times New Roman" w:eastAsia="仿宋_GB2312" w:hAnsi="Times New Roman" w:cs="Times New Roman"/>
          <w:snapToGrid w:val="0"/>
          <w:kern w:val="0"/>
          <w:sz w:val="32"/>
          <w:szCs w:val="32"/>
        </w:rPr>
        <w:t>纯电续</w:t>
      </w:r>
      <w:proofErr w:type="gramEnd"/>
      <w:r w:rsidRPr="00B2593A">
        <w:rPr>
          <w:rFonts w:ascii="Times New Roman" w:eastAsia="仿宋_GB2312" w:hAnsi="Times New Roman" w:cs="Times New Roman"/>
          <w:snapToGrid w:val="0"/>
          <w:kern w:val="0"/>
          <w:sz w:val="32"/>
          <w:szCs w:val="32"/>
        </w:rPr>
        <w:t>驶里程</w:t>
      </w:r>
      <w:r w:rsidRPr="00B2593A">
        <w:rPr>
          <w:rFonts w:ascii="Times New Roman" w:eastAsia="仿宋_GB2312" w:hAnsi="Times New Roman" w:cs="Times New Roman"/>
          <w:snapToGrid w:val="0"/>
          <w:kern w:val="0"/>
          <w:sz w:val="32"/>
          <w:szCs w:val="32"/>
        </w:rPr>
        <w:t>≥255km(NEDC</w:t>
      </w:r>
      <w:r w:rsidRPr="00B2593A">
        <w:rPr>
          <w:rFonts w:ascii="Times New Roman" w:eastAsia="仿宋_GB2312" w:hAnsi="Times New Roman" w:cs="Times New Roman"/>
          <w:snapToGrid w:val="0"/>
          <w:kern w:val="0"/>
          <w:sz w:val="32"/>
          <w:szCs w:val="32"/>
        </w:rPr>
        <w:t>工况</w:t>
      </w:r>
      <w:r w:rsidRPr="00B2593A">
        <w:rPr>
          <w:rFonts w:ascii="Times New Roman" w:eastAsia="仿宋_GB2312" w:hAnsi="Times New Roman" w:cs="Times New Roman"/>
          <w:snapToGrid w:val="0"/>
          <w:kern w:val="0"/>
          <w:sz w:val="32"/>
          <w:szCs w:val="32"/>
        </w:rPr>
        <w:t>)</w:t>
      </w:r>
      <w:r w:rsidRPr="00B2593A">
        <w:rPr>
          <w:rFonts w:ascii="Times New Roman" w:eastAsia="仿宋_GB2312" w:hAnsi="Times New Roman" w:cs="Times New Roman"/>
          <w:snapToGrid w:val="0"/>
          <w:kern w:val="0"/>
          <w:sz w:val="32"/>
          <w:szCs w:val="32"/>
        </w:rPr>
        <w:t>，</w:t>
      </w:r>
      <w:r w:rsidRPr="00B2593A">
        <w:rPr>
          <w:rFonts w:ascii="Times New Roman" w:eastAsia="仿宋_GB2312" w:hAnsi="Times New Roman" w:cs="Times New Roman"/>
          <w:snapToGrid w:val="0"/>
          <w:kern w:val="0"/>
          <w:sz w:val="32"/>
          <w:szCs w:val="32"/>
        </w:rPr>
        <w:t>0-100km/h</w:t>
      </w:r>
      <w:r w:rsidRPr="00B2593A">
        <w:rPr>
          <w:rFonts w:ascii="Times New Roman" w:eastAsia="仿宋_GB2312" w:hAnsi="Times New Roman" w:cs="Times New Roman"/>
          <w:snapToGrid w:val="0"/>
          <w:kern w:val="0"/>
          <w:sz w:val="32"/>
          <w:szCs w:val="32"/>
        </w:rPr>
        <w:t>加速时间</w:t>
      </w:r>
      <w:r w:rsidRPr="00B2593A">
        <w:rPr>
          <w:rFonts w:ascii="Times New Roman" w:eastAsia="仿宋_GB2312" w:hAnsi="Times New Roman" w:cs="Times New Roman"/>
          <w:snapToGrid w:val="0"/>
          <w:kern w:val="0"/>
          <w:sz w:val="32"/>
          <w:szCs w:val="32"/>
        </w:rPr>
        <w:t>≤</w:t>
      </w:r>
      <w:r w:rsidR="00B2593A" w:rsidRPr="00B2593A">
        <w:rPr>
          <w:rFonts w:ascii="Times New Roman" w:eastAsia="仿宋_GB2312" w:hAnsi="Times New Roman" w:cs="Times New Roman" w:hint="eastAsia"/>
          <w:snapToGrid w:val="0"/>
          <w:kern w:val="0"/>
          <w:sz w:val="32"/>
          <w:szCs w:val="32"/>
        </w:rPr>
        <w:t>10</w:t>
      </w:r>
      <w:r w:rsidRPr="00B2593A">
        <w:rPr>
          <w:rFonts w:ascii="Times New Roman" w:eastAsia="仿宋_GB2312" w:hAnsi="Times New Roman" w:cs="Times New Roman"/>
          <w:snapToGrid w:val="0"/>
          <w:kern w:val="0"/>
          <w:sz w:val="32"/>
          <w:szCs w:val="32"/>
        </w:rPr>
        <w:t>s</w:t>
      </w:r>
      <w:r w:rsidRPr="00B2593A">
        <w:rPr>
          <w:rFonts w:ascii="Times New Roman" w:eastAsia="仿宋_GB2312" w:hAnsi="Times New Roman" w:cs="Times New Roman"/>
          <w:snapToGrid w:val="0"/>
          <w:kern w:val="0"/>
          <w:sz w:val="32"/>
          <w:szCs w:val="32"/>
        </w:rPr>
        <w:t>，</w:t>
      </w:r>
      <w:r w:rsidRPr="00B2593A">
        <w:rPr>
          <w:rFonts w:ascii="Times New Roman" w:eastAsia="仿宋_GB2312" w:hAnsi="Times New Roman" w:cs="Times New Roman"/>
          <w:snapToGrid w:val="0"/>
          <w:kern w:val="0"/>
          <w:sz w:val="32"/>
          <w:szCs w:val="32"/>
        </w:rPr>
        <w:t>30</w:t>
      </w:r>
      <w:r w:rsidRPr="00B2593A">
        <w:rPr>
          <w:rFonts w:ascii="Times New Roman" w:eastAsia="仿宋_GB2312" w:hAnsi="Times New Roman" w:cs="Times New Roman"/>
          <w:snapToGrid w:val="0"/>
          <w:kern w:val="0"/>
          <w:sz w:val="32"/>
          <w:szCs w:val="32"/>
        </w:rPr>
        <w:t>分钟最高车速</w:t>
      </w:r>
      <w:r w:rsidRPr="00B2593A">
        <w:rPr>
          <w:rFonts w:ascii="Times New Roman" w:eastAsia="仿宋_GB2312" w:hAnsi="Times New Roman" w:cs="Times New Roman"/>
          <w:snapToGrid w:val="0"/>
          <w:kern w:val="0"/>
          <w:sz w:val="32"/>
          <w:szCs w:val="32"/>
        </w:rPr>
        <w:t>≥120km/h</w:t>
      </w:r>
      <w:r w:rsidRPr="00B2593A">
        <w:rPr>
          <w:rFonts w:ascii="Times New Roman" w:eastAsia="仿宋_GB2312" w:hAnsi="Times New Roman" w:cs="Times New Roman"/>
          <w:snapToGrid w:val="0"/>
          <w:kern w:val="0"/>
          <w:sz w:val="32"/>
          <w:szCs w:val="32"/>
        </w:rPr>
        <w:t>；</w:t>
      </w:r>
      <w:r w:rsidRPr="00B55DCE">
        <w:rPr>
          <w:rFonts w:ascii="Times New Roman" w:eastAsia="仿宋_GB2312" w:hAnsi="Times New Roman" w:cs="Times New Roman"/>
          <w:snapToGrid w:val="0"/>
          <w:color w:val="000000" w:themeColor="text1"/>
          <w:kern w:val="0"/>
          <w:sz w:val="32"/>
          <w:szCs w:val="32"/>
        </w:rPr>
        <w:t>核心控制策略结构固化，核心控制算法固化；高灵活度的接口模块，通过标定实现跨车型跨硬件的接口匹配；模型配置，模块配置，数据管理的标准化；开发文档自动化，功能测试自动化；实现销售整车</w:t>
      </w:r>
      <w:r w:rsidRPr="00B55DCE">
        <w:rPr>
          <w:rFonts w:ascii="Times New Roman" w:eastAsia="仿宋_GB2312" w:hAnsi="Times New Roman" w:cs="Times New Roman"/>
          <w:snapToGrid w:val="0"/>
          <w:color w:val="000000" w:themeColor="text1"/>
          <w:kern w:val="0"/>
          <w:sz w:val="32"/>
          <w:szCs w:val="32"/>
        </w:rPr>
        <w:t>1000</w:t>
      </w:r>
      <w:r w:rsidRPr="00B55DCE">
        <w:rPr>
          <w:rFonts w:ascii="Times New Roman" w:eastAsia="仿宋_GB2312" w:hAnsi="Times New Roman" w:cs="Times New Roman"/>
          <w:snapToGrid w:val="0"/>
          <w:color w:val="000000" w:themeColor="text1"/>
          <w:kern w:val="0"/>
          <w:sz w:val="32"/>
          <w:szCs w:val="32"/>
        </w:rPr>
        <w:t>台，</w:t>
      </w:r>
      <w:r w:rsidR="00B2593A">
        <w:rPr>
          <w:rFonts w:ascii="Times New Roman" w:eastAsia="仿宋_GB2312" w:hAnsi="Times New Roman" w:cs="Times New Roman" w:hint="eastAsia"/>
          <w:snapToGrid w:val="0"/>
          <w:color w:val="000000" w:themeColor="text1"/>
          <w:kern w:val="0"/>
          <w:sz w:val="32"/>
          <w:szCs w:val="32"/>
        </w:rPr>
        <w:t>申请发明专利不少于</w:t>
      </w:r>
      <w:r w:rsidR="00B2593A">
        <w:rPr>
          <w:rFonts w:ascii="Times New Roman" w:eastAsia="仿宋_GB2312" w:hAnsi="Times New Roman" w:cs="Times New Roman" w:hint="eastAsia"/>
          <w:snapToGrid w:val="0"/>
          <w:color w:val="000000" w:themeColor="text1"/>
          <w:kern w:val="0"/>
          <w:sz w:val="32"/>
          <w:szCs w:val="32"/>
        </w:rPr>
        <w:t>5</w:t>
      </w:r>
      <w:r w:rsidR="00B2593A">
        <w:rPr>
          <w:rFonts w:ascii="Times New Roman" w:eastAsia="仿宋_GB2312" w:hAnsi="Times New Roman" w:cs="Times New Roman" w:hint="eastAsia"/>
          <w:snapToGrid w:val="0"/>
          <w:color w:val="000000" w:themeColor="text1"/>
          <w:kern w:val="0"/>
          <w:sz w:val="32"/>
          <w:szCs w:val="32"/>
        </w:rPr>
        <w:t>件。</w:t>
      </w:r>
    </w:p>
    <w:p w14:paraId="7C629069" w14:textId="77777777" w:rsidR="00E70640" w:rsidRPr="00E57FCC" w:rsidRDefault="00B32E2E" w:rsidP="00DD7A29">
      <w:pPr>
        <w:adjustRightInd w:val="0"/>
        <w:snapToGrid w:val="0"/>
        <w:spacing w:line="580" w:lineRule="exact"/>
        <w:ind w:firstLineChars="200" w:firstLine="643"/>
        <w:rPr>
          <w:rFonts w:ascii="仿宋_GB2312" w:eastAsia="仿宋_GB2312" w:hAnsi="Times New Roman" w:cs="Times New Roman"/>
          <w:color w:val="000000" w:themeColor="text1"/>
          <w:sz w:val="32"/>
          <w:szCs w:val="32"/>
        </w:rPr>
      </w:pPr>
      <w:r w:rsidRPr="00B55DCE">
        <w:rPr>
          <w:rFonts w:ascii="楷体_GB2312" w:eastAsia="楷体_GB2312" w:hAnsi="Times New Roman" w:cs="Times New Roman"/>
          <w:b/>
          <w:color w:val="000000" w:themeColor="text1"/>
          <w:sz w:val="32"/>
          <w:szCs w:val="32"/>
        </w:rPr>
        <w:t>有关说明：</w:t>
      </w:r>
      <w:r w:rsidR="00E347CB" w:rsidRPr="00E57FCC">
        <w:rPr>
          <w:rFonts w:ascii="仿宋_GB2312" w:eastAsia="仿宋_GB2312" w:hAnsi="Times New Roman" w:cs="Times New Roman" w:hint="eastAsia"/>
          <w:snapToGrid w:val="0"/>
          <w:color w:val="000000" w:themeColor="text1"/>
          <w:kern w:val="0"/>
          <w:sz w:val="32"/>
          <w:szCs w:val="32"/>
        </w:rPr>
        <w:t>要求</w:t>
      </w:r>
      <w:r w:rsidR="00E347CB" w:rsidRPr="00E57FCC">
        <w:rPr>
          <w:rFonts w:ascii="Times New Roman" w:eastAsia="仿宋_GB2312" w:hAnsi="Times New Roman" w:cs="Times New Roman"/>
          <w:snapToGrid w:val="0"/>
          <w:color w:val="000000" w:themeColor="text1"/>
          <w:kern w:val="0"/>
          <w:sz w:val="32"/>
          <w:szCs w:val="32"/>
        </w:rPr>
        <w:t>企业牵头，鼓励企业与高校、科研院所联合申报。</w:t>
      </w:r>
      <w:r w:rsidRPr="00E57FCC">
        <w:rPr>
          <w:rFonts w:ascii="Times New Roman" w:eastAsia="仿宋_GB2312" w:hAnsi="Times New Roman" w:cs="Times New Roman"/>
          <w:snapToGrid w:val="0"/>
          <w:color w:val="000000" w:themeColor="text1"/>
          <w:kern w:val="0"/>
          <w:sz w:val="32"/>
          <w:szCs w:val="32"/>
        </w:rPr>
        <w:t>财政补助原则上不超过</w:t>
      </w:r>
      <w:r w:rsidRPr="00E57FCC">
        <w:rPr>
          <w:rFonts w:ascii="Times New Roman" w:eastAsia="仿宋_GB2312" w:hAnsi="Times New Roman" w:cs="Times New Roman"/>
          <w:snapToGrid w:val="0"/>
          <w:color w:val="000000" w:themeColor="text1"/>
          <w:kern w:val="0"/>
          <w:sz w:val="32"/>
          <w:szCs w:val="32"/>
        </w:rPr>
        <w:t>1500</w:t>
      </w:r>
      <w:r w:rsidRPr="00E57FCC">
        <w:rPr>
          <w:rFonts w:ascii="Times New Roman" w:eastAsia="仿宋_GB2312" w:hAnsi="Times New Roman" w:cs="Times New Roman"/>
          <w:snapToGrid w:val="0"/>
          <w:color w:val="000000" w:themeColor="text1"/>
          <w:kern w:val="0"/>
          <w:sz w:val="32"/>
          <w:szCs w:val="32"/>
        </w:rPr>
        <w:t>万元，且不超过项目科技投入的</w:t>
      </w:r>
      <w:r w:rsidRPr="00E57FCC">
        <w:rPr>
          <w:rFonts w:ascii="Times New Roman" w:eastAsia="仿宋_GB2312" w:hAnsi="Times New Roman" w:cs="Times New Roman"/>
          <w:snapToGrid w:val="0"/>
          <w:color w:val="000000" w:themeColor="text1"/>
          <w:kern w:val="0"/>
          <w:sz w:val="32"/>
          <w:szCs w:val="32"/>
        </w:rPr>
        <w:t>10%</w:t>
      </w:r>
      <w:r w:rsidRPr="00E57FCC">
        <w:rPr>
          <w:rFonts w:ascii="Times New Roman" w:eastAsia="仿宋_GB2312" w:hAnsi="Times New Roman" w:cs="Times New Roman"/>
          <w:snapToGrid w:val="0"/>
          <w:color w:val="000000" w:themeColor="text1"/>
          <w:kern w:val="0"/>
          <w:sz w:val="32"/>
          <w:szCs w:val="32"/>
        </w:rPr>
        <w:t>。</w:t>
      </w:r>
      <w:r w:rsidRPr="00E57FCC">
        <w:rPr>
          <w:rFonts w:ascii="Times New Roman" w:eastAsia="仿宋_GB2312" w:hAnsi="Times New Roman" w:cs="Times New Roman"/>
          <w:color w:val="000000" w:themeColor="text1"/>
          <w:sz w:val="32"/>
          <w:szCs w:val="32"/>
        </w:rPr>
        <w:t>（指南编写专家：田</w:t>
      </w:r>
      <w:r w:rsidRPr="00E57FCC">
        <w:rPr>
          <w:rFonts w:ascii="仿宋_GB2312" w:eastAsia="仿宋_GB2312" w:hAnsi="Times New Roman" w:cs="Times New Roman" w:hint="eastAsia"/>
          <w:color w:val="000000" w:themeColor="text1"/>
          <w:sz w:val="32"/>
          <w:szCs w:val="32"/>
        </w:rPr>
        <w:t>爽、张剑锋、何安清）</w:t>
      </w:r>
    </w:p>
    <w:p w14:paraId="12F8089B" w14:textId="77777777" w:rsidR="00E70640" w:rsidRDefault="00B32E2E" w:rsidP="00E57FCC">
      <w:pPr>
        <w:adjustRightInd w:val="0"/>
        <w:snapToGrid w:val="0"/>
        <w:spacing w:line="580" w:lineRule="exact"/>
        <w:ind w:firstLine="640"/>
        <w:rPr>
          <w:rFonts w:ascii="Times New Roman" w:eastAsia="楷体_GB2312" w:hAnsi="Times New Roman" w:cs="Times New Roman"/>
          <w:b/>
          <w:sz w:val="32"/>
          <w:szCs w:val="32"/>
        </w:rPr>
      </w:pPr>
      <w:r>
        <w:rPr>
          <w:rFonts w:ascii="Times New Roman" w:eastAsia="楷体_GB2312" w:hAnsi="Times New Roman" w:cs="Times New Roman" w:hint="eastAsia"/>
          <w:b/>
          <w:sz w:val="32"/>
          <w:szCs w:val="32"/>
        </w:rPr>
        <w:t>2</w:t>
      </w:r>
      <w:r>
        <w:rPr>
          <w:rFonts w:ascii="Times New Roman" w:eastAsia="楷体_GB2312" w:hAnsi="Times New Roman" w:cs="Times New Roman"/>
          <w:b/>
          <w:sz w:val="32"/>
          <w:szCs w:val="32"/>
        </w:rPr>
        <w:t>、电动客车储能控制技术</w:t>
      </w:r>
    </w:p>
    <w:p w14:paraId="506EE4C5" w14:textId="77777777" w:rsidR="00E70640" w:rsidRDefault="00B32E2E" w:rsidP="00DD7A29">
      <w:pPr>
        <w:adjustRightInd w:val="0"/>
        <w:snapToGrid w:val="0"/>
        <w:spacing w:line="580" w:lineRule="exact"/>
        <w:ind w:firstLineChars="200" w:firstLine="643"/>
        <w:rPr>
          <w:rFonts w:ascii="Times New Roman" w:eastAsia="仿宋_GB2312" w:hAnsi="Times New Roman" w:cs="Times New Roman"/>
          <w:snapToGrid w:val="0"/>
          <w:kern w:val="0"/>
          <w:sz w:val="32"/>
          <w:szCs w:val="32"/>
        </w:rPr>
      </w:pPr>
      <w:r>
        <w:rPr>
          <w:rFonts w:ascii="Times New Roman" w:eastAsia="楷体_GB2312" w:hAnsi="Times New Roman" w:cs="Times New Roman"/>
          <w:b/>
          <w:sz w:val="32"/>
          <w:szCs w:val="32"/>
        </w:rPr>
        <w:t>研究内容：</w:t>
      </w:r>
      <w:r>
        <w:rPr>
          <w:rFonts w:ascii="Times New Roman" w:eastAsia="仿宋_GB2312" w:hAnsi="Times New Roman" w:cs="Times New Roman"/>
          <w:snapToGrid w:val="0"/>
          <w:kern w:val="0"/>
          <w:sz w:val="32"/>
          <w:szCs w:val="32"/>
        </w:rPr>
        <w:t>开展基于模块式、分散式布局的动力电池系统总体构型、功能和机</w:t>
      </w:r>
      <w:r>
        <w:rPr>
          <w:rFonts w:ascii="Times New Roman" w:eastAsia="仿宋_GB2312" w:hAnsi="Times New Roman" w:cs="Times New Roman"/>
          <w:snapToGrid w:val="0"/>
          <w:kern w:val="0"/>
          <w:sz w:val="32"/>
          <w:szCs w:val="32"/>
        </w:rPr>
        <w:t>-</w:t>
      </w:r>
      <w:r>
        <w:rPr>
          <w:rFonts w:ascii="Times New Roman" w:eastAsia="仿宋_GB2312" w:hAnsi="Times New Roman" w:cs="Times New Roman"/>
          <w:snapToGrid w:val="0"/>
          <w:kern w:val="0"/>
          <w:sz w:val="32"/>
          <w:szCs w:val="32"/>
        </w:rPr>
        <w:t>电</w:t>
      </w:r>
      <w:r>
        <w:rPr>
          <w:rFonts w:ascii="Times New Roman" w:eastAsia="仿宋_GB2312" w:hAnsi="Times New Roman" w:cs="Times New Roman"/>
          <w:snapToGrid w:val="0"/>
          <w:kern w:val="0"/>
          <w:sz w:val="32"/>
          <w:szCs w:val="32"/>
        </w:rPr>
        <w:t>-</w:t>
      </w:r>
      <w:r>
        <w:rPr>
          <w:rFonts w:ascii="Times New Roman" w:eastAsia="仿宋_GB2312" w:hAnsi="Times New Roman" w:cs="Times New Roman"/>
          <w:snapToGrid w:val="0"/>
          <w:kern w:val="0"/>
          <w:sz w:val="32"/>
          <w:szCs w:val="32"/>
        </w:rPr>
        <w:t>热一体化设计技术研究；开发先进可靠的电池管理系统和高效热管理系统；开展动力电池系统的电气构型与参数匹配，以及耐久性和可靠性的设计与验证；基于热仿真模型、热失控和热扩散致灾分析模型，开展电池系统的安全设计以及防护系统、监控系统的开发与验证；突破电池系统的轻量化、紧凑化技术，建立电池系统的智能化制造工艺，开发高安全、长寿命客车动力电池系统。</w:t>
      </w:r>
    </w:p>
    <w:p w14:paraId="494B37D3" w14:textId="77777777" w:rsidR="00E70640" w:rsidRDefault="00B32E2E" w:rsidP="00DD7A29">
      <w:pPr>
        <w:adjustRightInd w:val="0"/>
        <w:snapToGrid w:val="0"/>
        <w:spacing w:line="580" w:lineRule="exact"/>
        <w:ind w:firstLineChars="200" w:firstLine="643"/>
        <w:rPr>
          <w:rFonts w:ascii="Times New Roman" w:eastAsia="仿宋_GB2312" w:hAnsi="Times New Roman" w:cs="Times New Roman"/>
          <w:snapToGrid w:val="0"/>
          <w:kern w:val="0"/>
          <w:sz w:val="32"/>
          <w:szCs w:val="32"/>
        </w:rPr>
      </w:pPr>
      <w:r>
        <w:rPr>
          <w:rFonts w:ascii="Times New Roman" w:eastAsia="楷体_GB2312" w:hAnsi="Times New Roman" w:cs="Times New Roman"/>
          <w:b/>
          <w:sz w:val="32"/>
          <w:szCs w:val="32"/>
        </w:rPr>
        <w:t>考核指标：</w:t>
      </w:r>
      <w:r>
        <w:rPr>
          <w:rFonts w:ascii="Times New Roman" w:eastAsia="仿宋_GB2312" w:hAnsi="Times New Roman" w:cs="Times New Roman"/>
          <w:snapToGrid w:val="0"/>
          <w:kern w:val="0"/>
          <w:sz w:val="32"/>
          <w:szCs w:val="32"/>
        </w:rPr>
        <w:t>电池系统的比能量</w:t>
      </w:r>
      <w:r>
        <w:rPr>
          <w:rFonts w:ascii="Times New Roman" w:eastAsia="仿宋_GB2312" w:hAnsi="Times New Roman" w:cs="Times New Roman"/>
          <w:snapToGrid w:val="0"/>
          <w:kern w:val="0"/>
          <w:sz w:val="32"/>
          <w:szCs w:val="32"/>
        </w:rPr>
        <w:t>≥170Wh/kg</w:t>
      </w:r>
      <w:r>
        <w:rPr>
          <w:rFonts w:ascii="Times New Roman" w:eastAsia="仿宋_GB2312" w:hAnsi="Times New Roman" w:cs="Times New Roman"/>
          <w:snapToGrid w:val="0"/>
          <w:kern w:val="0"/>
          <w:sz w:val="32"/>
          <w:szCs w:val="32"/>
        </w:rPr>
        <w:t>，循环寿命</w:t>
      </w:r>
      <w:r>
        <w:rPr>
          <w:rFonts w:ascii="Times New Roman" w:eastAsia="仿宋_GB2312" w:hAnsi="Times New Roman" w:cs="Times New Roman"/>
          <w:snapToGrid w:val="0"/>
          <w:kern w:val="0"/>
          <w:sz w:val="32"/>
          <w:szCs w:val="32"/>
        </w:rPr>
        <w:t>≥3000</w:t>
      </w:r>
      <w:r>
        <w:rPr>
          <w:rFonts w:ascii="Times New Roman" w:eastAsia="仿宋_GB2312" w:hAnsi="Times New Roman" w:cs="Times New Roman"/>
          <w:snapToGrid w:val="0"/>
          <w:kern w:val="0"/>
          <w:sz w:val="32"/>
          <w:szCs w:val="32"/>
        </w:rPr>
        <w:t>次（</w:t>
      </w:r>
      <w:r>
        <w:rPr>
          <w:rFonts w:ascii="Times New Roman" w:eastAsia="仿宋_GB2312" w:hAnsi="Times New Roman" w:cs="Times New Roman"/>
          <w:snapToGrid w:val="0"/>
          <w:kern w:val="0"/>
          <w:sz w:val="32"/>
          <w:szCs w:val="32"/>
        </w:rPr>
        <w:t>80%DOD</w:t>
      </w:r>
      <w:r>
        <w:rPr>
          <w:rFonts w:ascii="Times New Roman" w:eastAsia="仿宋_GB2312" w:hAnsi="Times New Roman" w:cs="Times New Roman"/>
          <w:snapToGrid w:val="0"/>
          <w:kern w:val="0"/>
          <w:sz w:val="32"/>
          <w:szCs w:val="32"/>
        </w:rPr>
        <w:t>，模拟全年气温分布）；全寿命周期、宽工作温度</w:t>
      </w:r>
      <w:r>
        <w:rPr>
          <w:rFonts w:ascii="Times New Roman" w:eastAsia="仿宋_GB2312" w:hAnsi="Times New Roman" w:cs="Times New Roman"/>
          <w:snapToGrid w:val="0"/>
          <w:kern w:val="0"/>
          <w:sz w:val="32"/>
          <w:szCs w:val="32"/>
        </w:rPr>
        <w:lastRenderedPageBreak/>
        <w:t>范围内</w:t>
      </w:r>
      <w:r>
        <w:rPr>
          <w:rFonts w:ascii="Times New Roman" w:eastAsia="仿宋_GB2312" w:hAnsi="Times New Roman" w:cs="Times New Roman"/>
          <w:snapToGrid w:val="0"/>
          <w:kern w:val="0"/>
          <w:sz w:val="32"/>
          <w:szCs w:val="32"/>
        </w:rPr>
        <w:t>SOC</w:t>
      </w:r>
      <w:r>
        <w:rPr>
          <w:rFonts w:ascii="Times New Roman" w:eastAsia="仿宋_GB2312" w:hAnsi="Times New Roman" w:cs="Times New Roman"/>
          <w:snapToGrid w:val="0"/>
          <w:kern w:val="0"/>
          <w:sz w:val="32"/>
          <w:szCs w:val="32"/>
        </w:rPr>
        <w:t>、</w:t>
      </w:r>
      <w:r>
        <w:rPr>
          <w:rFonts w:ascii="Times New Roman" w:eastAsia="仿宋_GB2312" w:hAnsi="Times New Roman" w:cs="Times New Roman"/>
          <w:snapToGrid w:val="0"/>
          <w:kern w:val="0"/>
          <w:sz w:val="32"/>
          <w:szCs w:val="32"/>
        </w:rPr>
        <w:t>SOP</w:t>
      </w:r>
      <w:r>
        <w:rPr>
          <w:rFonts w:ascii="Times New Roman" w:eastAsia="仿宋_GB2312" w:hAnsi="Times New Roman" w:cs="Times New Roman"/>
          <w:snapToGrid w:val="0"/>
          <w:kern w:val="0"/>
          <w:sz w:val="32"/>
          <w:szCs w:val="32"/>
        </w:rPr>
        <w:t>和</w:t>
      </w:r>
      <w:r>
        <w:rPr>
          <w:rFonts w:ascii="Times New Roman" w:eastAsia="仿宋_GB2312" w:hAnsi="Times New Roman" w:cs="Times New Roman"/>
          <w:snapToGrid w:val="0"/>
          <w:kern w:val="0"/>
          <w:sz w:val="32"/>
          <w:szCs w:val="32"/>
        </w:rPr>
        <w:t>SOH</w:t>
      </w:r>
      <w:r>
        <w:rPr>
          <w:rFonts w:ascii="Times New Roman" w:eastAsia="仿宋_GB2312" w:hAnsi="Times New Roman" w:cs="Times New Roman"/>
          <w:snapToGrid w:val="0"/>
          <w:kern w:val="0"/>
          <w:sz w:val="32"/>
          <w:szCs w:val="32"/>
        </w:rPr>
        <w:t>估计误差绝对值</w:t>
      </w:r>
      <w:r>
        <w:rPr>
          <w:rFonts w:ascii="Times New Roman" w:eastAsia="仿宋_GB2312" w:hAnsi="Times New Roman" w:cs="Times New Roman"/>
          <w:snapToGrid w:val="0"/>
          <w:kern w:val="0"/>
          <w:sz w:val="32"/>
          <w:szCs w:val="32"/>
        </w:rPr>
        <w:t>≤3%</w:t>
      </w:r>
      <w:r>
        <w:rPr>
          <w:rFonts w:ascii="Times New Roman" w:eastAsia="仿宋_GB2312" w:hAnsi="Times New Roman" w:cs="Times New Roman"/>
          <w:snapToGrid w:val="0"/>
          <w:kern w:val="0"/>
          <w:sz w:val="32"/>
          <w:szCs w:val="32"/>
        </w:rPr>
        <w:t>，单体电池之间的最大温差</w:t>
      </w:r>
      <w:r>
        <w:rPr>
          <w:rFonts w:ascii="Times New Roman" w:eastAsia="仿宋_GB2312" w:hAnsi="Times New Roman" w:cs="Times New Roman"/>
          <w:snapToGrid w:val="0"/>
          <w:kern w:val="0"/>
          <w:sz w:val="32"/>
          <w:szCs w:val="32"/>
        </w:rPr>
        <w:t>≤2℃</w:t>
      </w:r>
      <w:r>
        <w:rPr>
          <w:rFonts w:ascii="Times New Roman" w:eastAsia="仿宋_GB2312" w:hAnsi="Times New Roman" w:cs="Times New Roman"/>
          <w:snapToGrid w:val="0"/>
          <w:kern w:val="0"/>
          <w:sz w:val="32"/>
          <w:szCs w:val="32"/>
        </w:rPr>
        <w:t>，快速充电至</w:t>
      </w:r>
      <w:r>
        <w:rPr>
          <w:rFonts w:ascii="Times New Roman" w:eastAsia="仿宋_GB2312" w:hAnsi="Times New Roman" w:cs="Times New Roman"/>
          <w:snapToGrid w:val="0"/>
          <w:kern w:val="0"/>
          <w:sz w:val="32"/>
          <w:szCs w:val="32"/>
        </w:rPr>
        <w:t>80%</w:t>
      </w:r>
      <w:r>
        <w:rPr>
          <w:rFonts w:ascii="Times New Roman" w:eastAsia="仿宋_GB2312" w:hAnsi="Times New Roman" w:cs="Times New Roman"/>
          <w:snapToGrid w:val="0"/>
          <w:kern w:val="0"/>
          <w:sz w:val="32"/>
          <w:szCs w:val="32"/>
        </w:rPr>
        <w:t>以上</w:t>
      </w:r>
      <w:r>
        <w:rPr>
          <w:rFonts w:ascii="Times New Roman" w:eastAsia="仿宋_GB2312" w:hAnsi="Times New Roman" w:cs="Times New Roman"/>
          <w:snapToGrid w:val="0"/>
          <w:kern w:val="0"/>
          <w:sz w:val="32"/>
          <w:szCs w:val="32"/>
        </w:rPr>
        <w:t>SOC</w:t>
      </w:r>
      <w:r>
        <w:rPr>
          <w:rFonts w:ascii="Times New Roman" w:eastAsia="仿宋_GB2312" w:hAnsi="Times New Roman" w:cs="Times New Roman"/>
          <w:snapToGrid w:val="0"/>
          <w:kern w:val="0"/>
          <w:sz w:val="32"/>
          <w:szCs w:val="32"/>
        </w:rPr>
        <w:t>状态所需时间</w:t>
      </w:r>
      <w:r>
        <w:rPr>
          <w:rFonts w:ascii="Times New Roman" w:eastAsia="仿宋_GB2312" w:hAnsi="Times New Roman" w:cs="Times New Roman"/>
          <w:snapToGrid w:val="0"/>
          <w:kern w:val="0"/>
          <w:sz w:val="32"/>
          <w:szCs w:val="32"/>
        </w:rPr>
        <w:t>≤15</w:t>
      </w:r>
      <w:r>
        <w:rPr>
          <w:rFonts w:ascii="Times New Roman" w:eastAsia="仿宋_GB2312" w:hAnsi="Times New Roman" w:cs="Times New Roman"/>
          <w:snapToGrid w:val="0"/>
          <w:kern w:val="0"/>
          <w:sz w:val="32"/>
          <w:szCs w:val="32"/>
        </w:rPr>
        <w:t>分钟，满足安全性等国标要求和宽温度使用范围要求，装车示范，满足批量制造要求；</w:t>
      </w:r>
      <w:r>
        <w:rPr>
          <w:rFonts w:ascii="Times New Roman" w:eastAsia="仿宋_GB2312" w:hAnsi="Times New Roman" w:cs="Times New Roman"/>
          <w:color w:val="000000"/>
          <w:sz w:val="32"/>
          <w:szCs w:val="32"/>
          <w:shd w:val="clear" w:color="auto" w:fill="FFFFFF"/>
        </w:rPr>
        <w:t>申请发明专利不少于</w:t>
      </w:r>
      <w:r>
        <w:rPr>
          <w:rFonts w:ascii="Times New Roman" w:eastAsia="仿宋_GB2312" w:hAnsi="Times New Roman" w:cs="Times New Roman"/>
          <w:color w:val="000000"/>
          <w:sz w:val="32"/>
          <w:szCs w:val="32"/>
          <w:shd w:val="clear" w:color="auto" w:fill="FFFFFF"/>
        </w:rPr>
        <w:t>20</w:t>
      </w:r>
      <w:r w:rsidR="00B2593A">
        <w:rPr>
          <w:rFonts w:ascii="Times New Roman" w:eastAsia="仿宋_GB2312" w:hAnsi="Times New Roman" w:cs="Times New Roman"/>
          <w:color w:val="000000"/>
          <w:sz w:val="32"/>
          <w:szCs w:val="32"/>
          <w:shd w:val="clear" w:color="auto" w:fill="FFFFFF"/>
        </w:rPr>
        <w:t>件</w:t>
      </w:r>
      <w:r>
        <w:rPr>
          <w:rFonts w:ascii="Times New Roman" w:eastAsia="仿宋_GB2312" w:hAnsi="Times New Roman" w:cs="Times New Roman"/>
          <w:snapToGrid w:val="0"/>
          <w:kern w:val="0"/>
          <w:sz w:val="32"/>
          <w:szCs w:val="32"/>
        </w:rPr>
        <w:t>；引进</w:t>
      </w:r>
      <w:r>
        <w:rPr>
          <w:rFonts w:ascii="Times New Roman" w:eastAsia="仿宋_GB2312" w:hAnsi="Times New Roman" w:cs="Times New Roman"/>
          <w:snapToGrid w:val="0"/>
          <w:kern w:val="0"/>
          <w:sz w:val="32"/>
          <w:szCs w:val="32"/>
        </w:rPr>
        <w:t>/</w:t>
      </w:r>
      <w:r>
        <w:rPr>
          <w:rFonts w:ascii="Times New Roman" w:eastAsia="仿宋_GB2312" w:hAnsi="Times New Roman" w:cs="Times New Roman"/>
          <w:snapToGrid w:val="0"/>
          <w:kern w:val="0"/>
          <w:sz w:val="32"/>
          <w:szCs w:val="32"/>
        </w:rPr>
        <w:t>培养高级人才</w:t>
      </w:r>
      <w:r>
        <w:rPr>
          <w:rFonts w:ascii="Times New Roman" w:eastAsia="仿宋_GB2312" w:hAnsi="Times New Roman" w:cs="Times New Roman"/>
          <w:snapToGrid w:val="0"/>
          <w:kern w:val="0"/>
          <w:sz w:val="32"/>
          <w:szCs w:val="32"/>
        </w:rPr>
        <w:t>2~3</w:t>
      </w:r>
      <w:r>
        <w:rPr>
          <w:rFonts w:ascii="Times New Roman" w:eastAsia="仿宋_GB2312" w:hAnsi="Times New Roman" w:cs="Times New Roman"/>
          <w:snapToGrid w:val="0"/>
          <w:kern w:val="0"/>
          <w:sz w:val="32"/>
          <w:szCs w:val="32"/>
        </w:rPr>
        <w:t>名。</w:t>
      </w:r>
    </w:p>
    <w:p w14:paraId="65A986D2" w14:textId="77777777" w:rsidR="00E70640" w:rsidRDefault="00B32E2E" w:rsidP="00DD7A29">
      <w:pPr>
        <w:adjustRightInd w:val="0"/>
        <w:snapToGrid w:val="0"/>
        <w:spacing w:line="580" w:lineRule="exact"/>
        <w:ind w:firstLineChars="200" w:firstLine="643"/>
        <w:rPr>
          <w:rFonts w:ascii="Times New Roman" w:eastAsia="仿宋_GB2312" w:hAnsi="Times New Roman" w:cs="Times New Roman"/>
          <w:snapToGrid w:val="0"/>
          <w:kern w:val="0"/>
          <w:sz w:val="32"/>
          <w:szCs w:val="32"/>
        </w:rPr>
      </w:pPr>
      <w:r>
        <w:rPr>
          <w:rFonts w:ascii="楷体_GB2312" w:eastAsia="楷体_GB2312" w:hAnsi="Times New Roman" w:cs="Times New Roman"/>
          <w:b/>
          <w:sz w:val="32"/>
          <w:szCs w:val="32"/>
        </w:rPr>
        <w:t>有关说明：</w:t>
      </w:r>
      <w:r w:rsidR="00E347CB">
        <w:rPr>
          <w:rFonts w:ascii="Times New Roman" w:eastAsia="仿宋_GB2312" w:hAnsi="Times New Roman" w:cs="Times New Roman"/>
          <w:snapToGrid w:val="0"/>
          <w:kern w:val="0"/>
          <w:sz w:val="32"/>
          <w:szCs w:val="32"/>
        </w:rPr>
        <w:t>要求企业牵头，鼓励企业与高校、科研院所联合申报。</w:t>
      </w:r>
      <w:r>
        <w:rPr>
          <w:rFonts w:ascii="Times New Roman" w:eastAsia="仿宋_GB2312" w:hAnsi="Times New Roman" w:cs="Times New Roman"/>
          <w:snapToGrid w:val="0"/>
          <w:kern w:val="0"/>
          <w:sz w:val="32"/>
          <w:szCs w:val="32"/>
        </w:rPr>
        <w:t>财政补助原则上不超过</w:t>
      </w:r>
      <w:r>
        <w:rPr>
          <w:rFonts w:ascii="Times New Roman" w:eastAsia="仿宋_GB2312" w:hAnsi="Times New Roman" w:cs="Times New Roman"/>
          <w:snapToGrid w:val="0"/>
          <w:kern w:val="0"/>
          <w:sz w:val="32"/>
          <w:szCs w:val="32"/>
        </w:rPr>
        <w:t>1000</w:t>
      </w:r>
      <w:r>
        <w:rPr>
          <w:rFonts w:ascii="Times New Roman" w:eastAsia="仿宋_GB2312" w:hAnsi="Times New Roman" w:cs="Times New Roman"/>
          <w:snapToGrid w:val="0"/>
          <w:kern w:val="0"/>
          <w:sz w:val="32"/>
          <w:szCs w:val="32"/>
        </w:rPr>
        <w:t>万元，且不超过项目科技投入的</w:t>
      </w:r>
      <w:r>
        <w:rPr>
          <w:rFonts w:ascii="Times New Roman" w:eastAsia="仿宋_GB2312" w:hAnsi="Times New Roman" w:cs="Times New Roman"/>
          <w:snapToGrid w:val="0"/>
          <w:kern w:val="0"/>
          <w:sz w:val="32"/>
          <w:szCs w:val="32"/>
        </w:rPr>
        <w:t>2</w:t>
      </w:r>
      <w:r>
        <w:rPr>
          <w:rFonts w:ascii="Times New Roman" w:eastAsia="仿宋_GB2312" w:hAnsi="Times New Roman" w:cs="Times New Roman" w:hint="eastAsia"/>
          <w:snapToGrid w:val="0"/>
          <w:kern w:val="0"/>
          <w:sz w:val="32"/>
          <w:szCs w:val="32"/>
        </w:rPr>
        <w:t>0</w:t>
      </w:r>
      <w:r>
        <w:rPr>
          <w:rFonts w:ascii="Times New Roman" w:eastAsia="仿宋_GB2312" w:hAnsi="Times New Roman" w:cs="Times New Roman"/>
          <w:snapToGrid w:val="0"/>
          <w:kern w:val="0"/>
          <w:sz w:val="32"/>
          <w:szCs w:val="32"/>
        </w:rPr>
        <w:t>%</w:t>
      </w:r>
      <w:r>
        <w:rPr>
          <w:rFonts w:ascii="Times New Roman" w:eastAsia="仿宋_GB2312" w:hAnsi="Times New Roman" w:cs="Times New Roman"/>
          <w:snapToGrid w:val="0"/>
          <w:kern w:val="0"/>
          <w:sz w:val="32"/>
          <w:szCs w:val="32"/>
        </w:rPr>
        <w:t>。</w:t>
      </w:r>
      <w:r w:rsidRPr="00E57FCC">
        <w:rPr>
          <w:rFonts w:ascii="Times New Roman" w:eastAsia="仿宋_GB2312" w:hAnsi="Times New Roman" w:cs="Times New Roman" w:hint="eastAsia"/>
          <w:snapToGrid w:val="0"/>
          <w:kern w:val="0"/>
          <w:sz w:val="32"/>
          <w:szCs w:val="32"/>
        </w:rPr>
        <w:t>（指南编写专家</w:t>
      </w:r>
      <w:r w:rsidRPr="00E57FCC">
        <w:rPr>
          <w:rFonts w:ascii="Times New Roman" w:eastAsia="仿宋_GB2312" w:hAnsi="Times New Roman" w:cs="Times New Roman"/>
          <w:snapToGrid w:val="0"/>
          <w:kern w:val="0"/>
          <w:sz w:val="32"/>
          <w:szCs w:val="32"/>
        </w:rPr>
        <w:t>：</w:t>
      </w:r>
      <w:r w:rsidRPr="00E57FCC">
        <w:rPr>
          <w:rFonts w:ascii="Times New Roman" w:eastAsia="仿宋_GB2312" w:hAnsi="Times New Roman" w:cs="Times New Roman" w:hint="eastAsia"/>
          <w:snapToGrid w:val="0"/>
          <w:kern w:val="0"/>
          <w:sz w:val="32"/>
          <w:szCs w:val="32"/>
        </w:rPr>
        <w:t>何安清、张剑锋、田爽）</w:t>
      </w:r>
    </w:p>
    <w:p w14:paraId="061CF899" w14:textId="77777777" w:rsidR="003D58CF" w:rsidRPr="001C22F9" w:rsidRDefault="003D58CF" w:rsidP="001C22F9">
      <w:pPr>
        <w:spacing w:line="580" w:lineRule="exact"/>
        <w:ind w:firstLineChars="200" w:firstLine="643"/>
        <w:rPr>
          <w:rFonts w:ascii="Times New Roman" w:eastAsia="楷体_GB2312" w:hAnsi="Times New Roman" w:cs="Times New Roman"/>
          <w:b/>
          <w:sz w:val="32"/>
          <w:szCs w:val="32"/>
        </w:rPr>
      </w:pPr>
      <w:r w:rsidRPr="001C22F9">
        <w:rPr>
          <w:rFonts w:ascii="Times New Roman" w:eastAsia="楷体_GB2312" w:hAnsi="Times New Roman" w:cs="Times New Roman" w:hint="eastAsia"/>
          <w:b/>
          <w:sz w:val="32"/>
          <w:szCs w:val="32"/>
        </w:rPr>
        <w:t>3</w:t>
      </w:r>
      <w:r w:rsidRPr="001C22F9">
        <w:rPr>
          <w:rFonts w:ascii="Times New Roman" w:eastAsia="楷体_GB2312" w:hAnsi="Times New Roman" w:cs="Times New Roman"/>
          <w:b/>
          <w:sz w:val="32"/>
          <w:szCs w:val="32"/>
        </w:rPr>
        <w:t>、电动客车动力高效集成节能平台技术研究</w:t>
      </w:r>
    </w:p>
    <w:p w14:paraId="2079C161" w14:textId="77777777" w:rsidR="003D58CF" w:rsidRPr="001C22F9" w:rsidRDefault="003D58CF" w:rsidP="00DD7A29">
      <w:pPr>
        <w:spacing w:line="580" w:lineRule="exact"/>
        <w:ind w:firstLineChars="200" w:firstLine="643"/>
        <w:rPr>
          <w:rFonts w:ascii="Times New Roman" w:eastAsia="仿宋_GB2312" w:hAnsi="Times New Roman" w:cs="Times New Roman"/>
          <w:sz w:val="32"/>
          <w:szCs w:val="32"/>
        </w:rPr>
      </w:pPr>
      <w:r w:rsidRPr="001C22F9">
        <w:rPr>
          <w:rFonts w:ascii="Times New Roman" w:eastAsia="楷体_GB2312" w:hAnsi="Times New Roman" w:cs="Times New Roman"/>
          <w:b/>
          <w:sz w:val="32"/>
          <w:szCs w:val="32"/>
        </w:rPr>
        <w:t>研究内容：</w:t>
      </w:r>
      <w:r w:rsidRPr="001C22F9">
        <w:rPr>
          <w:rFonts w:ascii="Times New Roman" w:eastAsia="仿宋_GB2312" w:hAnsi="Times New Roman" w:cs="Times New Roman"/>
          <w:sz w:val="32"/>
          <w:szCs w:val="32"/>
        </w:rPr>
        <w:t>开发商用车超级电容与</w:t>
      </w:r>
      <w:proofErr w:type="gramStart"/>
      <w:r w:rsidRPr="001C22F9">
        <w:rPr>
          <w:rFonts w:ascii="Times New Roman" w:eastAsia="仿宋_GB2312" w:hAnsi="Times New Roman" w:cs="Times New Roman"/>
          <w:sz w:val="32"/>
          <w:szCs w:val="32"/>
        </w:rPr>
        <w:t>锂电池双源储能</w:t>
      </w:r>
      <w:proofErr w:type="gramEnd"/>
      <w:r w:rsidRPr="001C22F9">
        <w:rPr>
          <w:rFonts w:ascii="Times New Roman" w:eastAsia="仿宋_GB2312" w:hAnsi="Times New Roman" w:cs="Times New Roman"/>
          <w:sz w:val="32"/>
          <w:szCs w:val="32"/>
        </w:rPr>
        <w:t>系统，</w:t>
      </w:r>
      <w:proofErr w:type="gramStart"/>
      <w:r w:rsidRPr="001C22F9">
        <w:rPr>
          <w:rFonts w:ascii="Times New Roman" w:eastAsia="仿宋_GB2312" w:hAnsi="Times New Roman" w:cs="Times New Roman"/>
          <w:sz w:val="32"/>
          <w:szCs w:val="32"/>
        </w:rPr>
        <w:t>开展双源储能</w:t>
      </w:r>
      <w:proofErr w:type="gramEnd"/>
      <w:r w:rsidRPr="001C22F9">
        <w:rPr>
          <w:rFonts w:ascii="Times New Roman" w:eastAsia="仿宋_GB2312" w:hAnsi="Times New Roman" w:cs="Times New Roman"/>
          <w:sz w:val="32"/>
          <w:szCs w:val="32"/>
        </w:rPr>
        <w:t>系统电</w:t>
      </w:r>
      <w:proofErr w:type="gramStart"/>
      <w:r w:rsidRPr="001C22F9">
        <w:rPr>
          <w:rFonts w:ascii="Times New Roman" w:eastAsia="仿宋_GB2312" w:hAnsi="Times New Roman" w:cs="Times New Roman"/>
          <w:sz w:val="32"/>
          <w:szCs w:val="32"/>
        </w:rPr>
        <w:t>电</w:t>
      </w:r>
      <w:proofErr w:type="gramEnd"/>
      <w:r w:rsidRPr="001C22F9">
        <w:rPr>
          <w:rFonts w:ascii="Times New Roman" w:eastAsia="仿宋_GB2312" w:hAnsi="Times New Roman" w:cs="Times New Roman"/>
          <w:sz w:val="32"/>
          <w:szCs w:val="32"/>
        </w:rPr>
        <w:t>混合技术研究；开发基于模型设计的超级电容与</w:t>
      </w:r>
      <w:proofErr w:type="gramStart"/>
      <w:r w:rsidRPr="001C22F9">
        <w:rPr>
          <w:rFonts w:ascii="Times New Roman" w:eastAsia="仿宋_GB2312" w:hAnsi="Times New Roman" w:cs="Times New Roman"/>
          <w:sz w:val="32"/>
          <w:szCs w:val="32"/>
        </w:rPr>
        <w:t>锂电池双源系统</w:t>
      </w:r>
      <w:proofErr w:type="gramEnd"/>
      <w:r w:rsidRPr="001C22F9">
        <w:rPr>
          <w:rFonts w:ascii="Times New Roman" w:eastAsia="仿宋_GB2312" w:hAnsi="Times New Roman" w:cs="Times New Roman"/>
          <w:sz w:val="32"/>
          <w:szCs w:val="32"/>
        </w:rPr>
        <w:t>的设计技术；研究超级电容高功率、长寿命与锂电池高能量密度互补的控制策略；开发超级电容管理系统和锂电池管理系统，提升超级电容、锂电池均</w:t>
      </w:r>
      <w:proofErr w:type="gramStart"/>
      <w:r w:rsidRPr="001C22F9">
        <w:rPr>
          <w:rFonts w:ascii="Times New Roman" w:eastAsia="仿宋_GB2312" w:hAnsi="Times New Roman" w:cs="Times New Roman"/>
          <w:sz w:val="32"/>
          <w:szCs w:val="32"/>
        </w:rPr>
        <w:t>一</w:t>
      </w:r>
      <w:proofErr w:type="gramEnd"/>
      <w:r w:rsidRPr="001C22F9">
        <w:rPr>
          <w:rFonts w:ascii="Times New Roman" w:eastAsia="仿宋_GB2312" w:hAnsi="Times New Roman" w:cs="Times New Roman"/>
          <w:sz w:val="32"/>
          <w:szCs w:val="32"/>
        </w:rPr>
        <w:t>性、可靠性的控制技术；研究纯电动商用车高效驱动技术、高压集成控制技术；实现平台控制系统轻量化、高效率；制动系统能量回收最大化。</w:t>
      </w:r>
    </w:p>
    <w:p w14:paraId="79FC57C3" w14:textId="7ED58723" w:rsidR="003D58CF" w:rsidRPr="001C22F9" w:rsidRDefault="003D58CF" w:rsidP="00DD7A29">
      <w:pPr>
        <w:spacing w:line="580" w:lineRule="exact"/>
        <w:ind w:firstLineChars="200" w:firstLine="643"/>
        <w:rPr>
          <w:rFonts w:ascii="Times New Roman" w:eastAsia="仿宋_GB2312" w:hAnsi="Times New Roman" w:cs="Times New Roman"/>
          <w:sz w:val="32"/>
          <w:szCs w:val="32"/>
        </w:rPr>
      </w:pPr>
      <w:r w:rsidRPr="001C22F9">
        <w:rPr>
          <w:rFonts w:ascii="楷体_GB2312" w:eastAsia="楷体_GB2312" w:hAnsi="Times New Roman" w:cs="Times New Roman" w:hint="eastAsia"/>
          <w:b/>
          <w:sz w:val="32"/>
          <w:szCs w:val="32"/>
        </w:rPr>
        <w:t>考核指标：</w:t>
      </w:r>
      <w:r w:rsidRPr="001C22F9">
        <w:rPr>
          <w:rFonts w:ascii="Times New Roman" w:eastAsia="仿宋_GB2312" w:hAnsi="Times New Roman" w:cs="Times New Roman"/>
          <w:sz w:val="32"/>
          <w:szCs w:val="32"/>
        </w:rPr>
        <w:t>锂电池系统循环寿命</w:t>
      </w:r>
      <w:r w:rsidRPr="001C22F9">
        <w:rPr>
          <w:rFonts w:ascii="Times New Roman" w:eastAsia="仿宋_GB2312" w:hAnsi="Times New Roman" w:cs="Times New Roman"/>
          <w:sz w:val="32"/>
          <w:szCs w:val="32"/>
        </w:rPr>
        <w:t>≥2000</w:t>
      </w:r>
      <w:r w:rsidRPr="001C22F9">
        <w:rPr>
          <w:rFonts w:ascii="Times New Roman" w:eastAsia="仿宋_GB2312" w:hAnsi="Times New Roman" w:cs="Times New Roman"/>
          <w:sz w:val="32"/>
          <w:szCs w:val="32"/>
        </w:rPr>
        <w:t>次；超级电容系统循环寿命</w:t>
      </w:r>
      <w:r w:rsidRPr="001C22F9">
        <w:rPr>
          <w:rFonts w:ascii="Times New Roman" w:eastAsia="仿宋_GB2312" w:hAnsi="Times New Roman" w:cs="Times New Roman"/>
          <w:sz w:val="32"/>
          <w:szCs w:val="32"/>
        </w:rPr>
        <w:t>≥10</w:t>
      </w:r>
      <w:r w:rsidRPr="001C22F9">
        <w:rPr>
          <w:rFonts w:ascii="Times New Roman" w:eastAsia="仿宋_GB2312" w:hAnsi="Times New Roman" w:cs="Times New Roman"/>
          <w:sz w:val="32"/>
          <w:szCs w:val="32"/>
        </w:rPr>
        <w:t>万次，超级电容能量密度</w:t>
      </w:r>
      <w:r w:rsidRPr="001C22F9">
        <w:rPr>
          <w:rFonts w:ascii="Times New Roman" w:eastAsia="仿宋_GB2312" w:hAnsi="Times New Roman" w:cs="Times New Roman"/>
          <w:sz w:val="32"/>
          <w:szCs w:val="32"/>
        </w:rPr>
        <w:t>≥50Wh/kg</w:t>
      </w:r>
      <w:r w:rsidRPr="001C22F9">
        <w:rPr>
          <w:rFonts w:ascii="Times New Roman" w:eastAsia="仿宋_GB2312" w:hAnsi="Times New Roman" w:cs="Times New Roman"/>
          <w:sz w:val="32"/>
          <w:szCs w:val="32"/>
        </w:rPr>
        <w:t>，超级电容充电功率密度达到</w:t>
      </w:r>
      <w:r w:rsidRPr="001C22F9">
        <w:rPr>
          <w:rFonts w:ascii="Times New Roman" w:eastAsia="仿宋_GB2312" w:hAnsi="Times New Roman" w:cs="Times New Roman"/>
          <w:sz w:val="32"/>
          <w:szCs w:val="32"/>
        </w:rPr>
        <w:t>5000W/kg(</w:t>
      </w:r>
      <w:r w:rsidRPr="001C22F9">
        <w:rPr>
          <w:rFonts w:ascii="Times New Roman" w:eastAsia="仿宋_GB2312" w:hAnsi="Times New Roman" w:cs="Times New Roman"/>
          <w:sz w:val="32"/>
          <w:szCs w:val="32"/>
        </w:rPr>
        <w:t>在常温和</w:t>
      </w:r>
      <w:r w:rsidRPr="001C22F9">
        <w:rPr>
          <w:rFonts w:ascii="Times New Roman" w:eastAsia="仿宋_GB2312" w:hAnsi="Times New Roman" w:cs="Times New Roman"/>
          <w:sz w:val="32"/>
          <w:szCs w:val="32"/>
        </w:rPr>
        <w:t>50%SOC</w:t>
      </w:r>
      <w:r w:rsidRPr="001C22F9">
        <w:rPr>
          <w:rFonts w:ascii="Times New Roman" w:eastAsia="仿宋_GB2312" w:hAnsi="Times New Roman" w:cs="Times New Roman"/>
          <w:sz w:val="32"/>
          <w:szCs w:val="32"/>
        </w:rPr>
        <w:t>条件下</w:t>
      </w:r>
      <w:r w:rsidR="004B4E2C" w:rsidRPr="001C22F9">
        <w:rPr>
          <w:rFonts w:ascii="Times New Roman" w:eastAsia="仿宋_GB2312" w:hAnsi="Times New Roman" w:cs="Times New Roman"/>
          <w:sz w:val="32"/>
          <w:szCs w:val="32"/>
        </w:rPr>
        <w:t>)</w:t>
      </w:r>
      <w:r w:rsidRPr="001C22F9">
        <w:rPr>
          <w:rFonts w:ascii="Times New Roman" w:eastAsia="仿宋_GB2312" w:hAnsi="Times New Roman" w:cs="Times New Roman"/>
          <w:sz w:val="32"/>
          <w:szCs w:val="32"/>
        </w:rPr>
        <w:t>；全寿命周期内全工作温度范围的</w:t>
      </w:r>
      <w:r w:rsidRPr="001C22F9">
        <w:rPr>
          <w:rFonts w:ascii="Times New Roman" w:eastAsia="仿宋_GB2312" w:hAnsi="Times New Roman" w:cs="Times New Roman"/>
          <w:sz w:val="32"/>
          <w:szCs w:val="32"/>
        </w:rPr>
        <w:t>SOC</w:t>
      </w:r>
      <w:r w:rsidRPr="001C22F9">
        <w:rPr>
          <w:rFonts w:ascii="Times New Roman" w:eastAsia="仿宋_GB2312" w:hAnsi="Times New Roman" w:cs="Times New Roman"/>
          <w:sz w:val="32"/>
          <w:szCs w:val="32"/>
        </w:rPr>
        <w:t>、</w:t>
      </w:r>
      <w:r w:rsidRPr="001C22F9">
        <w:rPr>
          <w:rFonts w:ascii="Times New Roman" w:eastAsia="仿宋_GB2312" w:hAnsi="Times New Roman" w:cs="Times New Roman"/>
          <w:sz w:val="32"/>
          <w:szCs w:val="32"/>
        </w:rPr>
        <w:t>SOP</w:t>
      </w:r>
      <w:r w:rsidRPr="001C22F9">
        <w:rPr>
          <w:rFonts w:ascii="Times New Roman" w:eastAsia="仿宋_GB2312" w:hAnsi="Times New Roman" w:cs="Times New Roman"/>
          <w:sz w:val="32"/>
          <w:szCs w:val="32"/>
        </w:rPr>
        <w:t>和</w:t>
      </w:r>
      <w:r w:rsidRPr="001C22F9">
        <w:rPr>
          <w:rFonts w:ascii="Times New Roman" w:eastAsia="仿宋_GB2312" w:hAnsi="Times New Roman" w:cs="Times New Roman"/>
          <w:sz w:val="32"/>
          <w:szCs w:val="32"/>
        </w:rPr>
        <w:t>SOH</w:t>
      </w:r>
      <w:r w:rsidRPr="001C22F9">
        <w:rPr>
          <w:rFonts w:ascii="Times New Roman" w:eastAsia="仿宋_GB2312" w:hAnsi="Times New Roman" w:cs="Times New Roman"/>
          <w:sz w:val="32"/>
          <w:szCs w:val="32"/>
        </w:rPr>
        <w:t>的估计误差</w:t>
      </w:r>
      <w:r w:rsidRPr="001C22F9">
        <w:rPr>
          <w:rFonts w:ascii="Times New Roman" w:eastAsia="仿宋_GB2312" w:hAnsi="Times New Roman" w:cs="Times New Roman"/>
          <w:sz w:val="32"/>
          <w:szCs w:val="32"/>
        </w:rPr>
        <w:t>≤±3%</w:t>
      </w:r>
      <w:r w:rsidRPr="001C22F9">
        <w:rPr>
          <w:rFonts w:ascii="Times New Roman" w:eastAsia="仿宋_GB2312" w:hAnsi="Times New Roman" w:cs="Times New Roman"/>
          <w:sz w:val="32"/>
          <w:szCs w:val="32"/>
        </w:rPr>
        <w:t>；最大充电倍率</w:t>
      </w:r>
      <w:r w:rsidRPr="001C22F9">
        <w:rPr>
          <w:rFonts w:ascii="Times New Roman" w:eastAsia="仿宋_GB2312" w:hAnsi="Times New Roman" w:cs="Times New Roman"/>
          <w:sz w:val="32"/>
          <w:szCs w:val="32"/>
        </w:rPr>
        <w:t>≥2C</w:t>
      </w:r>
      <w:r w:rsidRPr="001C22F9">
        <w:rPr>
          <w:rFonts w:ascii="Times New Roman" w:eastAsia="仿宋_GB2312" w:hAnsi="Times New Roman" w:cs="Times New Roman"/>
          <w:sz w:val="32"/>
          <w:szCs w:val="32"/>
        </w:rPr>
        <w:t>。高压驱动系统与高压配电、高压辅助控制系统集成一体化；设备</w:t>
      </w:r>
      <w:proofErr w:type="gramStart"/>
      <w:r w:rsidRPr="001C22F9">
        <w:rPr>
          <w:rFonts w:ascii="Times New Roman" w:eastAsia="仿宋_GB2312" w:hAnsi="Times New Roman" w:cs="Times New Roman"/>
          <w:sz w:val="32"/>
          <w:szCs w:val="32"/>
        </w:rPr>
        <w:t>集成率</w:t>
      </w:r>
      <w:proofErr w:type="gramEnd"/>
      <w:r w:rsidRPr="001C22F9">
        <w:rPr>
          <w:rFonts w:ascii="Times New Roman" w:eastAsia="仿宋_GB2312" w:hAnsi="Times New Roman" w:cs="Times New Roman"/>
          <w:sz w:val="32"/>
          <w:szCs w:val="32"/>
        </w:rPr>
        <w:t>为</w:t>
      </w:r>
      <w:r w:rsidRPr="001C22F9">
        <w:rPr>
          <w:rFonts w:ascii="Times New Roman" w:eastAsia="仿宋_GB2312" w:hAnsi="Times New Roman" w:cs="Times New Roman"/>
          <w:sz w:val="32"/>
          <w:szCs w:val="32"/>
        </w:rPr>
        <w:t>100%</w:t>
      </w:r>
      <w:r w:rsidRPr="001C22F9">
        <w:rPr>
          <w:rFonts w:ascii="Times New Roman" w:eastAsia="仿宋_GB2312" w:hAnsi="Times New Roman" w:cs="Times New Roman"/>
          <w:sz w:val="32"/>
          <w:szCs w:val="32"/>
        </w:rPr>
        <w:t>；驱动系统峰值功率密度</w:t>
      </w:r>
      <w:r w:rsidRPr="001C22F9">
        <w:rPr>
          <w:rFonts w:ascii="Times New Roman" w:eastAsia="仿宋_GB2312" w:hAnsi="Times New Roman" w:cs="Times New Roman"/>
          <w:sz w:val="32"/>
          <w:szCs w:val="32"/>
        </w:rPr>
        <w:lastRenderedPageBreak/>
        <w:t>≥5.7kW/kg</w:t>
      </w:r>
      <w:r w:rsidRPr="001C22F9">
        <w:rPr>
          <w:rFonts w:ascii="Times New Roman" w:eastAsia="仿宋_GB2312" w:hAnsi="Times New Roman" w:cs="Times New Roman"/>
          <w:sz w:val="32"/>
          <w:szCs w:val="32"/>
        </w:rPr>
        <w:t>；驱动系统最高效率</w:t>
      </w:r>
      <w:r w:rsidRPr="001C22F9">
        <w:rPr>
          <w:rFonts w:ascii="Times New Roman" w:eastAsia="仿宋_GB2312" w:hAnsi="Times New Roman" w:cs="Times New Roman"/>
          <w:sz w:val="32"/>
          <w:szCs w:val="32"/>
        </w:rPr>
        <w:t>≥95%</w:t>
      </w:r>
      <w:r w:rsidRPr="001C22F9">
        <w:rPr>
          <w:rFonts w:ascii="Times New Roman" w:eastAsia="仿宋_GB2312" w:hAnsi="Times New Roman" w:cs="Times New Roman"/>
          <w:sz w:val="32"/>
          <w:szCs w:val="32"/>
        </w:rPr>
        <w:t>；最大制动能量回收率</w:t>
      </w:r>
      <w:r w:rsidRPr="001C22F9">
        <w:rPr>
          <w:rFonts w:ascii="Times New Roman" w:eastAsia="仿宋_GB2312" w:hAnsi="Times New Roman" w:cs="Times New Roman"/>
          <w:sz w:val="32"/>
          <w:szCs w:val="32"/>
        </w:rPr>
        <w:t>≥80%</w:t>
      </w:r>
      <w:r w:rsidRPr="001C22F9">
        <w:rPr>
          <w:rFonts w:ascii="Times New Roman" w:eastAsia="仿宋_GB2312" w:hAnsi="Times New Roman" w:cs="Times New Roman"/>
          <w:sz w:val="32"/>
          <w:szCs w:val="32"/>
        </w:rPr>
        <w:t>；实现</w:t>
      </w:r>
      <w:r w:rsidRPr="001C22F9">
        <w:rPr>
          <w:rFonts w:ascii="Times New Roman" w:eastAsia="仿宋_GB2312" w:hAnsi="Times New Roman" w:cs="Times New Roman"/>
          <w:sz w:val="32"/>
          <w:szCs w:val="32"/>
        </w:rPr>
        <w:t>1000</w:t>
      </w:r>
      <w:r w:rsidRPr="001C22F9">
        <w:rPr>
          <w:rFonts w:ascii="Times New Roman" w:eastAsia="仿宋_GB2312" w:hAnsi="Times New Roman" w:cs="Times New Roman"/>
          <w:sz w:val="32"/>
          <w:szCs w:val="32"/>
        </w:rPr>
        <w:t>台套装车应用；申请</w:t>
      </w:r>
      <w:r w:rsidR="004B4E2C" w:rsidRPr="001C22F9">
        <w:rPr>
          <w:rFonts w:ascii="Times New Roman" w:eastAsia="仿宋_GB2312" w:hAnsi="Times New Roman" w:cs="Times New Roman"/>
          <w:sz w:val="32"/>
          <w:szCs w:val="32"/>
        </w:rPr>
        <w:t>发明</w:t>
      </w:r>
      <w:r w:rsidRPr="001C22F9">
        <w:rPr>
          <w:rFonts w:ascii="Times New Roman" w:eastAsia="仿宋_GB2312" w:hAnsi="Times New Roman" w:cs="Times New Roman"/>
          <w:sz w:val="32"/>
          <w:szCs w:val="32"/>
        </w:rPr>
        <w:t>专利</w:t>
      </w:r>
      <w:r w:rsidR="004B4E2C" w:rsidRPr="001C22F9">
        <w:rPr>
          <w:rFonts w:ascii="Times New Roman" w:eastAsia="仿宋_GB2312" w:hAnsi="Times New Roman" w:cs="Times New Roman"/>
          <w:sz w:val="32"/>
          <w:szCs w:val="32"/>
        </w:rPr>
        <w:t>不少于</w:t>
      </w:r>
      <w:r w:rsidR="004B4E2C" w:rsidRPr="001C22F9">
        <w:rPr>
          <w:rFonts w:ascii="Times New Roman" w:eastAsia="仿宋_GB2312" w:hAnsi="Times New Roman" w:cs="Times New Roman"/>
          <w:sz w:val="32"/>
          <w:szCs w:val="32"/>
        </w:rPr>
        <w:t>3</w:t>
      </w:r>
      <w:r w:rsidR="004B4E2C" w:rsidRPr="001C22F9">
        <w:rPr>
          <w:rFonts w:ascii="Times New Roman" w:eastAsia="仿宋_GB2312" w:hAnsi="Times New Roman" w:cs="Times New Roman"/>
          <w:sz w:val="32"/>
          <w:szCs w:val="32"/>
        </w:rPr>
        <w:t>件</w:t>
      </w:r>
      <w:r w:rsidRPr="001C22F9">
        <w:rPr>
          <w:rFonts w:ascii="Times New Roman" w:eastAsia="仿宋_GB2312" w:hAnsi="Times New Roman" w:cs="Times New Roman"/>
          <w:sz w:val="32"/>
          <w:szCs w:val="32"/>
        </w:rPr>
        <w:t>；引进高层次人才</w:t>
      </w:r>
      <w:r w:rsidRPr="001C22F9">
        <w:rPr>
          <w:rFonts w:ascii="Times New Roman" w:eastAsia="仿宋_GB2312" w:hAnsi="Times New Roman" w:cs="Times New Roman"/>
          <w:sz w:val="32"/>
          <w:szCs w:val="32"/>
        </w:rPr>
        <w:t>1~2</w:t>
      </w:r>
      <w:r w:rsidRPr="001C22F9">
        <w:rPr>
          <w:rFonts w:ascii="Times New Roman" w:eastAsia="仿宋_GB2312" w:hAnsi="Times New Roman" w:cs="Times New Roman"/>
          <w:sz w:val="32"/>
          <w:szCs w:val="32"/>
        </w:rPr>
        <w:t>人，培养工程师</w:t>
      </w:r>
      <w:r w:rsidRPr="001C22F9">
        <w:rPr>
          <w:rFonts w:ascii="Times New Roman" w:eastAsia="仿宋_GB2312" w:hAnsi="Times New Roman" w:cs="Times New Roman"/>
          <w:sz w:val="32"/>
          <w:szCs w:val="32"/>
        </w:rPr>
        <w:t>5-6</w:t>
      </w:r>
      <w:r w:rsidRPr="001C22F9">
        <w:rPr>
          <w:rFonts w:ascii="Times New Roman" w:eastAsia="仿宋_GB2312" w:hAnsi="Times New Roman" w:cs="Times New Roman"/>
          <w:sz w:val="32"/>
          <w:szCs w:val="32"/>
        </w:rPr>
        <w:t>人。</w:t>
      </w:r>
    </w:p>
    <w:p w14:paraId="60BFD683" w14:textId="570D7850" w:rsidR="003D58CF" w:rsidRPr="001C22F9" w:rsidRDefault="003D58CF" w:rsidP="001C22F9">
      <w:pPr>
        <w:spacing w:line="580" w:lineRule="exact"/>
        <w:ind w:firstLineChars="200" w:firstLine="643"/>
        <w:rPr>
          <w:rFonts w:ascii="Times New Roman" w:eastAsia="仿宋_GB2312" w:hAnsi="Times New Roman" w:cs="Times New Roman"/>
          <w:sz w:val="32"/>
          <w:szCs w:val="32"/>
        </w:rPr>
      </w:pPr>
      <w:r w:rsidRPr="001C22F9">
        <w:rPr>
          <w:rFonts w:ascii="楷体_GB2312" w:eastAsia="楷体_GB2312" w:hAnsi="Times New Roman" w:cs="Times New Roman" w:hint="eastAsia"/>
          <w:b/>
          <w:sz w:val="32"/>
          <w:szCs w:val="32"/>
        </w:rPr>
        <w:t>有关说明：</w:t>
      </w:r>
      <w:r w:rsidRPr="001C22F9">
        <w:rPr>
          <w:rFonts w:ascii="Times New Roman" w:eastAsia="仿宋_GB2312" w:hAnsi="Times New Roman" w:cs="Times New Roman"/>
          <w:sz w:val="32"/>
          <w:szCs w:val="32"/>
        </w:rPr>
        <w:t>要求企业牵头，</w:t>
      </w:r>
      <w:r w:rsidR="004B4E2C" w:rsidRPr="001C22F9">
        <w:rPr>
          <w:rFonts w:ascii="Times New Roman" w:eastAsia="仿宋_GB2312" w:hAnsi="Times New Roman" w:cs="Times New Roman"/>
          <w:snapToGrid w:val="0"/>
          <w:kern w:val="0"/>
          <w:sz w:val="32"/>
          <w:szCs w:val="32"/>
        </w:rPr>
        <w:t>鼓励企业与高校、科研院所联合申报。</w:t>
      </w:r>
      <w:r w:rsidRPr="001C22F9">
        <w:rPr>
          <w:rFonts w:ascii="Times New Roman" w:eastAsia="仿宋_GB2312" w:hAnsi="Times New Roman" w:cs="Times New Roman"/>
          <w:sz w:val="32"/>
          <w:szCs w:val="32"/>
        </w:rPr>
        <w:t>财政补助原则上不超过</w:t>
      </w:r>
      <w:r w:rsidRPr="001C22F9">
        <w:rPr>
          <w:rFonts w:ascii="Times New Roman" w:eastAsia="仿宋_GB2312" w:hAnsi="Times New Roman" w:cs="Times New Roman"/>
          <w:sz w:val="32"/>
          <w:szCs w:val="32"/>
        </w:rPr>
        <w:t>1000</w:t>
      </w:r>
      <w:r w:rsidRPr="001C22F9">
        <w:rPr>
          <w:rFonts w:ascii="Times New Roman" w:eastAsia="仿宋_GB2312" w:hAnsi="Times New Roman" w:cs="Times New Roman"/>
          <w:sz w:val="32"/>
          <w:szCs w:val="32"/>
        </w:rPr>
        <w:t>万元，且不超过项目科技投入的</w:t>
      </w:r>
      <w:r w:rsidRPr="001C22F9">
        <w:rPr>
          <w:rFonts w:ascii="Times New Roman" w:eastAsia="仿宋_GB2312" w:hAnsi="Times New Roman" w:cs="Times New Roman"/>
          <w:sz w:val="32"/>
          <w:szCs w:val="32"/>
        </w:rPr>
        <w:t>20%</w:t>
      </w:r>
      <w:r w:rsidRPr="001C22F9">
        <w:rPr>
          <w:rFonts w:ascii="Times New Roman" w:eastAsia="仿宋_GB2312" w:hAnsi="Times New Roman" w:cs="Times New Roman"/>
          <w:sz w:val="32"/>
          <w:szCs w:val="32"/>
        </w:rPr>
        <w:t>。（指南编写专家：张剑锋、何安清、袁金良）</w:t>
      </w:r>
    </w:p>
    <w:p w14:paraId="0E46CEE8" w14:textId="77777777" w:rsidR="00E90B79" w:rsidRDefault="003D58CF" w:rsidP="001C22F9">
      <w:pPr>
        <w:snapToGrid w:val="0"/>
        <w:spacing w:line="580" w:lineRule="exact"/>
        <w:ind w:firstLineChars="200" w:firstLine="643"/>
        <w:rPr>
          <w:rFonts w:ascii="Times New Roman" w:eastAsia="楷体_GB2312" w:hAnsi="Times New Roman" w:cs="Times New Roman"/>
          <w:b/>
          <w:sz w:val="32"/>
          <w:szCs w:val="32"/>
        </w:rPr>
      </w:pPr>
      <w:r>
        <w:rPr>
          <w:rFonts w:ascii="Times New Roman" w:eastAsia="楷体_GB2312" w:hAnsi="Times New Roman" w:cs="Times New Roman" w:hint="eastAsia"/>
          <w:b/>
          <w:sz w:val="32"/>
          <w:szCs w:val="32"/>
        </w:rPr>
        <w:t>4</w:t>
      </w:r>
      <w:r w:rsidR="00E90B79">
        <w:rPr>
          <w:rFonts w:ascii="Times New Roman" w:eastAsia="楷体_GB2312" w:hAnsi="Times New Roman" w:cs="Times New Roman"/>
          <w:b/>
          <w:sz w:val="32"/>
          <w:szCs w:val="32"/>
        </w:rPr>
        <w:t>、智能</w:t>
      </w:r>
      <w:r w:rsidR="00E90B79">
        <w:rPr>
          <w:rFonts w:ascii="Times New Roman" w:eastAsia="楷体_GB2312" w:hAnsi="Times New Roman" w:cs="Times New Roman"/>
          <w:b/>
          <w:sz w:val="32"/>
          <w:szCs w:val="32"/>
        </w:rPr>
        <w:t>PHEV</w:t>
      </w:r>
      <w:r w:rsidR="00E90B79">
        <w:rPr>
          <w:rFonts w:ascii="Times New Roman" w:eastAsia="楷体_GB2312" w:hAnsi="Times New Roman" w:cs="Times New Roman"/>
          <w:b/>
          <w:sz w:val="32"/>
          <w:szCs w:val="32"/>
        </w:rPr>
        <w:t>车辆控制系统架构开发</w:t>
      </w:r>
    </w:p>
    <w:p w14:paraId="4D7C4E81" w14:textId="77777777" w:rsidR="00E90B79" w:rsidRPr="00E57FCC" w:rsidRDefault="00E90B79" w:rsidP="001C22F9">
      <w:pPr>
        <w:snapToGrid w:val="0"/>
        <w:spacing w:line="580" w:lineRule="exact"/>
        <w:ind w:firstLineChars="200" w:firstLine="643"/>
        <w:rPr>
          <w:rFonts w:ascii="Times New Roman" w:eastAsia="仿宋_GB2312" w:hAnsi="Times New Roman" w:cs="Times New Roman"/>
          <w:snapToGrid w:val="0"/>
          <w:kern w:val="0"/>
          <w:sz w:val="32"/>
          <w:szCs w:val="32"/>
        </w:rPr>
      </w:pPr>
      <w:r>
        <w:rPr>
          <w:rFonts w:ascii="Times New Roman" w:eastAsia="楷体_GB2312" w:hAnsi="Times New Roman" w:cs="Times New Roman"/>
          <w:b/>
          <w:sz w:val="32"/>
          <w:szCs w:val="32"/>
        </w:rPr>
        <w:t>研究内容：</w:t>
      </w:r>
      <w:r w:rsidRPr="00E57FCC">
        <w:rPr>
          <w:rFonts w:ascii="Times New Roman" w:eastAsia="仿宋_GB2312" w:hAnsi="Times New Roman" w:cs="Times New Roman"/>
          <w:snapToGrid w:val="0"/>
          <w:kern w:val="0"/>
          <w:sz w:val="32"/>
          <w:szCs w:val="32"/>
        </w:rPr>
        <w:t>车辆以太网为主干网的通信技术研究，满足车辆高通信带宽需求；车载以太网实时控制的通讯协议技术研究，满足实时控制需求；车辆</w:t>
      </w:r>
      <w:proofErr w:type="gramStart"/>
      <w:r w:rsidRPr="00E57FCC">
        <w:rPr>
          <w:rFonts w:ascii="Times New Roman" w:eastAsia="仿宋_GB2312" w:hAnsi="Times New Roman" w:cs="Times New Roman"/>
          <w:snapToGrid w:val="0"/>
          <w:kern w:val="0"/>
          <w:sz w:val="32"/>
          <w:szCs w:val="32"/>
        </w:rPr>
        <w:t>子域网</w:t>
      </w:r>
      <w:proofErr w:type="gramEnd"/>
      <w:r w:rsidRPr="00E57FCC">
        <w:rPr>
          <w:rFonts w:ascii="Times New Roman" w:eastAsia="仿宋_GB2312" w:hAnsi="Times New Roman" w:cs="Times New Roman"/>
          <w:snapToGrid w:val="0"/>
          <w:kern w:val="0"/>
          <w:sz w:val="32"/>
          <w:szCs w:val="32"/>
        </w:rPr>
        <w:t>高速</w:t>
      </w:r>
      <w:r w:rsidRPr="00E57FCC">
        <w:rPr>
          <w:rFonts w:ascii="Times New Roman" w:eastAsia="仿宋_GB2312" w:hAnsi="Times New Roman" w:cs="Times New Roman"/>
          <w:snapToGrid w:val="0"/>
          <w:kern w:val="0"/>
          <w:sz w:val="32"/>
          <w:szCs w:val="32"/>
        </w:rPr>
        <w:t>CAN</w:t>
      </w:r>
      <w:r w:rsidRPr="00E57FCC">
        <w:rPr>
          <w:rFonts w:ascii="Times New Roman" w:eastAsia="仿宋_GB2312" w:hAnsi="Times New Roman" w:cs="Times New Roman"/>
          <w:snapToGrid w:val="0"/>
          <w:kern w:val="0"/>
          <w:sz w:val="32"/>
          <w:szCs w:val="32"/>
        </w:rPr>
        <w:t>通信技术研究，满足车辆</w:t>
      </w:r>
      <w:r w:rsidRPr="00E57FCC">
        <w:rPr>
          <w:rFonts w:ascii="Times New Roman" w:eastAsia="仿宋_GB2312" w:hAnsi="Times New Roman" w:cs="Times New Roman"/>
          <w:snapToGrid w:val="0"/>
          <w:kern w:val="0"/>
          <w:sz w:val="32"/>
          <w:szCs w:val="32"/>
        </w:rPr>
        <w:t>CAN</w:t>
      </w:r>
      <w:r w:rsidRPr="00E57FCC">
        <w:rPr>
          <w:rFonts w:ascii="Times New Roman" w:eastAsia="仿宋_GB2312" w:hAnsi="Times New Roman" w:cs="Times New Roman"/>
          <w:snapToGrid w:val="0"/>
          <w:kern w:val="0"/>
          <w:sz w:val="32"/>
          <w:szCs w:val="32"/>
        </w:rPr>
        <w:t>通信带宽升级需求；智能驾驶多</w:t>
      </w:r>
      <w:proofErr w:type="gramStart"/>
      <w:r w:rsidRPr="00E57FCC">
        <w:rPr>
          <w:rFonts w:ascii="Times New Roman" w:eastAsia="仿宋_GB2312" w:hAnsi="Times New Roman" w:cs="Times New Roman"/>
          <w:snapToGrid w:val="0"/>
          <w:kern w:val="0"/>
          <w:sz w:val="32"/>
          <w:szCs w:val="32"/>
        </w:rPr>
        <w:t>域控制</w:t>
      </w:r>
      <w:proofErr w:type="gramEnd"/>
      <w:r w:rsidRPr="00E57FCC">
        <w:rPr>
          <w:rFonts w:ascii="Times New Roman" w:eastAsia="仿宋_GB2312" w:hAnsi="Times New Roman" w:cs="Times New Roman"/>
          <w:snapToGrid w:val="0"/>
          <w:kern w:val="0"/>
          <w:sz w:val="32"/>
          <w:szCs w:val="32"/>
        </w:rPr>
        <w:t>架构研究，实现车辆智能驾驶和绿色出行功能需求；功能安全开发技术研究，满足智能化车辆高功能安全等级的需求。</w:t>
      </w:r>
    </w:p>
    <w:p w14:paraId="34DC9BDB" w14:textId="77777777" w:rsidR="00E90B79" w:rsidRPr="00E57FCC" w:rsidRDefault="00E90B79" w:rsidP="001C22F9">
      <w:pPr>
        <w:snapToGrid w:val="0"/>
        <w:spacing w:line="580" w:lineRule="exact"/>
        <w:ind w:firstLineChars="200" w:firstLine="643"/>
        <w:rPr>
          <w:rFonts w:ascii="Times New Roman" w:eastAsia="仿宋_GB2312" w:hAnsi="Times New Roman" w:cs="Times New Roman"/>
          <w:snapToGrid w:val="0"/>
          <w:kern w:val="0"/>
          <w:sz w:val="32"/>
          <w:szCs w:val="32"/>
        </w:rPr>
      </w:pPr>
      <w:r w:rsidRPr="00E90B79">
        <w:rPr>
          <w:rFonts w:ascii="Times New Roman" w:eastAsia="楷体_GB2312" w:hAnsi="Times New Roman" w:cs="Times New Roman"/>
          <w:b/>
          <w:sz w:val="32"/>
          <w:szCs w:val="32"/>
        </w:rPr>
        <w:t>考核指标：</w:t>
      </w:r>
      <w:r w:rsidRPr="00E57FCC">
        <w:rPr>
          <w:rFonts w:ascii="Times New Roman" w:eastAsia="仿宋_GB2312" w:hAnsi="Times New Roman" w:cs="Times New Roman"/>
          <w:snapToGrid w:val="0"/>
          <w:kern w:val="0"/>
          <w:sz w:val="32"/>
          <w:szCs w:val="32"/>
        </w:rPr>
        <w:t>车载以太网采用双绞线连接，同时通信速率不低于</w:t>
      </w:r>
      <w:r w:rsidRPr="00E57FCC">
        <w:rPr>
          <w:rFonts w:ascii="Times New Roman" w:eastAsia="仿宋_GB2312" w:hAnsi="Times New Roman" w:cs="Times New Roman"/>
          <w:snapToGrid w:val="0"/>
          <w:kern w:val="0"/>
          <w:sz w:val="32"/>
          <w:szCs w:val="32"/>
        </w:rPr>
        <w:t>100Mbps</w:t>
      </w:r>
      <w:r w:rsidRPr="00E57FCC">
        <w:rPr>
          <w:rFonts w:ascii="Times New Roman" w:eastAsia="仿宋_GB2312" w:hAnsi="Times New Roman" w:cs="Times New Roman"/>
          <w:snapToGrid w:val="0"/>
          <w:kern w:val="0"/>
          <w:sz w:val="32"/>
          <w:szCs w:val="32"/>
        </w:rPr>
        <w:t>；车载以太网支持实时控制的通讯协议，</w:t>
      </w:r>
      <w:r w:rsidRPr="00E57FCC">
        <w:rPr>
          <w:rFonts w:ascii="Times New Roman" w:eastAsia="仿宋_GB2312" w:hAnsi="Times New Roman" w:cs="Times New Roman" w:hint="eastAsia"/>
          <w:snapToGrid w:val="0"/>
          <w:kern w:val="0"/>
          <w:sz w:val="32"/>
          <w:szCs w:val="32"/>
        </w:rPr>
        <w:t>车载以太网支持基于通讯协议进行开发，例如</w:t>
      </w:r>
      <w:r w:rsidRPr="00E57FCC">
        <w:rPr>
          <w:rFonts w:ascii="Times New Roman" w:eastAsia="仿宋_GB2312" w:hAnsi="Times New Roman" w:cs="Times New Roman" w:hint="eastAsia"/>
          <w:snapToGrid w:val="0"/>
          <w:kern w:val="0"/>
          <w:sz w:val="32"/>
          <w:szCs w:val="32"/>
        </w:rPr>
        <w:t>SOME/IP</w:t>
      </w:r>
      <w:r w:rsidRPr="00E57FCC">
        <w:rPr>
          <w:rFonts w:ascii="Times New Roman" w:eastAsia="仿宋_GB2312" w:hAnsi="Times New Roman" w:cs="Times New Roman" w:hint="eastAsia"/>
          <w:snapToGrid w:val="0"/>
          <w:kern w:val="0"/>
          <w:sz w:val="32"/>
          <w:szCs w:val="32"/>
        </w:rPr>
        <w:t>协议等；</w:t>
      </w:r>
      <w:proofErr w:type="gramStart"/>
      <w:r w:rsidRPr="00E57FCC">
        <w:rPr>
          <w:rFonts w:ascii="Times New Roman" w:eastAsia="仿宋_GB2312" w:hAnsi="Times New Roman" w:cs="Times New Roman" w:hint="eastAsia"/>
          <w:snapToGrid w:val="0"/>
          <w:kern w:val="0"/>
          <w:sz w:val="32"/>
          <w:szCs w:val="32"/>
        </w:rPr>
        <w:t>子域网段支持</w:t>
      </w:r>
      <w:proofErr w:type="gramEnd"/>
      <w:r w:rsidRPr="00E57FCC">
        <w:rPr>
          <w:rFonts w:ascii="Times New Roman" w:eastAsia="仿宋_GB2312" w:hAnsi="Times New Roman" w:cs="Times New Roman" w:hint="eastAsia"/>
          <w:snapToGrid w:val="0"/>
          <w:kern w:val="0"/>
          <w:sz w:val="32"/>
          <w:szCs w:val="32"/>
        </w:rPr>
        <w:t>升级</w:t>
      </w:r>
      <w:r w:rsidRPr="00E57FCC">
        <w:rPr>
          <w:rFonts w:ascii="Times New Roman" w:eastAsia="仿宋_GB2312" w:hAnsi="Times New Roman" w:cs="Times New Roman" w:hint="eastAsia"/>
          <w:snapToGrid w:val="0"/>
          <w:kern w:val="0"/>
          <w:sz w:val="32"/>
          <w:szCs w:val="32"/>
        </w:rPr>
        <w:t>CAN-FD</w:t>
      </w:r>
      <w:r w:rsidRPr="00E57FCC">
        <w:rPr>
          <w:rFonts w:ascii="Times New Roman" w:eastAsia="仿宋_GB2312" w:hAnsi="Times New Roman" w:cs="Times New Roman" w:hint="eastAsia"/>
          <w:snapToGrid w:val="0"/>
          <w:kern w:val="0"/>
          <w:sz w:val="32"/>
          <w:szCs w:val="32"/>
        </w:rPr>
        <w:t>协议能力，通信速率不低于</w:t>
      </w:r>
      <w:r w:rsidRPr="00E57FCC">
        <w:rPr>
          <w:rFonts w:ascii="Times New Roman" w:eastAsia="仿宋_GB2312" w:hAnsi="Times New Roman" w:cs="Times New Roman" w:hint="eastAsia"/>
          <w:snapToGrid w:val="0"/>
          <w:kern w:val="0"/>
          <w:sz w:val="32"/>
          <w:szCs w:val="32"/>
        </w:rPr>
        <w:t>2Mbps</w:t>
      </w:r>
      <w:r w:rsidRPr="00E57FCC">
        <w:rPr>
          <w:rFonts w:ascii="Times New Roman" w:eastAsia="仿宋_GB2312" w:hAnsi="Times New Roman" w:cs="Times New Roman" w:hint="eastAsia"/>
          <w:snapToGrid w:val="0"/>
          <w:kern w:val="0"/>
          <w:sz w:val="32"/>
          <w:szCs w:val="32"/>
        </w:rPr>
        <w:t>；</w:t>
      </w:r>
      <w:r w:rsidRPr="00E57FCC">
        <w:rPr>
          <w:rFonts w:ascii="Times New Roman" w:eastAsia="仿宋_GB2312" w:hAnsi="Times New Roman" w:cs="Times New Roman"/>
          <w:snapToGrid w:val="0"/>
          <w:kern w:val="0"/>
          <w:sz w:val="32"/>
          <w:szCs w:val="32"/>
        </w:rPr>
        <w:t>控制系统开发流程通过国际</w:t>
      </w:r>
      <w:r w:rsidRPr="00E57FCC">
        <w:rPr>
          <w:rFonts w:ascii="Times New Roman" w:eastAsia="仿宋_GB2312" w:hAnsi="Times New Roman" w:cs="Times New Roman"/>
          <w:snapToGrid w:val="0"/>
          <w:kern w:val="0"/>
          <w:sz w:val="32"/>
          <w:szCs w:val="32"/>
        </w:rPr>
        <w:t>ISO 26262</w:t>
      </w:r>
      <w:r w:rsidRPr="00E57FCC">
        <w:rPr>
          <w:rFonts w:ascii="Times New Roman" w:eastAsia="仿宋_GB2312" w:hAnsi="Times New Roman" w:cs="Times New Roman"/>
          <w:snapToGrid w:val="0"/>
          <w:kern w:val="0"/>
          <w:sz w:val="32"/>
          <w:szCs w:val="32"/>
        </w:rPr>
        <w:t>功能安全流程认证，达到</w:t>
      </w:r>
      <w:r w:rsidRPr="00E57FCC">
        <w:rPr>
          <w:rFonts w:ascii="Times New Roman" w:eastAsia="仿宋_GB2312" w:hAnsi="Times New Roman" w:cs="Times New Roman"/>
          <w:snapToGrid w:val="0"/>
          <w:kern w:val="0"/>
          <w:sz w:val="32"/>
          <w:szCs w:val="32"/>
        </w:rPr>
        <w:t>D</w:t>
      </w:r>
      <w:r w:rsidRPr="00E57FCC">
        <w:rPr>
          <w:rFonts w:ascii="Times New Roman" w:eastAsia="仿宋_GB2312" w:hAnsi="Times New Roman" w:cs="Times New Roman"/>
          <w:snapToGrid w:val="0"/>
          <w:kern w:val="0"/>
          <w:sz w:val="32"/>
          <w:szCs w:val="32"/>
        </w:rPr>
        <w:t>等级；智能驾驶控制系统达到量产状态；实现示范运营，且智能驾驶等级不低于</w:t>
      </w:r>
      <w:r w:rsidRPr="00E57FCC">
        <w:rPr>
          <w:rFonts w:ascii="Times New Roman" w:eastAsia="仿宋_GB2312" w:hAnsi="Times New Roman" w:cs="Times New Roman"/>
          <w:snapToGrid w:val="0"/>
          <w:kern w:val="0"/>
          <w:sz w:val="32"/>
          <w:szCs w:val="32"/>
        </w:rPr>
        <w:t>L3</w:t>
      </w:r>
      <w:r w:rsidRPr="00E57FCC">
        <w:rPr>
          <w:rFonts w:ascii="Times New Roman" w:eastAsia="仿宋_GB2312" w:hAnsi="Times New Roman" w:cs="Times New Roman"/>
          <w:snapToGrid w:val="0"/>
          <w:kern w:val="0"/>
          <w:sz w:val="32"/>
          <w:szCs w:val="32"/>
        </w:rPr>
        <w:t>；申请发明专利</w:t>
      </w:r>
      <w:r w:rsidRPr="00E57FCC">
        <w:rPr>
          <w:rFonts w:ascii="Times New Roman" w:eastAsia="仿宋_GB2312" w:hAnsi="Times New Roman" w:cs="Times New Roman" w:hint="eastAsia"/>
          <w:snapToGrid w:val="0"/>
          <w:kern w:val="0"/>
          <w:sz w:val="32"/>
          <w:szCs w:val="32"/>
        </w:rPr>
        <w:t>不少于</w:t>
      </w:r>
      <w:r w:rsidRPr="00E57FCC">
        <w:rPr>
          <w:rFonts w:ascii="Times New Roman" w:eastAsia="仿宋_GB2312" w:hAnsi="Times New Roman" w:cs="Times New Roman"/>
          <w:snapToGrid w:val="0"/>
          <w:kern w:val="0"/>
          <w:sz w:val="32"/>
          <w:szCs w:val="32"/>
        </w:rPr>
        <w:t>2</w:t>
      </w:r>
      <w:r w:rsidRPr="00E57FCC">
        <w:rPr>
          <w:rFonts w:ascii="Times New Roman" w:eastAsia="仿宋_GB2312" w:hAnsi="Times New Roman" w:cs="Times New Roman" w:hint="eastAsia"/>
          <w:snapToGrid w:val="0"/>
          <w:kern w:val="0"/>
          <w:sz w:val="32"/>
          <w:szCs w:val="32"/>
        </w:rPr>
        <w:t>件</w:t>
      </w:r>
      <w:r w:rsidRPr="00E57FCC">
        <w:rPr>
          <w:rFonts w:ascii="Times New Roman" w:eastAsia="仿宋_GB2312" w:hAnsi="Times New Roman" w:cs="Times New Roman"/>
          <w:snapToGrid w:val="0"/>
          <w:kern w:val="0"/>
          <w:sz w:val="32"/>
          <w:szCs w:val="32"/>
        </w:rPr>
        <w:t>；引进高层次人才</w:t>
      </w:r>
      <w:r w:rsidRPr="00E57FCC">
        <w:rPr>
          <w:rFonts w:ascii="Times New Roman" w:eastAsia="仿宋_GB2312" w:hAnsi="Times New Roman" w:cs="Times New Roman"/>
          <w:snapToGrid w:val="0"/>
          <w:kern w:val="0"/>
          <w:sz w:val="32"/>
          <w:szCs w:val="32"/>
        </w:rPr>
        <w:t>3</w:t>
      </w:r>
      <w:r w:rsidRPr="00E57FCC">
        <w:rPr>
          <w:rFonts w:ascii="Times New Roman" w:eastAsia="仿宋_GB2312" w:hAnsi="Times New Roman" w:cs="Times New Roman"/>
          <w:snapToGrid w:val="0"/>
          <w:kern w:val="0"/>
          <w:sz w:val="32"/>
          <w:szCs w:val="32"/>
        </w:rPr>
        <w:t>人</w:t>
      </w:r>
      <w:r w:rsidR="00E57FCC">
        <w:rPr>
          <w:rFonts w:ascii="Times New Roman" w:eastAsia="仿宋_GB2312" w:hAnsi="Times New Roman" w:cs="Times New Roman" w:hint="eastAsia"/>
          <w:snapToGrid w:val="0"/>
          <w:kern w:val="0"/>
          <w:sz w:val="32"/>
          <w:szCs w:val="32"/>
        </w:rPr>
        <w:t>、</w:t>
      </w:r>
      <w:r w:rsidRPr="00E57FCC">
        <w:rPr>
          <w:rFonts w:ascii="Times New Roman" w:eastAsia="仿宋_GB2312" w:hAnsi="Times New Roman" w:cs="Times New Roman"/>
          <w:snapToGrid w:val="0"/>
          <w:kern w:val="0"/>
          <w:sz w:val="32"/>
          <w:szCs w:val="32"/>
        </w:rPr>
        <w:t>硕士研究生</w:t>
      </w:r>
      <w:r w:rsidRPr="00E57FCC">
        <w:rPr>
          <w:rFonts w:ascii="Times New Roman" w:eastAsia="仿宋_GB2312" w:hAnsi="Times New Roman" w:cs="Times New Roman"/>
          <w:snapToGrid w:val="0"/>
          <w:kern w:val="0"/>
          <w:sz w:val="32"/>
          <w:szCs w:val="32"/>
        </w:rPr>
        <w:t>10</w:t>
      </w:r>
      <w:r w:rsidRPr="00E57FCC">
        <w:rPr>
          <w:rFonts w:ascii="Times New Roman" w:eastAsia="仿宋_GB2312" w:hAnsi="Times New Roman" w:cs="Times New Roman"/>
          <w:snapToGrid w:val="0"/>
          <w:kern w:val="0"/>
          <w:sz w:val="32"/>
          <w:szCs w:val="32"/>
        </w:rPr>
        <w:t>人。</w:t>
      </w:r>
    </w:p>
    <w:p w14:paraId="0E53F71B" w14:textId="77777777" w:rsidR="00E90B79" w:rsidRPr="00E57FCC" w:rsidRDefault="00E90B79" w:rsidP="001C22F9">
      <w:pPr>
        <w:snapToGrid w:val="0"/>
        <w:spacing w:line="580" w:lineRule="exact"/>
        <w:ind w:firstLineChars="200" w:firstLine="643"/>
        <w:rPr>
          <w:rFonts w:ascii="Times New Roman" w:eastAsia="仿宋_GB2312" w:hAnsi="Times New Roman" w:cs="Times New Roman"/>
          <w:snapToGrid w:val="0"/>
          <w:kern w:val="0"/>
          <w:sz w:val="32"/>
          <w:szCs w:val="32"/>
        </w:rPr>
      </w:pPr>
      <w:r>
        <w:rPr>
          <w:rFonts w:ascii="Times New Roman" w:eastAsia="楷体_GB2312" w:hAnsi="Times New Roman" w:cs="Times New Roman"/>
          <w:b/>
          <w:sz w:val="32"/>
          <w:szCs w:val="32"/>
        </w:rPr>
        <w:t>有关说明：</w:t>
      </w:r>
      <w:r w:rsidR="00E347CB" w:rsidRPr="00E57FCC">
        <w:rPr>
          <w:rFonts w:ascii="Times New Roman" w:eastAsia="仿宋_GB2312" w:hAnsi="Times New Roman" w:cs="Times New Roman"/>
          <w:snapToGrid w:val="0"/>
          <w:kern w:val="0"/>
          <w:sz w:val="32"/>
          <w:szCs w:val="32"/>
        </w:rPr>
        <w:t>要求企业牵头，鼓励企业与高校、科研院所联合</w:t>
      </w:r>
      <w:r w:rsidR="00E347CB" w:rsidRPr="00E57FCC">
        <w:rPr>
          <w:rFonts w:ascii="Times New Roman" w:eastAsia="仿宋_GB2312" w:hAnsi="Times New Roman" w:cs="Times New Roman"/>
          <w:snapToGrid w:val="0"/>
          <w:kern w:val="0"/>
          <w:sz w:val="32"/>
          <w:szCs w:val="32"/>
        </w:rPr>
        <w:lastRenderedPageBreak/>
        <w:t>申报。</w:t>
      </w:r>
      <w:r w:rsidRPr="00E57FCC">
        <w:rPr>
          <w:rFonts w:ascii="Times New Roman" w:eastAsia="仿宋_GB2312" w:hAnsi="Times New Roman" w:cs="Times New Roman"/>
          <w:snapToGrid w:val="0"/>
          <w:kern w:val="0"/>
          <w:sz w:val="32"/>
          <w:szCs w:val="32"/>
        </w:rPr>
        <w:t>财政补助原则上不超过</w:t>
      </w:r>
      <w:r w:rsidRPr="00E57FCC">
        <w:rPr>
          <w:rFonts w:ascii="Times New Roman" w:eastAsia="仿宋_GB2312" w:hAnsi="Times New Roman" w:cs="Times New Roman"/>
          <w:snapToGrid w:val="0"/>
          <w:kern w:val="0"/>
          <w:sz w:val="32"/>
          <w:szCs w:val="32"/>
        </w:rPr>
        <w:t>1000</w:t>
      </w:r>
      <w:r w:rsidRPr="00E57FCC">
        <w:rPr>
          <w:rFonts w:ascii="Times New Roman" w:eastAsia="仿宋_GB2312" w:hAnsi="Times New Roman" w:cs="Times New Roman"/>
          <w:snapToGrid w:val="0"/>
          <w:kern w:val="0"/>
          <w:sz w:val="32"/>
          <w:szCs w:val="32"/>
        </w:rPr>
        <w:t>万元，且不超过项目科技投入的</w:t>
      </w:r>
      <w:r w:rsidRPr="00E57FCC">
        <w:rPr>
          <w:rFonts w:ascii="Times New Roman" w:eastAsia="仿宋_GB2312" w:hAnsi="Times New Roman" w:cs="Times New Roman"/>
          <w:snapToGrid w:val="0"/>
          <w:kern w:val="0"/>
          <w:sz w:val="32"/>
          <w:szCs w:val="32"/>
        </w:rPr>
        <w:t>20%</w:t>
      </w:r>
      <w:r w:rsidRPr="00E57FCC">
        <w:rPr>
          <w:rFonts w:ascii="Times New Roman" w:eastAsia="仿宋_GB2312" w:hAnsi="Times New Roman" w:cs="Times New Roman"/>
          <w:snapToGrid w:val="0"/>
          <w:kern w:val="0"/>
          <w:sz w:val="32"/>
          <w:szCs w:val="32"/>
        </w:rPr>
        <w:t>。（指南编写专家：田爽、何安清、袁金良）</w:t>
      </w:r>
    </w:p>
    <w:p w14:paraId="71A141C5" w14:textId="77777777" w:rsidR="00E90B79" w:rsidRPr="00E90B79" w:rsidRDefault="003D58CF" w:rsidP="001C22F9">
      <w:pPr>
        <w:snapToGrid w:val="0"/>
        <w:spacing w:line="580" w:lineRule="exact"/>
        <w:ind w:firstLineChars="200" w:firstLine="643"/>
        <w:rPr>
          <w:rFonts w:ascii="Times New Roman" w:eastAsia="楷体_GB2312" w:hAnsi="Times New Roman" w:cs="Times New Roman"/>
          <w:b/>
          <w:sz w:val="32"/>
          <w:szCs w:val="32"/>
        </w:rPr>
      </w:pPr>
      <w:r>
        <w:rPr>
          <w:rFonts w:ascii="Times New Roman" w:eastAsia="楷体_GB2312" w:hAnsi="Times New Roman" w:cs="Times New Roman" w:hint="eastAsia"/>
          <w:b/>
          <w:sz w:val="32"/>
          <w:szCs w:val="32"/>
        </w:rPr>
        <w:t>5</w:t>
      </w:r>
      <w:r w:rsidR="00E90B79" w:rsidRPr="00E90B79">
        <w:rPr>
          <w:rFonts w:ascii="Times New Roman" w:eastAsia="楷体_GB2312" w:hAnsi="Times New Roman" w:cs="Times New Roman"/>
          <w:b/>
          <w:sz w:val="32"/>
          <w:szCs w:val="32"/>
        </w:rPr>
        <w:t>、汽车电子换挡系统</w:t>
      </w:r>
    </w:p>
    <w:p w14:paraId="526506AB" w14:textId="39CC6043" w:rsidR="00E90B79" w:rsidRPr="00E57FCC" w:rsidRDefault="00E90B79" w:rsidP="001C22F9">
      <w:pPr>
        <w:snapToGrid w:val="0"/>
        <w:spacing w:line="580" w:lineRule="exact"/>
        <w:ind w:firstLineChars="200" w:firstLine="643"/>
        <w:rPr>
          <w:rFonts w:ascii="Times New Roman" w:eastAsia="仿宋_GB2312" w:hAnsi="Times New Roman" w:cs="Times New Roman"/>
          <w:snapToGrid w:val="0"/>
          <w:kern w:val="0"/>
          <w:sz w:val="32"/>
          <w:szCs w:val="32"/>
        </w:rPr>
      </w:pPr>
      <w:r w:rsidRPr="00E90B79">
        <w:rPr>
          <w:rFonts w:ascii="Times New Roman" w:eastAsia="楷体_GB2312" w:hAnsi="Times New Roman" w:cs="Times New Roman"/>
          <w:b/>
          <w:sz w:val="32"/>
          <w:szCs w:val="32"/>
        </w:rPr>
        <w:t>研究内容：</w:t>
      </w:r>
      <w:r w:rsidRPr="00E57FCC">
        <w:rPr>
          <w:rFonts w:ascii="Times New Roman" w:eastAsia="仿宋_GB2312" w:hAnsi="Times New Roman" w:cs="Times New Roman" w:hint="eastAsia"/>
          <w:snapToGrid w:val="0"/>
          <w:kern w:val="0"/>
          <w:sz w:val="32"/>
          <w:szCs w:val="32"/>
        </w:rPr>
        <w:t>研究信号输入端的磁路仿真与位置感应技术、研究</w:t>
      </w:r>
      <w:r w:rsidRPr="00E57FCC">
        <w:rPr>
          <w:rFonts w:ascii="Times New Roman" w:eastAsia="仿宋_GB2312" w:hAnsi="Times New Roman" w:cs="Times New Roman" w:hint="eastAsia"/>
          <w:snapToGrid w:val="0"/>
          <w:kern w:val="0"/>
          <w:sz w:val="32"/>
          <w:szCs w:val="32"/>
        </w:rPr>
        <w:t>EMC</w:t>
      </w:r>
      <w:r w:rsidRPr="00E57FCC">
        <w:rPr>
          <w:rFonts w:ascii="Times New Roman" w:eastAsia="仿宋_GB2312" w:hAnsi="Times New Roman" w:cs="Times New Roman" w:hint="eastAsia"/>
          <w:snapToGrid w:val="0"/>
          <w:kern w:val="0"/>
          <w:sz w:val="32"/>
          <w:szCs w:val="32"/>
        </w:rPr>
        <w:t>抗干扰性设计优化，满足产品高精度和稳定性的需求；开发</w:t>
      </w:r>
      <w:r w:rsidRPr="00E57FCC">
        <w:rPr>
          <w:rFonts w:ascii="Times New Roman" w:eastAsia="仿宋_GB2312" w:hAnsi="Times New Roman" w:cs="Times New Roman" w:hint="eastAsia"/>
          <w:snapToGrid w:val="0"/>
          <w:kern w:val="0"/>
          <w:sz w:val="32"/>
          <w:szCs w:val="32"/>
        </w:rPr>
        <w:t>CAN FD</w:t>
      </w:r>
      <w:r w:rsidRPr="00E57FCC">
        <w:rPr>
          <w:rFonts w:ascii="Times New Roman" w:eastAsia="仿宋_GB2312" w:hAnsi="Times New Roman" w:cs="Times New Roman" w:hint="eastAsia"/>
          <w:snapToGrid w:val="0"/>
          <w:kern w:val="0"/>
          <w:sz w:val="32"/>
          <w:szCs w:val="32"/>
        </w:rPr>
        <w:t>通信技术、满足车辆高通信带宽需求；研究符合</w:t>
      </w:r>
      <w:r w:rsidRPr="00E57FCC">
        <w:rPr>
          <w:rFonts w:ascii="Times New Roman" w:eastAsia="仿宋_GB2312" w:hAnsi="Times New Roman" w:cs="Times New Roman" w:hint="eastAsia"/>
          <w:snapToGrid w:val="0"/>
          <w:kern w:val="0"/>
          <w:sz w:val="32"/>
          <w:szCs w:val="32"/>
        </w:rPr>
        <w:t>ISO 26262</w:t>
      </w:r>
      <w:r w:rsidRPr="00E57FCC">
        <w:rPr>
          <w:rFonts w:ascii="Times New Roman" w:eastAsia="仿宋_GB2312" w:hAnsi="Times New Roman" w:cs="Times New Roman" w:hint="eastAsia"/>
          <w:snapToGrid w:val="0"/>
          <w:kern w:val="0"/>
          <w:sz w:val="32"/>
          <w:szCs w:val="32"/>
        </w:rPr>
        <w:t>功能安全标准（</w:t>
      </w:r>
      <w:r w:rsidRPr="00E57FCC">
        <w:rPr>
          <w:rFonts w:ascii="Times New Roman" w:eastAsia="仿宋_GB2312" w:hAnsi="Times New Roman" w:cs="Times New Roman" w:hint="eastAsia"/>
          <w:snapToGrid w:val="0"/>
          <w:kern w:val="0"/>
          <w:sz w:val="32"/>
          <w:szCs w:val="32"/>
        </w:rPr>
        <w:t>ASILB</w:t>
      </w:r>
      <w:r w:rsidRPr="00E57FCC">
        <w:rPr>
          <w:rFonts w:ascii="Times New Roman" w:eastAsia="仿宋_GB2312" w:hAnsi="Times New Roman" w:cs="Times New Roman" w:hint="eastAsia"/>
          <w:snapToGrid w:val="0"/>
          <w:kern w:val="0"/>
          <w:sz w:val="32"/>
          <w:szCs w:val="32"/>
        </w:rPr>
        <w:t>）的产品，满足车辆智能化和安全性的需求；研究产品平台化和测试自动化，实现软件开发</w:t>
      </w:r>
      <w:r w:rsidRPr="00E57FCC">
        <w:rPr>
          <w:rFonts w:ascii="Times New Roman" w:eastAsia="仿宋_GB2312" w:hAnsi="Times New Roman" w:cs="Times New Roman" w:hint="eastAsia"/>
          <w:snapToGrid w:val="0"/>
          <w:kern w:val="0"/>
          <w:sz w:val="32"/>
          <w:szCs w:val="32"/>
        </w:rPr>
        <w:t>MBD</w:t>
      </w:r>
      <w:r w:rsidRPr="00E57FCC">
        <w:rPr>
          <w:rFonts w:ascii="Times New Roman" w:eastAsia="仿宋_GB2312" w:hAnsi="Times New Roman" w:cs="Times New Roman" w:hint="eastAsia"/>
          <w:snapToGrid w:val="0"/>
          <w:kern w:val="0"/>
          <w:sz w:val="32"/>
          <w:szCs w:val="32"/>
        </w:rPr>
        <w:t>模型编程。</w:t>
      </w:r>
    </w:p>
    <w:p w14:paraId="08BDC1BD" w14:textId="3D23A3EB" w:rsidR="00E90B79" w:rsidRPr="00E57FCC" w:rsidRDefault="00E90B79" w:rsidP="001C22F9">
      <w:pPr>
        <w:snapToGrid w:val="0"/>
        <w:spacing w:line="580" w:lineRule="exact"/>
        <w:ind w:firstLineChars="200" w:firstLine="643"/>
        <w:rPr>
          <w:rFonts w:ascii="Times New Roman" w:eastAsia="仿宋_GB2312" w:hAnsi="Times New Roman" w:cs="Times New Roman"/>
          <w:snapToGrid w:val="0"/>
          <w:kern w:val="0"/>
          <w:sz w:val="32"/>
          <w:szCs w:val="32"/>
        </w:rPr>
      </w:pPr>
      <w:r w:rsidRPr="00E90B79">
        <w:rPr>
          <w:rFonts w:ascii="Times New Roman" w:eastAsia="楷体_GB2312" w:hAnsi="Times New Roman" w:cs="Times New Roman"/>
          <w:b/>
          <w:sz w:val="32"/>
          <w:szCs w:val="32"/>
        </w:rPr>
        <w:t>考核指标：</w:t>
      </w:r>
      <w:r w:rsidRPr="00E57FCC">
        <w:rPr>
          <w:rFonts w:ascii="Times New Roman" w:eastAsia="仿宋_GB2312" w:hAnsi="Times New Roman" w:cs="Times New Roman" w:hint="eastAsia"/>
          <w:snapToGrid w:val="0"/>
          <w:kern w:val="0"/>
          <w:sz w:val="32"/>
          <w:szCs w:val="32"/>
        </w:rPr>
        <w:t>待机电流不大于</w:t>
      </w:r>
      <w:r w:rsidRPr="00E57FCC">
        <w:rPr>
          <w:rFonts w:ascii="Times New Roman" w:eastAsia="仿宋_GB2312" w:hAnsi="Times New Roman" w:cs="Times New Roman" w:hint="eastAsia"/>
          <w:snapToGrid w:val="0"/>
          <w:kern w:val="0"/>
          <w:sz w:val="32"/>
          <w:szCs w:val="32"/>
        </w:rPr>
        <w:t>1mA</w:t>
      </w:r>
      <w:r w:rsidRPr="00E57FCC">
        <w:rPr>
          <w:rFonts w:ascii="Times New Roman" w:eastAsia="仿宋_GB2312" w:hAnsi="Times New Roman" w:cs="Times New Roman" w:hint="eastAsia"/>
          <w:snapToGrid w:val="0"/>
          <w:kern w:val="0"/>
          <w:sz w:val="32"/>
          <w:szCs w:val="32"/>
        </w:rPr>
        <w:t>；</w:t>
      </w:r>
      <w:r w:rsidRPr="00E57FCC">
        <w:rPr>
          <w:rFonts w:ascii="Times New Roman" w:eastAsia="仿宋_GB2312" w:hAnsi="Times New Roman" w:cs="Times New Roman" w:hint="eastAsia"/>
          <w:snapToGrid w:val="0"/>
          <w:kern w:val="0"/>
          <w:sz w:val="32"/>
          <w:szCs w:val="32"/>
        </w:rPr>
        <w:t>EMC</w:t>
      </w:r>
      <w:r w:rsidRPr="00E57FCC">
        <w:rPr>
          <w:rFonts w:ascii="Times New Roman" w:eastAsia="仿宋_GB2312" w:hAnsi="Times New Roman" w:cs="Times New Roman" w:hint="eastAsia"/>
          <w:snapToGrid w:val="0"/>
          <w:kern w:val="0"/>
          <w:sz w:val="32"/>
          <w:szCs w:val="32"/>
        </w:rPr>
        <w:t>辐射抗扰度和磁场抗干扰达到</w:t>
      </w:r>
      <w:r w:rsidRPr="00E57FCC">
        <w:rPr>
          <w:rFonts w:ascii="Times New Roman" w:eastAsia="仿宋_GB2312" w:hAnsi="Times New Roman" w:cs="Times New Roman" w:hint="eastAsia"/>
          <w:snapToGrid w:val="0"/>
          <w:kern w:val="0"/>
          <w:sz w:val="32"/>
          <w:szCs w:val="32"/>
        </w:rPr>
        <w:t>GMW3097-2015</w:t>
      </w:r>
      <w:r w:rsidRPr="00E57FCC">
        <w:rPr>
          <w:rFonts w:ascii="Times New Roman" w:eastAsia="仿宋_GB2312" w:hAnsi="Times New Roman" w:cs="Times New Roman" w:hint="eastAsia"/>
          <w:snapToGrid w:val="0"/>
          <w:kern w:val="0"/>
          <w:sz w:val="32"/>
          <w:szCs w:val="32"/>
        </w:rPr>
        <w:t>标准等级</w:t>
      </w:r>
      <w:r w:rsidRPr="00E57FCC">
        <w:rPr>
          <w:rFonts w:ascii="Times New Roman" w:eastAsia="仿宋_GB2312" w:hAnsi="Times New Roman" w:cs="Times New Roman" w:hint="eastAsia"/>
          <w:snapToGrid w:val="0"/>
          <w:kern w:val="0"/>
          <w:sz w:val="32"/>
          <w:szCs w:val="32"/>
        </w:rPr>
        <w:t>B</w:t>
      </w:r>
      <w:r w:rsidRPr="00E57FCC">
        <w:rPr>
          <w:rFonts w:ascii="Times New Roman" w:eastAsia="仿宋_GB2312" w:hAnsi="Times New Roman" w:cs="Times New Roman" w:hint="eastAsia"/>
          <w:snapToGrid w:val="0"/>
          <w:kern w:val="0"/>
          <w:sz w:val="32"/>
          <w:szCs w:val="32"/>
        </w:rPr>
        <w:t>的要求，产品耐久性≥</w:t>
      </w:r>
      <w:r w:rsidRPr="00E57FCC">
        <w:rPr>
          <w:rFonts w:ascii="Times New Roman" w:eastAsia="仿宋_GB2312" w:hAnsi="Times New Roman" w:cs="Times New Roman" w:hint="eastAsia"/>
          <w:snapToGrid w:val="0"/>
          <w:kern w:val="0"/>
          <w:sz w:val="32"/>
          <w:szCs w:val="32"/>
        </w:rPr>
        <w:t>30</w:t>
      </w:r>
      <w:r w:rsidRPr="00E57FCC">
        <w:rPr>
          <w:rFonts w:ascii="Times New Roman" w:eastAsia="仿宋_GB2312" w:hAnsi="Times New Roman" w:cs="Times New Roman" w:hint="eastAsia"/>
          <w:snapToGrid w:val="0"/>
          <w:kern w:val="0"/>
          <w:sz w:val="32"/>
          <w:szCs w:val="32"/>
        </w:rPr>
        <w:t>万次，通过第三方功能安全认证；建立一套通用的电子换挡系统的整机开发流程、技术规范、试验标准；新增产值</w:t>
      </w:r>
      <w:r w:rsidRPr="00E57FCC">
        <w:rPr>
          <w:rFonts w:ascii="Times New Roman" w:eastAsia="仿宋_GB2312" w:hAnsi="Times New Roman" w:cs="Times New Roman" w:hint="eastAsia"/>
          <w:snapToGrid w:val="0"/>
          <w:kern w:val="0"/>
          <w:sz w:val="32"/>
          <w:szCs w:val="32"/>
        </w:rPr>
        <w:t>2</w:t>
      </w:r>
      <w:r w:rsidRPr="00E57FCC">
        <w:rPr>
          <w:rFonts w:ascii="Times New Roman" w:eastAsia="仿宋_GB2312" w:hAnsi="Times New Roman" w:cs="Times New Roman" w:hint="eastAsia"/>
          <w:snapToGrid w:val="0"/>
          <w:kern w:val="0"/>
          <w:sz w:val="32"/>
          <w:szCs w:val="32"/>
        </w:rPr>
        <w:t>亿元；申请发明专利不少于</w:t>
      </w:r>
      <w:r w:rsidR="00E57FCC">
        <w:rPr>
          <w:rFonts w:ascii="Times New Roman" w:eastAsia="仿宋_GB2312" w:hAnsi="Times New Roman" w:cs="Times New Roman" w:hint="eastAsia"/>
          <w:snapToGrid w:val="0"/>
          <w:kern w:val="0"/>
          <w:sz w:val="32"/>
          <w:szCs w:val="32"/>
        </w:rPr>
        <w:t>5</w:t>
      </w:r>
      <w:r w:rsidRPr="00E57FCC">
        <w:rPr>
          <w:rFonts w:ascii="Times New Roman" w:eastAsia="仿宋_GB2312" w:hAnsi="Times New Roman" w:cs="Times New Roman" w:hint="eastAsia"/>
          <w:snapToGrid w:val="0"/>
          <w:kern w:val="0"/>
          <w:sz w:val="32"/>
          <w:szCs w:val="32"/>
        </w:rPr>
        <w:t>件；引进</w:t>
      </w:r>
      <w:r w:rsidRPr="00E57FCC">
        <w:rPr>
          <w:rFonts w:ascii="Times New Roman" w:eastAsia="仿宋_GB2312" w:hAnsi="Times New Roman" w:cs="Times New Roman" w:hint="eastAsia"/>
          <w:snapToGrid w:val="0"/>
          <w:kern w:val="0"/>
          <w:sz w:val="32"/>
          <w:szCs w:val="32"/>
        </w:rPr>
        <w:t>/</w:t>
      </w:r>
      <w:r w:rsidRPr="00E57FCC">
        <w:rPr>
          <w:rFonts w:ascii="Times New Roman" w:eastAsia="仿宋_GB2312" w:hAnsi="Times New Roman" w:cs="Times New Roman" w:hint="eastAsia"/>
          <w:snapToGrid w:val="0"/>
          <w:kern w:val="0"/>
          <w:sz w:val="32"/>
          <w:szCs w:val="32"/>
        </w:rPr>
        <w:t>培养高级人才</w:t>
      </w:r>
      <w:r w:rsidRPr="00E57FCC">
        <w:rPr>
          <w:rFonts w:ascii="Times New Roman" w:eastAsia="仿宋_GB2312" w:hAnsi="Times New Roman" w:cs="Times New Roman" w:hint="eastAsia"/>
          <w:snapToGrid w:val="0"/>
          <w:kern w:val="0"/>
          <w:sz w:val="32"/>
          <w:szCs w:val="32"/>
        </w:rPr>
        <w:t>1~2</w:t>
      </w:r>
      <w:r w:rsidRPr="00E57FCC">
        <w:rPr>
          <w:rFonts w:ascii="Times New Roman" w:eastAsia="仿宋_GB2312" w:hAnsi="Times New Roman" w:cs="Times New Roman" w:hint="eastAsia"/>
          <w:snapToGrid w:val="0"/>
          <w:kern w:val="0"/>
          <w:sz w:val="32"/>
          <w:szCs w:val="32"/>
        </w:rPr>
        <w:t>名，培养工程师</w:t>
      </w:r>
      <w:r w:rsidRPr="00E57FCC">
        <w:rPr>
          <w:rFonts w:ascii="Times New Roman" w:eastAsia="仿宋_GB2312" w:hAnsi="Times New Roman" w:cs="Times New Roman" w:hint="eastAsia"/>
          <w:snapToGrid w:val="0"/>
          <w:kern w:val="0"/>
          <w:sz w:val="32"/>
          <w:szCs w:val="32"/>
        </w:rPr>
        <w:t>3-5</w:t>
      </w:r>
      <w:r w:rsidRPr="00E57FCC">
        <w:rPr>
          <w:rFonts w:ascii="Times New Roman" w:eastAsia="仿宋_GB2312" w:hAnsi="Times New Roman" w:cs="Times New Roman" w:hint="eastAsia"/>
          <w:snapToGrid w:val="0"/>
          <w:kern w:val="0"/>
          <w:sz w:val="32"/>
          <w:szCs w:val="32"/>
        </w:rPr>
        <w:t>人。</w:t>
      </w:r>
    </w:p>
    <w:p w14:paraId="72BE2D8C" w14:textId="77777777" w:rsidR="00E90B79" w:rsidRPr="00E57FCC" w:rsidRDefault="00E90B79" w:rsidP="001C22F9">
      <w:pPr>
        <w:snapToGrid w:val="0"/>
        <w:spacing w:line="580" w:lineRule="exact"/>
        <w:ind w:firstLineChars="200" w:firstLine="643"/>
        <w:rPr>
          <w:rFonts w:ascii="Times New Roman" w:eastAsia="仿宋_GB2312" w:hAnsi="Times New Roman" w:cs="Times New Roman"/>
          <w:sz w:val="32"/>
          <w:szCs w:val="32"/>
        </w:rPr>
      </w:pPr>
      <w:r w:rsidRPr="00E90B79">
        <w:rPr>
          <w:rFonts w:ascii="Times New Roman" w:eastAsia="楷体_GB2312" w:hAnsi="Times New Roman" w:cs="Times New Roman"/>
          <w:b/>
          <w:sz w:val="32"/>
          <w:szCs w:val="32"/>
        </w:rPr>
        <w:t>有关说明：</w:t>
      </w:r>
      <w:r w:rsidR="00E347CB">
        <w:rPr>
          <w:rFonts w:ascii="Times New Roman" w:eastAsia="仿宋_GB2312" w:hAnsi="Times New Roman" w:cs="Times New Roman"/>
          <w:sz w:val="32"/>
          <w:szCs w:val="32"/>
        </w:rPr>
        <w:t>要求企业牵头，鼓励企业与高校、科研院所联合申报。</w:t>
      </w:r>
      <w:r w:rsidRPr="00E90B79">
        <w:rPr>
          <w:rFonts w:ascii="Times New Roman" w:eastAsia="仿宋_GB2312" w:hAnsi="Times New Roman" w:cs="Times New Roman"/>
          <w:sz w:val="32"/>
          <w:szCs w:val="32"/>
        </w:rPr>
        <w:t>财政补助原则上不超过</w:t>
      </w:r>
      <w:r w:rsidRPr="00E90B79">
        <w:rPr>
          <w:rFonts w:ascii="Times New Roman" w:eastAsia="仿宋_GB2312" w:hAnsi="Times New Roman" w:cs="Times New Roman"/>
          <w:sz w:val="32"/>
          <w:szCs w:val="32"/>
        </w:rPr>
        <w:t>1000</w:t>
      </w:r>
      <w:r w:rsidRPr="00E90B79">
        <w:rPr>
          <w:rFonts w:ascii="Times New Roman" w:eastAsia="仿宋_GB2312" w:hAnsi="Times New Roman" w:cs="Times New Roman"/>
          <w:sz w:val="32"/>
          <w:szCs w:val="32"/>
        </w:rPr>
        <w:t>万元，且不超过项目科技投入的</w:t>
      </w:r>
      <w:r w:rsidRPr="00E90B79">
        <w:rPr>
          <w:rFonts w:ascii="Times New Roman" w:eastAsia="仿宋_GB2312" w:hAnsi="Times New Roman" w:cs="Times New Roman"/>
          <w:sz w:val="32"/>
          <w:szCs w:val="32"/>
        </w:rPr>
        <w:t>20%</w:t>
      </w:r>
      <w:r w:rsidRPr="00E90B79">
        <w:rPr>
          <w:rFonts w:ascii="Times New Roman" w:eastAsia="仿宋_GB2312" w:hAnsi="Times New Roman" w:cs="Times New Roman"/>
          <w:sz w:val="32"/>
          <w:szCs w:val="32"/>
        </w:rPr>
        <w:t>。</w:t>
      </w:r>
      <w:r w:rsidRPr="00E57FCC">
        <w:rPr>
          <w:rFonts w:ascii="Times New Roman" w:eastAsia="仿宋_GB2312" w:hAnsi="Times New Roman" w:cs="Times New Roman"/>
          <w:sz w:val="32"/>
          <w:szCs w:val="32"/>
        </w:rPr>
        <w:t>（指南编写专家：田爽、张剑锋、何安清）</w:t>
      </w:r>
    </w:p>
    <w:p w14:paraId="1367793C" w14:textId="77777777" w:rsidR="00E90B79" w:rsidRDefault="003D58CF" w:rsidP="001C22F9">
      <w:pPr>
        <w:snapToGrid w:val="0"/>
        <w:spacing w:line="580" w:lineRule="exact"/>
        <w:ind w:firstLineChars="200" w:firstLine="643"/>
        <w:rPr>
          <w:rFonts w:ascii="Times New Roman" w:eastAsia="楷体_GB2312" w:hAnsi="Times New Roman" w:cs="Times New Roman"/>
          <w:b/>
          <w:sz w:val="32"/>
          <w:szCs w:val="32"/>
        </w:rPr>
      </w:pPr>
      <w:r>
        <w:rPr>
          <w:rFonts w:ascii="Times New Roman" w:eastAsia="楷体_GB2312" w:hAnsi="Times New Roman" w:cs="Times New Roman" w:hint="eastAsia"/>
          <w:b/>
          <w:sz w:val="32"/>
          <w:szCs w:val="32"/>
        </w:rPr>
        <w:t>6</w:t>
      </w:r>
      <w:r w:rsidR="00E90B79">
        <w:rPr>
          <w:rFonts w:ascii="Times New Roman" w:eastAsia="楷体_GB2312" w:hAnsi="Times New Roman" w:cs="Times New Roman"/>
          <w:b/>
          <w:sz w:val="32"/>
          <w:szCs w:val="32"/>
        </w:rPr>
        <w:t>、锂电池梯次利用及回收技术</w:t>
      </w:r>
    </w:p>
    <w:p w14:paraId="03A2AF58" w14:textId="77777777" w:rsidR="00E90B79" w:rsidRPr="003F1191" w:rsidRDefault="00E90B79" w:rsidP="001C22F9">
      <w:pPr>
        <w:snapToGrid w:val="0"/>
        <w:spacing w:line="580" w:lineRule="exact"/>
        <w:ind w:firstLineChars="200" w:firstLine="643"/>
        <w:rPr>
          <w:rFonts w:ascii="Times New Roman" w:eastAsia="仿宋_GB2312" w:hAnsi="Times New Roman" w:cs="Times New Roman"/>
          <w:sz w:val="32"/>
          <w:szCs w:val="32"/>
        </w:rPr>
      </w:pPr>
      <w:r>
        <w:rPr>
          <w:rFonts w:ascii="Times New Roman" w:eastAsia="楷体_GB2312" w:hAnsi="Times New Roman" w:cs="Times New Roman"/>
          <w:b/>
          <w:sz w:val="32"/>
          <w:szCs w:val="32"/>
        </w:rPr>
        <w:t>研究内容：</w:t>
      </w:r>
      <w:r w:rsidRPr="003F1191">
        <w:rPr>
          <w:rFonts w:ascii="Times New Roman" w:eastAsia="仿宋_GB2312" w:hAnsi="Times New Roman" w:cs="Times New Roman"/>
          <w:sz w:val="32"/>
          <w:szCs w:val="32"/>
        </w:rPr>
        <w:t>基于动力电池唯一性识别编码，开发和建立动力电池全生命周期的溯源系统；开展动力电池梯次使用研究；展开梯次利用流程及标准化研究；实现废旧电池拆解、分类与测试；</w:t>
      </w:r>
      <w:r w:rsidRPr="003F1191">
        <w:rPr>
          <w:rFonts w:ascii="Times New Roman" w:eastAsia="仿宋_GB2312" w:hAnsi="Times New Roman" w:cs="Times New Roman"/>
          <w:sz w:val="32"/>
          <w:szCs w:val="32"/>
        </w:rPr>
        <w:lastRenderedPageBreak/>
        <w:t>并实现废旧电池材料的回收再利用。</w:t>
      </w:r>
    </w:p>
    <w:p w14:paraId="132D6D75" w14:textId="77777777" w:rsidR="00E90B79" w:rsidRPr="003F1191" w:rsidRDefault="00E90B79" w:rsidP="001C22F9">
      <w:pPr>
        <w:snapToGrid w:val="0"/>
        <w:spacing w:line="580" w:lineRule="exact"/>
        <w:ind w:firstLineChars="200" w:firstLine="643"/>
        <w:rPr>
          <w:rFonts w:ascii="Times New Roman" w:eastAsia="仿宋_GB2312" w:hAnsi="Times New Roman" w:cs="Times New Roman"/>
          <w:sz w:val="32"/>
          <w:szCs w:val="32"/>
        </w:rPr>
      </w:pPr>
      <w:r>
        <w:rPr>
          <w:rFonts w:ascii="Times New Roman" w:eastAsia="楷体_GB2312" w:hAnsi="Times New Roman" w:cs="Times New Roman"/>
          <w:b/>
          <w:sz w:val="32"/>
          <w:szCs w:val="32"/>
        </w:rPr>
        <w:t>考核指标：</w:t>
      </w:r>
      <w:r w:rsidRPr="003F1191">
        <w:rPr>
          <w:rFonts w:ascii="Times New Roman" w:eastAsia="仿宋_GB2312" w:hAnsi="Times New Roman" w:cs="Times New Roman"/>
          <w:sz w:val="32"/>
          <w:szCs w:val="32"/>
        </w:rPr>
        <w:t>对动力电池来源可查、去向可追，节点可控的透明化管理；梯次利用产品在退役电池储能平台运营、</w:t>
      </w:r>
      <w:proofErr w:type="gramStart"/>
      <w:r w:rsidRPr="003F1191">
        <w:rPr>
          <w:rFonts w:ascii="Times New Roman" w:eastAsia="仿宋_GB2312" w:hAnsi="Times New Roman" w:cs="Times New Roman"/>
          <w:sz w:val="32"/>
          <w:szCs w:val="32"/>
        </w:rPr>
        <w:t>桩网用</w:t>
      </w:r>
      <w:proofErr w:type="gramEnd"/>
      <w:r w:rsidRPr="003F1191">
        <w:rPr>
          <w:rFonts w:ascii="Times New Roman" w:eastAsia="仿宋_GB2312" w:hAnsi="Times New Roman" w:cs="Times New Roman"/>
          <w:sz w:val="32"/>
          <w:szCs w:val="32"/>
        </w:rPr>
        <w:t>移动式储能站、路灯供电灯试点应用；金属钴、镍、锰的回收率不低于</w:t>
      </w:r>
      <w:r w:rsidRPr="003F1191">
        <w:rPr>
          <w:rFonts w:ascii="Times New Roman" w:eastAsia="仿宋_GB2312" w:hAnsi="Times New Roman" w:cs="Times New Roman"/>
          <w:sz w:val="32"/>
          <w:szCs w:val="32"/>
        </w:rPr>
        <w:t>98.5%</w:t>
      </w:r>
      <w:r w:rsidRPr="003F1191">
        <w:rPr>
          <w:rFonts w:ascii="Times New Roman" w:eastAsia="仿宋_GB2312" w:hAnsi="Times New Roman" w:cs="Times New Roman"/>
          <w:sz w:val="32"/>
          <w:szCs w:val="32"/>
        </w:rPr>
        <w:t>，金属铜的回收率不低于</w:t>
      </w:r>
      <w:r w:rsidRPr="003F1191">
        <w:rPr>
          <w:rFonts w:ascii="Times New Roman" w:eastAsia="仿宋_GB2312" w:hAnsi="Times New Roman" w:cs="Times New Roman"/>
          <w:sz w:val="32"/>
          <w:szCs w:val="32"/>
        </w:rPr>
        <w:t>97%</w:t>
      </w:r>
      <w:r w:rsidRPr="003F1191">
        <w:rPr>
          <w:rFonts w:ascii="Times New Roman" w:eastAsia="仿宋_GB2312" w:hAnsi="Times New Roman" w:cs="Times New Roman"/>
          <w:sz w:val="32"/>
          <w:szCs w:val="32"/>
        </w:rPr>
        <w:t>，锂金属回收率不低于</w:t>
      </w:r>
      <w:r w:rsidRPr="003F1191">
        <w:rPr>
          <w:rFonts w:ascii="Times New Roman" w:eastAsia="仿宋_GB2312" w:hAnsi="Times New Roman" w:cs="Times New Roman"/>
          <w:sz w:val="32"/>
          <w:szCs w:val="32"/>
        </w:rPr>
        <w:t>92%</w:t>
      </w:r>
      <w:r w:rsidRPr="003F1191">
        <w:rPr>
          <w:rFonts w:ascii="Times New Roman" w:eastAsia="仿宋_GB2312" w:hAnsi="Times New Roman" w:cs="Times New Roman"/>
          <w:sz w:val="32"/>
          <w:szCs w:val="32"/>
        </w:rPr>
        <w:t>；石墨与隔膜回收率不低于</w:t>
      </w:r>
      <w:r w:rsidRPr="003F1191">
        <w:rPr>
          <w:rFonts w:ascii="Times New Roman" w:eastAsia="仿宋_GB2312" w:hAnsi="Times New Roman" w:cs="Times New Roman"/>
          <w:sz w:val="32"/>
          <w:szCs w:val="32"/>
        </w:rPr>
        <w:t>93%</w:t>
      </w:r>
      <w:r w:rsidRPr="003F1191">
        <w:rPr>
          <w:rFonts w:ascii="Times New Roman" w:eastAsia="仿宋_GB2312" w:hAnsi="Times New Roman" w:cs="Times New Roman"/>
          <w:sz w:val="32"/>
          <w:szCs w:val="32"/>
        </w:rPr>
        <w:t>；工业废渣中的金属钴、镍、锰的含量不超过</w:t>
      </w:r>
      <w:r w:rsidRPr="003F1191">
        <w:rPr>
          <w:rFonts w:ascii="Times New Roman" w:eastAsia="仿宋_GB2312" w:hAnsi="Times New Roman" w:cs="Times New Roman"/>
          <w:sz w:val="32"/>
          <w:szCs w:val="32"/>
        </w:rPr>
        <w:t>0.2%</w:t>
      </w:r>
      <w:r w:rsidRPr="003F1191">
        <w:rPr>
          <w:rFonts w:ascii="Times New Roman" w:eastAsia="仿宋_GB2312" w:hAnsi="Times New Roman" w:cs="Times New Roman"/>
          <w:sz w:val="32"/>
          <w:szCs w:val="32"/>
        </w:rPr>
        <w:t>，锂、铜的含量不超过</w:t>
      </w:r>
      <w:r w:rsidRPr="003F1191">
        <w:rPr>
          <w:rFonts w:ascii="Times New Roman" w:eastAsia="仿宋_GB2312" w:hAnsi="Times New Roman" w:cs="Times New Roman"/>
          <w:sz w:val="32"/>
          <w:szCs w:val="32"/>
        </w:rPr>
        <w:t>0.3%</w:t>
      </w:r>
      <w:r w:rsidRPr="003F1191">
        <w:rPr>
          <w:rFonts w:ascii="Times New Roman" w:eastAsia="仿宋_GB2312" w:hAnsi="Times New Roman" w:cs="Times New Roman"/>
          <w:sz w:val="32"/>
          <w:szCs w:val="32"/>
        </w:rPr>
        <w:t>；新增产值</w:t>
      </w:r>
      <w:r w:rsidRPr="003F1191">
        <w:rPr>
          <w:rFonts w:ascii="Times New Roman" w:eastAsia="仿宋_GB2312" w:hAnsi="Times New Roman" w:cs="Times New Roman"/>
          <w:sz w:val="32"/>
          <w:szCs w:val="32"/>
        </w:rPr>
        <w:t>10</w:t>
      </w:r>
      <w:r w:rsidRPr="003F1191">
        <w:rPr>
          <w:rFonts w:ascii="Times New Roman" w:eastAsia="仿宋_GB2312" w:hAnsi="Times New Roman" w:cs="Times New Roman"/>
          <w:sz w:val="32"/>
          <w:szCs w:val="32"/>
        </w:rPr>
        <w:t>亿元；申请发明专利</w:t>
      </w:r>
      <w:r w:rsidRPr="003F1191">
        <w:rPr>
          <w:rFonts w:ascii="Times New Roman" w:eastAsia="仿宋_GB2312" w:hAnsi="Times New Roman" w:cs="Times New Roman"/>
          <w:sz w:val="32"/>
          <w:szCs w:val="32"/>
        </w:rPr>
        <w:t>30</w:t>
      </w:r>
      <w:r w:rsidRPr="003F1191">
        <w:rPr>
          <w:rFonts w:ascii="Times New Roman" w:eastAsia="仿宋_GB2312" w:hAnsi="Times New Roman" w:cs="Times New Roman"/>
          <w:sz w:val="32"/>
          <w:szCs w:val="32"/>
        </w:rPr>
        <w:t>项，申请</w:t>
      </w:r>
      <w:r w:rsidRPr="003F1191">
        <w:rPr>
          <w:rFonts w:ascii="Times New Roman" w:eastAsia="仿宋_GB2312" w:hAnsi="Times New Roman" w:cs="Times New Roman"/>
          <w:sz w:val="32"/>
          <w:szCs w:val="32"/>
        </w:rPr>
        <w:t>2</w:t>
      </w:r>
      <w:r w:rsidRPr="003F1191">
        <w:rPr>
          <w:rFonts w:ascii="Times New Roman" w:eastAsia="仿宋_GB2312" w:hAnsi="Times New Roman" w:cs="Times New Roman"/>
          <w:sz w:val="32"/>
          <w:szCs w:val="32"/>
        </w:rPr>
        <w:t>项发明专利；引进</w:t>
      </w:r>
      <w:r w:rsidRPr="003F1191">
        <w:rPr>
          <w:rFonts w:ascii="Times New Roman" w:eastAsia="仿宋_GB2312" w:hAnsi="Times New Roman" w:cs="Times New Roman"/>
          <w:sz w:val="32"/>
          <w:szCs w:val="32"/>
        </w:rPr>
        <w:t>/</w:t>
      </w:r>
      <w:r w:rsidRPr="003F1191">
        <w:rPr>
          <w:rFonts w:ascii="Times New Roman" w:eastAsia="仿宋_GB2312" w:hAnsi="Times New Roman" w:cs="Times New Roman"/>
          <w:sz w:val="32"/>
          <w:szCs w:val="32"/>
        </w:rPr>
        <w:t>培养高级人才</w:t>
      </w:r>
      <w:r w:rsidRPr="003F1191">
        <w:rPr>
          <w:rFonts w:ascii="Times New Roman" w:eastAsia="仿宋_GB2312" w:hAnsi="Times New Roman" w:cs="Times New Roman"/>
          <w:sz w:val="32"/>
          <w:szCs w:val="32"/>
        </w:rPr>
        <w:t>1~2</w:t>
      </w:r>
      <w:r w:rsidRPr="003F1191">
        <w:rPr>
          <w:rFonts w:ascii="Times New Roman" w:eastAsia="仿宋_GB2312" w:hAnsi="Times New Roman" w:cs="Times New Roman"/>
          <w:sz w:val="32"/>
          <w:szCs w:val="32"/>
        </w:rPr>
        <w:t>名，培养工程师</w:t>
      </w:r>
      <w:r w:rsidRPr="003F1191">
        <w:rPr>
          <w:rFonts w:ascii="Times New Roman" w:eastAsia="仿宋_GB2312" w:hAnsi="Times New Roman" w:cs="Times New Roman"/>
          <w:sz w:val="32"/>
          <w:szCs w:val="32"/>
        </w:rPr>
        <w:t>3-5</w:t>
      </w:r>
      <w:r w:rsidRPr="003F1191">
        <w:rPr>
          <w:rFonts w:ascii="Times New Roman" w:eastAsia="仿宋_GB2312" w:hAnsi="Times New Roman" w:cs="Times New Roman"/>
          <w:sz w:val="32"/>
          <w:szCs w:val="32"/>
        </w:rPr>
        <w:t>人。</w:t>
      </w:r>
    </w:p>
    <w:p w14:paraId="50CCD49B" w14:textId="77777777" w:rsidR="00E90B79" w:rsidRPr="003F1191" w:rsidRDefault="00E90B79" w:rsidP="001C22F9">
      <w:pPr>
        <w:snapToGrid w:val="0"/>
        <w:spacing w:line="580" w:lineRule="exact"/>
        <w:ind w:firstLineChars="200" w:firstLine="643"/>
        <w:rPr>
          <w:rFonts w:ascii="Times New Roman" w:eastAsia="仿宋_GB2312" w:hAnsi="Times New Roman" w:cs="Times New Roman"/>
          <w:sz w:val="32"/>
          <w:szCs w:val="32"/>
        </w:rPr>
      </w:pPr>
      <w:r>
        <w:rPr>
          <w:rFonts w:ascii="Times New Roman" w:eastAsia="楷体_GB2312" w:hAnsi="Times New Roman" w:cs="Times New Roman"/>
          <w:b/>
          <w:sz w:val="32"/>
          <w:szCs w:val="32"/>
        </w:rPr>
        <w:t>有关说明：</w:t>
      </w:r>
      <w:r w:rsidR="00E347CB">
        <w:rPr>
          <w:rFonts w:ascii="Times New Roman" w:eastAsia="仿宋_GB2312" w:hAnsi="Times New Roman" w:cs="Times New Roman"/>
          <w:sz w:val="32"/>
          <w:szCs w:val="32"/>
        </w:rPr>
        <w:t>要求企业牵头，鼓励企业与高校、科研院所联合申报。</w:t>
      </w:r>
      <w:r>
        <w:rPr>
          <w:rFonts w:ascii="Times New Roman" w:eastAsia="仿宋_GB2312" w:hAnsi="Times New Roman" w:cs="Times New Roman"/>
          <w:sz w:val="32"/>
          <w:szCs w:val="32"/>
        </w:rPr>
        <w:t>财政补助原则上不超过</w:t>
      </w:r>
      <w:r>
        <w:rPr>
          <w:rFonts w:ascii="Times New Roman" w:eastAsia="仿宋_GB2312" w:hAnsi="Times New Roman" w:cs="Times New Roman"/>
          <w:sz w:val="32"/>
          <w:szCs w:val="32"/>
        </w:rPr>
        <w:t>1000</w:t>
      </w:r>
      <w:r>
        <w:rPr>
          <w:rFonts w:ascii="Times New Roman" w:eastAsia="仿宋_GB2312" w:hAnsi="Times New Roman" w:cs="Times New Roman"/>
          <w:sz w:val="32"/>
          <w:szCs w:val="32"/>
        </w:rPr>
        <w:t>万元，且不超过项目科技投入的</w:t>
      </w:r>
      <w:r>
        <w:rPr>
          <w:rFonts w:ascii="Times New Roman" w:eastAsia="仿宋_GB2312" w:hAnsi="Times New Roman" w:cs="Times New Roman"/>
          <w:sz w:val="32"/>
          <w:szCs w:val="32"/>
        </w:rPr>
        <w:t>20%</w:t>
      </w:r>
      <w:r>
        <w:rPr>
          <w:rFonts w:ascii="Times New Roman" w:eastAsia="仿宋_GB2312" w:hAnsi="Times New Roman" w:cs="Times New Roman"/>
          <w:sz w:val="32"/>
          <w:szCs w:val="32"/>
        </w:rPr>
        <w:t>。</w:t>
      </w:r>
      <w:r w:rsidRPr="003F1191">
        <w:rPr>
          <w:rFonts w:ascii="Times New Roman" w:eastAsia="仿宋_GB2312" w:hAnsi="Times New Roman" w:cs="Times New Roman"/>
          <w:sz w:val="32"/>
          <w:szCs w:val="32"/>
        </w:rPr>
        <w:t>（指南编写专家：田爽、张剑锋、乔永民）</w:t>
      </w:r>
    </w:p>
    <w:p w14:paraId="26CA037F" w14:textId="77777777" w:rsidR="00E90B79" w:rsidRDefault="003D58CF" w:rsidP="001C22F9">
      <w:pPr>
        <w:snapToGrid w:val="0"/>
        <w:spacing w:line="580" w:lineRule="exact"/>
        <w:ind w:firstLineChars="200" w:firstLine="643"/>
        <w:rPr>
          <w:rFonts w:ascii="Times New Roman" w:eastAsia="楷体_GB2312" w:hAnsi="Times New Roman" w:cs="Times New Roman"/>
          <w:b/>
          <w:sz w:val="32"/>
          <w:szCs w:val="32"/>
        </w:rPr>
      </w:pPr>
      <w:r>
        <w:rPr>
          <w:rFonts w:ascii="Times New Roman" w:eastAsia="楷体_GB2312" w:hAnsi="Times New Roman" w:cs="Times New Roman" w:hint="eastAsia"/>
          <w:b/>
          <w:sz w:val="32"/>
          <w:szCs w:val="32"/>
        </w:rPr>
        <w:t>7</w:t>
      </w:r>
      <w:r w:rsidR="00E90B79">
        <w:rPr>
          <w:rFonts w:ascii="Times New Roman" w:eastAsia="楷体_GB2312" w:hAnsi="Times New Roman" w:cs="Times New Roman"/>
          <w:b/>
          <w:sz w:val="32"/>
          <w:szCs w:val="32"/>
        </w:rPr>
        <w:t>、乘用车储能控制技术</w:t>
      </w:r>
    </w:p>
    <w:p w14:paraId="2EF4EB7D" w14:textId="77777777" w:rsidR="00E90B79" w:rsidRPr="003F1191" w:rsidRDefault="00E90B79" w:rsidP="001C22F9">
      <w:pPr>
        <w:snapToGrid w:val="0"/>
        <w:spacing w:line="580" w:lineRule="exact"/>
        <w:ind w:firstLineChars="200" w:firstLine="643"/>
        <w:rPr>
          <w:rFonts w:ascii="仿宋_GB2312" w:eastAsia="仿宋_GB2312" w:hAnsi="Times New Roman" w:cs="Times New Roman"/>
          <w:sz w:val="32"/>
          <w:szCs w:val="32"/>
        </w:rPr>
      </w:pPr>
      <w:r>
        <w:rPr>
          <w:rFonts w:ascii="Times New Roman" w:eastAsia="楷体_GB2312" w:hAnsi="Times New Roman" w:cs="Times New Roman"/>
          <w:b/>
          <w:sz w:val="32"/>
          <w:szCs w:val="32"/>
        </w:rPr>
        <w:t>研究内容：</w:t>
      </w:r>
      <w:r w:rsidRPr="003F1191">
        <w:rPr>
          <w:rFonts w:ascii="仿宋_GB2312" w:eastAsia="仿宋_GB2312" w:hAnsi="Times New Roman" w:cs="Times New Roman" w:hint="eastAsia"/>
          <w:sz w:val="32"/>
          <w:szCs w:val="32"/>
        </w:rPr>
        <w:t>开展电池系统总体设计研究，包括：构型、功能、机-电-热一体化，以及系统轻量化和紧凑化等；开展子系统设计研究，包括：先进电池管理系统和热管理系统，安全与防护系统等；研究电池系统的制造工艺与装配技术；开展电池系统的安全性、耐久性、可靠性设计与验证技术研究；研究电池系统的性能评价与测试技术。</w:t>
      </w:r>
    </w:p>
    <w:p w14:paraId="04FAF7C6" w14:textId="67E0BF56" w:rsidR="00E90B79" w:rsidRPr="003F1191" w:rsidRDefault="00E90B79" w:rsidP="001C22F9">
      <w:pPr>
        <w:snapToGrid w:val="0"/>
        <w:spacing w:line="580" w:lineRule="exact"/>
        <w:ind w:firstLineChars="200" w:firstLine="643"/>
        <w:rPr>
          <w:rFonts w:ascii="Times New Roman" w:eastAsia="仿宋" w:hAnsi="Times New Roman" w:cs="Times New Roman"/>
          <w:sz w:val="32"/>
          <w:szCs w:val="32"/>
        </w:rPr>
      </w:pPr>
      <w:r>
        <w:rPr>
          <w:rFonts w:ascii="Times New Roman" w:eastAsia="楷体_GB2312" w:hAnsi="Times New Roman" w:cs="Times New Roman"/>
          <w:b/>
          <w:sz w:val="32"/>
          <w:szCs w:val="32"/>
        </w:rPr>
        <w:t>考核指标：</w:t>
      </w:r>
      <w:r w:rsidRPr="003F1191">
        <w:rPr>
          <w:rFonts w:ascii="仿宋_GB2312" w:eastAsia="仿宋_GB2312" w:hAnsi="Times New Roman" w:cs="Times New Roman"/>
          <w:sz w:val="32"/>
          <w:szCs w:val="32"/>
        </w:rPr>
        <w:t>电池系</w:t>
      </w:r>
      <w:r w:rsidRPr="003F1191">
        <w:rPr>
          <w:rFonts w:ascii="Times New Roman" w:eastAsia="仿宋_GB2312" w:hAnsi="Times New Roman" w:cs="Times New Roman"/>
          <w:sz w:val="32"/>
          <w:szCs w:val="32"/>
        </w:rPr>
        <w:t>统的能量密度</w:t>
      </w:r>
      <w:r w:rsidRPr="003F1191">
        <w:rPr>
          <w:rFonts w:ascii="Times New Roman" w:eastAsia="仿宋_GB2312" w:hAnsi="Times New Roman" w:cs="Times New Roman"/>
          <w:sz w:val="32"/>
          <w:szCs w:val="32"/>
        </w:rPr>
        <w:t>≥200</w:t>
      </w:r>
      <w:r w:rsidR="001C4E08">
        <w:rPr>
          <w:rFonts w:ascii="Times New Roman" w:eastAsia="仿宋_GB2312" w:hAnsi="Times New Roman" w:cs="Times New Roman"/>
          <w:snapToGrid w:val="0"/>
          <w:kern w:val="0"/>
          <w:sz w:val="32"/>
          <w:szCs w:val="32"/>
        </w:rPr>
        <w:t>Wh/kg</w:t>
      </w:r>
      <w:r w:rsidRPr="003F1191">
        <w:rPr>
          <w:rFonts w:ascii="Times New Roman" w:eastAsia="仿宋_GB2312" w:hAnsi="Times New Roman" w:cs="Times New Roman"/>
          <w:sz w:val="32"/>
          <w:szCs w:val="32"/>
        </w:rPr>
        <w:t>，循环寿命</w:t>
      </w:r>
      <w:r w:rsidRPr="003F1191">
        <w:rPr>
          <w:rFonts w:ascii="Times New Roman" w:eastAsia="仿宋_GB2312" w:hAnsi="Times New Roman" w:cs="Times New Roman"/>
          <w:sz w:val="32"/>
          <w:szCs w:val="32"/>
        </w:rPr>
        <w:t>≥1200</w:t>
      </w:r>
      <w:r w:rsidRPr="003F1191">
        <w:rPr>
          <w:rFonts w:ascii="Times New Roman" w:eastAsia="仿宋_GB2312" w:hAnsi="Times New Roman" w:cs="Times New Roman"/>
          <w:sz w:val="32"/>
          <w:szCs w:val="32"/>
        </w:rPr>
        <w:t>次；全寿命周期内全工作温度范围的</w:t>
      </w:r>
      <w:r w:rsidRPr="003F1191">
        <w:rPr>
          <w:rFonts w:ascii="Times New Roman" w:eastAsia="仿宋_GB2312" w:hAnsi="Times New Roman" w:cs="Times New Roman"/>
          <w:sz w:val="32"/>
          <w:szCs w:val="32"/>
        </w:rPr>
        <w:t>SOC</w:t>
      </w:r>
      <w:r w:rsidRPr="003F1191">
        <w:rPr>
          <w:rFonts w:ascii="Times New Roman" w:eastAsia="仿宋_GB2312" w:hAnsi="Times New Roman" w:cs="Times New Roman"/>
          <w:sz w:val="32"/>
          <w:szCs w:val="32"/>
        </w:rPr>
        <w:t>、</w:t>
      </w:r>
      <w:r w:rsidRPr="003F1191">
        <w:rPr>
          <w:rFonts w:ascii="Times New Roman" w:eastAsia="仿宋_GB2312" w:hAnsi="Times New Roman" w:cs="Times New Roman"/>
          <w:sz w:val="32"/>
          <w:szCs w:val="32"/>
        </w:rPr>
        <w:t>SOP</w:t>
      </w:r>
      <w:r w:rsidRPr="003F1191">
        <w:rPr>
          <w:rFonts w:ascii="Times New Roman" w:eastAsia="仿宋_GB2312" w:hAnsi="Times New Roman" w:cs="Times New Roman"/>
          <w:sz w:val="32"/>
          <w:szCs w:val="32"/>
        </w:rPr>
        <w:t>和</w:t>
      </w:r>
      <w:r w:rsidRPr="003F1191">
        <w:rPr>
          <w:rFonts w:ascii="Times New Roman" w:eastAsia="仿宋_GB2312" w:hAnsi="Times New Roman" w:cs="Times New Roman"/>
          <w:sz w:val="32"/>
          <w:szCs w:val="32"/>
        </w:rPr>
        <w:t>SOH</w:t>
      </w:r>
      <w:r w:rsidRPr="003F1191">
        <w:rPr>
          <w:rFonts w:ascii="Times New Roman" w:eastAsia="仿宋_GB2312" w:hAnsi="Times New Roman" w:cs="Times New Roman"/>
          <w:sz w:val="32"/>
          <w:szCs w:val="32"/>
        </w:rPr>
        <w:t>的估计误差</w:t>
      </w:r>
      <w:r w:rsidRPr="003F1191">
        <w:rPr>
          <w:rFonts w:ascii="Times New Roman" w:eastAsia="仿宋_GB2312" w:hAnsi="Times New Roman" w:cs="Times New Roman"/>
          <w:sz w:val="32"/>
          <w:szCs w:val="32"/>
        </w:rPr>
        <w:t>≤±3%</w:t>
      </w:r>
      <w:r w:rsidRPr="003F1191">
        <w:rPr>
          <w:rFonts w:ascii="Times New Roman" w:eastAsia="仿宋_GB2312" w:hAnsi="Times New Roman" w:cs="Times New Roman"/>
          <w:sz w:val="32"/>
          <w:szCs w:val="32"/>
        </w:rPr>
        <w:t>，单体电池之间的温差</w:t>
      </w:r>
      <w:r w:rsidRPr="003F1191">
        <w:rPr>
          <w:rFonts w:ascii="Times New Roman" w:eastAsia="仿宋_GB2312" w:hAnsi="Times New Roman" w:cs="Times New Roman"/>
          <w:sz w:val="32"/>
          <w:szCs w:val="32"/>
        </w:rPr>
        <w:t>≤2</w:t>
      </w:r>
      <w:r w:rsidRPr="003F1191">
        <w:rPr>
          <w:rFonts w:ascii="宋体" w:eastAsia="宋体" w:hAnsi="宋体" w:cs="宋体" w:hint="eastAsia"/>
          <w:sz w:val="32"/>
          <w:szCs w:val="32"/>
        </w:rPr>
        <w:t>℃</w:t>
      </w:r>
      <w:r w:rsidRPr="003F1191">
        <w:rPr>
          <w:rFonts w:ascii="Times New Roman" w:eastAsia="仿宋_GB2312" w:hAnsi="Times New Roman" w:cs="Times New Roman"/>
          <w:sz w:val="32"/>
          <w:szCs w:val="32"/>
        </w:rPr>
        <w:t>，满足安全性等国标要求，</w:t>
      </w:r>
      <w:r w:rsidRPr="003F1191">
        <w:rPr>
          <w:rFonts w:ascii="Times New Roman" w:eastAsia="仿宋_GB2312" w:hAnsi="Times New Roman" w:cs="Times New Roman"/>
          <w:sz w:val="32"/>
          <w:szCs w:val="32"/>
        </w:rPr>
        <w:lastRenderedPageBreak/>
        <w:t>并符合功能安全及行业各项标准要求，装车示范，满足批量制造要求；申请发明专利</w:t>
      </w:r>
      <w:r w:rsidRPr="003F1191">
        <w:rPr>
          <w:rFonts w:ascii="Times New Roman" w:eastAsia="仿宋_GB2312" w:hAnsi="Times New Roman" w:cs="Times New Roman"/>
          <w:sz w:val="32"/>
          <w:szCs w:val="32"/>
        </w:rPr>
        <w:t>60</w:t>
      </w:r>
      <w:r w:rsidRPr="003F1191">
        <w:rPr>
          <w:rFonts w:ascii="Times New Roman" w:eastAsia="仿宋_GB2312" w:hAnsi="Times New Roman" w:cs="Times New Roman"/>
          <w:sz w:val="32"/>
          <w:szCs w:val="32"/>
        </w:rPr>
        <w:t>项；引进</w:t>
      </w:r>
      <w:r w:rsidRPr="003F1191">
        <w:rPr>
          <w:rFonts w:ascii="Times New Roman" w:eastAsia="仿宋_GB2312" w:hAnsi="Times New Roman" w:cs="Times New Roman"/>
          <w:sz w:val="32"/>
          <w:szCs w:val="32"/>
        </w:rPr>
        <w:t>/</w:t>
      </w:r>
      <w:r w:rsidRPr="003F1191">
        <w:rPr>
          <w:rFonts w:ascii="Times New Roman" w:eastAsia="仿宋_GB2312" w:hAnsi="Times New Roman" w:cs="Times New Roman"/>
          <w:sz w:val="32"/>
          <w:szCs w:val="32"/>
        </w:rPr>
        <w:t>培养高级人才</w:t>
      </w:r>
      <w:r w:rsidRPr="003F1191">
        <w:rPr>
          <w:rFonts w:ascii="Times New Roman" w:eastAsia="仿宋_GB2312" w:hAnsi="Times New Roman" w:cs="Times New Roman"/>
          <w:sz w:val="32"/>
          <w:szCs w:val="32"/>
        </w:rPr>
        <w:t>2~3</w:t>
      </w:r>
      <w:r w:rsidRPr="003F1191">
        <w:rPr>
          <w:rFonts w:ascii="Times New Roman" w:eastAsia="仿宋_GB2312" w:hAnsi="Times New Roman" w:cs="Times New Roman"/>
          <w:sz w:val="32"/>
          <w:szCs w:val="32"/>
        </w:rPr>
        <w:t>名，培养工程师</w:t>
      </w:r>
      <w:r w:rsidRPr="003F1191">
        <w:rPr>
          <w:rFonts w:ascii="Times New Roman" w:eastAsia="仿宋_GB2312" w:hAnsi="Times New Roman" w:cs="Times New Roman"/>
          <w:sz w:val="32"/>
          <w:szCs w:val="32"/>
        </w:rPr>
        <w:t>8-10</w:t>
      </w:r>
      <w:r w:rsidRPr="003F1191">
        <w:rPr>
          <w:rFonts w:ascii="Times New Roman" w:eastAsia="仿宋_GB2312" w:hAnsi="Times New Roman" w:cs="Times New Roman"/>
          <w:sz w:val="32"/>
          <w:szCs w:val="32"/>
        </w:rPr>
        <w:t>人。</w:t>
      </w:r>
    </w:p>
    <w:p w14:paraId="2B0026D8" w14:textId="77777777" w:rsidR="00E90B79" w:rsidRPr="003F1191" w:rsidRDefault="00E90B79" w:rsidP="001C22F9">
      <w:pPr>
        <w:snapToGrid w:val="0"/>
        <w:spacing w:line="580" w:lineRule="exact"/>
        <w:ind w:firstLineChars="200" w:firstLine="643"/>
        <w:rPr>
          <w:rFonts w:ascii="Times New Roman" w:eastAsia="仿宋_GB2312" w:hAnsi="Times New Roman" w:cs="Times New Roman"/>
          <w:sz w:val="32"/>
          <w:szCs w:val="32"/>
        </w:rPr>
      </w:pPr>
      <w:r>
        <w:rPr>
          <w:rFonts w:ascii="Times New Roman" w:eastAsia="楷体_GB2312" w:hAnsi="Times New Roman" w:cs="Times New Roman"/>
          <w:b/>
          <w:sz w:val="32"/>
          <w:szCs w:val="32"/>
        </w:rPr>
        <w:t>有关说明：</w:t>
      </w:r>
      <w:r w:rsidR="00E347CB" w:rsidRPr="003F1191">
        <w:rPr>
          <w:rFonts w:ascii="仿宋_GB2312" w:eastAsia="仿宋_GB2312" w:hAnsi="Times New Roman" w:cs="Times New Roman"/>
          <w:sz w:val="32"/>
          <w:szCs w:val="32"/>
        </w:rPr>
        <w:t>要求</w:t>
      </w:r>
      <w:r w:rsidR="00E347CB" w:rsidRPr="003F1191">
        <w:rPr>
          <w:rFonts w:ascii="Times New Roman" w:eastAsia="仿宋_GB2312" w:hAnsi="Times New Roman" w:cs="Times New Roman"/>
          <w:sz w:val="32"/>
          <w:szCs w:val="32"/>
        </w:rPr>
        <w:t>企业牵头，鼓励企业与高校、科研院所联合申报。</w:t>
      </w:r>
      <w:r w:rsidRPr="003F1191">
        <w:rPr>
          <w:rFonts w:ascii="Times New Roman" w:eastAsia="仿宋_GB2312" w:hAnsi="Times New Roman" w:cs="Times New Roman"/>
          <w:sz w:val="32"/>
          <w:szCs w:val="32"/>
        </w:rPr>
        <w:t>财政补助原则上不超过</w:t>
      </w:r>
      <w:r w:rsidRPr="003F1191">
        <w:rPr>
          <w:rFonts w:ascii="Times New Roman" w:eastAsia="仿宋_GB2312" w:hAnsi="Times New Roman" w:cs="Times New Roman"/>
          <w:sz w:val="32"/>
          <w:szCs w:val="32"/>
        </w:rPr>
        <w:t>1000</w:t>
      </w:r>
      <w:r w:rsidRPr="003F1191">
        <w:rPr>
          <w:rFonts w:ascii="Times New Roman" w:eastAsia="仿宋_GB2312" w:hAnsi="Times New Roman" w:cs="Times New Roman"/>
          <w:sz w:val="32"/>
          <w:szCs w:val="32"/>
        </w:rPr>
        <w:t>万元，且不超过项目科技投入的</w:t>
      </w:r>
      <w:r w:rsidRPr="003F1191">
        <w:rPr>
          <w:rFonts w:ascii="Times New Roman" w:eastAsia="仿宋_GB2312" w:hAnsi="Times New Roman" w:cs="Times New Roman"/>
          <w:sz w:val="32"/>
          <w:szCs w:val="32"/>
        </w:rPr>
        <w:t>20%</w:t>
      </w:r>
      <w:r w:rsidRPr="003F1191">
        <w:rPr>
          <w:rFonts w:ascii="Times New Roman" w:eastAsia="仿宋_GB2312" w:hAnsi="Times New Roman" w:cs="Times New Roman"/>
          <w:sz w:val="32"/>
          <w:szCs w:val="32"/>
        </w:rPr>
        <w:t>。（指南编写专家：张剑锋、何安清、乔永民）</w:t>
      </w:r>
    </w:p>
    <w:p w14:paraId="69A8BA61" w14:textId="77777777" w:rsidR="00E70640" w:rsidRDefault="00B32E2E" w:rsidP="00E57FCC">
      <w:pPr>
        <w:adjustRightInd w:val="0"/>
        <w:snapToGrid w:val="0"/>
        <w:spacing w:line="580" w:lineRule="exact"/>
        <w:ind w:firstLine="640"/>
        <w:rPr>
          <w:rFonts w:ascii="Times New Roman" w:eastAsia="黑体" w:hAnsi="Times New Roman" w:cs="Times New Roman"/>
          <w:sz w:val="32"/>
          <w:szCs w:val="32"/>
        </w:rPr>
      </w:pPr>
      <w:r>
        <w:rPr>
          <w:rFonts w:ascii="Times New Roman" w:eastAsia="黑体" w:hAnsi="Times New Roman" w:cs="Times New Roman"/>
          <w:sz w:val="32"/>
          <w:szCs w:val="32"/>
        </w:rPr>
        <w:t>二、技术攻关项目</w:t>
      </w:r>
    </w:p>
    <w:p w14:paraId="0903014B" w14:textId="77777777" w:rsidR="00E70640" w:rsidRPr="00AE73DD" w:rsidRDefault="00B32E2E" w:rsidP="00E57FCC">
      <w:pPr>
        <w:adjustRightInd w:val="0"/>
        <w:snapToGrid w:val="0"/>
        <w:spacing w:line="580" w:lineRule="exact"/>
        <w:ind w:firstLine="640"/>
        <w:rPr>
          <w:rFonts w:ascii="Times New Roman" w:eastAsia="楷体_GB2312" w:hAnsi="Times New Roman" w:cs="Times New Roman"/>
          <w:b/>
          <w:sz w:val="32"/>
          <w:szCs w:val="32"/>
        </w:rPr>
      </w:pPr>
      <w:r w:rsidRPr="00AE73DD">
        <w:rPr>
          <w:rFonts w:ascii="Times New Roman" w:eastAsia="楷体_GB2312" w:hAnsi="Times New Roman" w:cs="Times New Roman"/>
          <w:b/>
          <w:sz w:val="32"/>
          <w:szCs w:val="32"/>
        </w:rPr>
        <w:t>1</w:t>
      </w:r>
      <w:r w:rsidRPr="00AE73DD">
        <w:rPr>
          <w:rFonts w:ascii="Times New Roman" w:eastAsia="楷体_GB2312" w:hAnsi="Times New Roman" w:cs="Times New Roman"/>
          <w:b/>
          <w:sz w:val="32"/>
          <w:szCs w:val="32"/>
        </w:rPr>
        <w:t>、电动汽车增</w:t>
      </w:r>
      <w:proofErr w:type="gramStart"/>
      <w:r w:rsidRPr="00AE73DD">
        <w:rPr>
          <w:rFonts w:ascii="Times New Roman" w:eastAsia="楷体_GB2312" w:hAnsi="Times New Roman" w:cs="Times New Roman"/>
          <w:b/>
          <w:sz w:val="32"/>
          <w:szCs w:val="32"/>
        </w:rPr>
        <w:t>程器关键</w:t>
      </w:r>
      <w:proofErr w:type="gramEnd"/>
      <w:r w:rsidRPr="00AE73DD">
        <w:rPr>
          <w:rFonts w:ascii="Times New Roman" w:eastAsia="楷体_GB2312" w:hAnsi="Times New Roman" w:cs="Times New Roman"/>
          <w:b/>
          <w:sz w:val="32"/>
          <w:szCs w:val="32"/>
        </w:rPr>
        <w:t>技术研发</w:t>
      </w:r>
    </w:p>
    <w:p w14:paraId="53555CDB" w14:textId="77777777" w:rsidR="00E70640" w:rsidRPr="00AE73DD" w:rsidRDefault="00B32E2E" w:rsidP="001C22F9">
      <w:pPr>
        <w:adjustRightInd w:val="0"/>
        <w:snapToGrid w:val="0"/>
        <w:spacing w:line="580" w:lineRule="exact"/>
        <w:ind w:firstLineChars="200" w:firstLine="643"/>
        <w:rPr>
          <w:rFonts w:ascii="Times New Roman" w:eastAsia="仿宋_GB2312" w:hAnsi="Times New Roman" w:cs="Times New Roman"/>
          <w:snapToGrid w:val="0"/>
          <w:kern w:val="0"/>
          <w:sz w:val="32"/>
          <w:szCs w:val="32"/>
        </w:rPr>
      </w:pPr>
      <w:r w:rsidRPr="00AE73DD">
        <w:rPr>
          <w:rFonts w:ascii="Times New Roman" w:eastAsia="楷体_GB2312" w:hAnsi="Times New Roman" w:cs="Times New Roman"/>
          <w:b/>
          <w:sz w:val="32"/>
          <w:szCs w:val="32"/>
        </w:rPr>
        <w:t>研究内容：</w:t>
      </w:r>
      <w:r w:rsidRPr="00AE73DD">
        <w:rPr>
          <w:rFonts w:ascii="Times New Roman" w:eastAsia="仿宋_GB2312" w:hAnsi="Times New Roman" w:cs="Times New Roman"/>
          <w:snapToGrid w:val="0"/>
          <w:kern w:val="0"/>
          <w:sz w:val="32"/>
          <w:szCs w:val="32"/>
        </w:rPr>
        <w:t>研制高热效率发动机，通过</w:t>
      </w:r>
      <w:r w:rsidRPr="00AE73DD">
        <w:rPr>
          <w:rFonts w:ascii="Times New Roman" w:eastAsia="仿宋_GB2312" w:hAnsi="Times New Roman" w:cs="Times New Roman"/>
          <w:snapToGrid w:val="0"/>
          <w:kern w:val="0"/>
          <w:sz w:val="32"/>
          <w:szCs w:val="32"/>
        </w:rPr>
        <w:t>ECU</w:t>
      </w:r>
      <w:r w:rsidRPr="00AE73DD">
        <w:rPr>
          <w:rFonts w:ascii="Times New Roman" w:eastAsia="仿宋_GB2312" w:hAnsi="Times New Roman" w:cs="Times New Roman"/>
          <w:snapToGrid w:val="0"/>
          <w:kern w:val="0"/>
          <w:sz w:val="32"/>
          <w:szCs w:val="32"/>
        </w:rPr>
        <w:t>控制发动机在发电转速范围内，保证发动机具有良好的排放性和经济性；研制发电效率高、功率因素高和可靠性高的永磁发电机，同时研究发动机和发动机的一体化集成设计；研究</w:t>
      </w:r>
      <w:proofErr w:type="gramStart"/>
      <w:r w:rsidRPr="00AE73DD">
        <w:rPr>
          <w:rFonts w:ascii="Times New Roman" w:eastAsia="仿宋_GB2312" w:hAnsi="Times New Roman" w:cs="Times New Roman"/>
          <w:snapToGrid w:val="0"/>
          <w:kern w:val="0"/>
          <w:sz w:val="32"/>
          <w:szCs w:val="32"/>
        </w:rPr>
        <w:t>增程器</w:t>
      </w:r>
      <w:proofErr w:type="gramEnd"/>
      <w:r w:rsidRPr="00AE73DD">
        <w:rPr>
          <w:rFonts w:ascii="Times New Roman" w:eastAsia="仿宋_GB2312" w:hAnsi="Times New Roman" w:cs="Times New Roman"/>
          <w:snapToGrid w:val="0"/>
          <w:kern w:val="0"/>
          <w:sz w:val="32"/>
          <w:szCs w:val="32"/>
        </w:rPr>
        <w:t>/</w:t>
      </w:r>
      <w:r w:rsidRPr="00AE73DD">
        <w:rPr>
          <w:rFonts w:ascii="Times New Roman" w:eastAsia="仿宋_GB2312" w:hAnsi="Times New Roman" w:cs="Times New Roman"/>
          <w:snapToGrid w:val="0"/>
          <w:kern w:val="0"/>
          <w:sz w:val="32"/>
          <w:szCs w:val="32"/>
        </w:rPr>
        <w:t>电池与整车的结构、热、电的集成和结构优化设计，研制出国内领先的高功率密度增程器，并建立</w:t>
      </w:r>
      <w:proofErr w:type="gramStart"/>
      <w:r w:rsidRPr="00AE73DD">
        <w:rPr>
          <w:rFonts w:ascii="Times New Roman" w:eastAsia="仿宋_GB2312" w:hAnsi="Times New Roman" w:cs="Times New Roman"/>
          <w:snapToGrid w:val="0"/>
          <w:kern w:val="0"/>
          <w:sz w:val="32"/>
          <w:szCs w:val="32"/>
        </w:rPr>
        <w:t>增程器系列化</w:t>
      </w:r>
      <w:proofErr w:type="gramEnd"/>
      <w:r w:rsidRPr="00AE73DD">
        <w:rPr>
          <w:rFonts w:ascii="Times New Roman" w:eastAsia="仿宋_GB2312" w:hAnsi="Times New Roman" w:cs="Times New Roman"/>
          <w:snapToGrid w:val="0"/>
          <w:kern w:val="0"/>
          <w:sz w:val="32"/>
          <w:szCs w:val="32"/>
        </w:rPr>
        <w:t>开发平台。</w:t>
      </w:r>
    </w:p>
    <w:p w14:paraId="0CD829C2" w14:textId="77777777" w:rsidR="00E70640" w:rsidRPr="00AE73DD" w:rsidRDefault="00B32E2E" w:rsidP="001C22F9">
      <w:pPr>
        <w:adjustRightInd w:val="0"/>
        <w:snapToGrid w:val="0"/>
        <w:spacing w:line="580" w:lineRule="exact"/>
        <w:ind w:firstLineChars="200" w:firstLine="643"/>
        <w:rPr>
          <w:rFonts w:ascii="Times New Roman" w:eastAsia="仿宋_GB2312" w:hAnsi="Times New Roman" w:cs="Times New Roman"/>
          <w:snapToGrid w:val="0"/>
          <w:kern w:val="0"/>
          <w:sz w:val="32"/>
          <w:szCs w:val="32"/>
        </w:rPr>
      </w:pPr>
      <w:r w:rsidRPr="00AE73DD">
        <w:rPr>
          <w:rFonts w:ascii="Times New Roman" w:eastAsia="楷体_GB2312" w:hAnsi="Times New Roman" w:cs="Times New Roman"/>
          <w:b/>
          <w:sz w:val="32"/>
          <w:szCs w:val="32"/>
        </w:rPr>
        <w:t>考核指标：</w:t>
      </w:r>
      <w:proofErr w:type="gramStart"/>
      <w:r w:rsidRPr="00AE73DD">
        <w:rPr>
          <w:rFonts w:ascii="Times New Roman" w:eastAsia="仿宋_GB2312" w:hAnsi="Times New Roman" w:cs="Times New Roman"/>
          <w:snapToGrid w:val="0"/>
          <w:kern w:val="0"/>
          <w:sz w:val="32"/>
          <w:szCs w:val="32"/>
        </w:rPr>
        <w:t>增程器发动机</w:t>
      </w:r>
      <w:proofErr w:type="gramEnd"/>
      <w:r w:rsidRPr="00AE73DD">
        <w:rPr>
          <w:rFonts w:ascii="Times New Roman" w:eastAsia="仿宋_GB2312" w:hAnsi="Times New Roman" w:cs="Times New Roman"/>
          <w:snapToGrid w:val="0"/>
          <w:kern w:val="0"/>
          <w:sz w:val="32"/>
          <w:szCs w:val="32"/>
        </w:rPr>
        <w:t>比油耗</w:t>
      </w:r>
      <w:r w:rsidRPr="00AE73DD">
        <w:rPr>
          <w:rFonts w:ascii="Times New Roman" w:eastAsia="仿宋_GB2312" w:hAnsi="Times New Roman" w:cs="Times New Roman"/>
          <w:snapToGrid w:val="0"/>
          <w:kern w:val="0"/>
          <w:sz w:val="32"/>
          <w:szCs w:val="32"/>
        </w:rPr>
        <w:t>≤205g/kWh</w:t>
      </w:r>
      <w:r w:rsidRPr="00AE73DD">
        <w:rPr>
          <w:rFonts w:ascii="Times New Roman" w:eastAsia="仿宋_GB2312" w:hAnsi="Times New Roman" w:cs="Times New Roman"/>
          <w:snapToGrid w:val="0"/>
          <w:kern w:val="0"/>
          <w:sz w:val="32"/>
          <w:szCs w:val="32"/>
        </w:rPr>
        <w:t>，</w:t>
      </w:r>
      <w:proofErr w:type="gramStart"/>
      <w:r w:rsidRPr="00AE73DD">
        <w:rPr>
          <w:rFonts w:ascii="Times New Roman" w:eastAsia="仿宋_GB2312" w:hAnsi="Times New Roman" w:cs="Times New Roman"/>
          <w:snapToGrid w:val="0"/>
          <w:kern w:val="0"/>
          <w:sz w:val="32"/>
          <w:szCs w:val="32"/>
        </w:rPr>
        <w:t>增程器发电机</w:t>
      </w:r>
      <w:proofErr w:type="gramEnd"/>
      <w:r w:rsidRPr="00AE73DD">
        <w:rPr>
          <w:rFonts w:ascii="Times New Roman" w:eastAsia="仿宋_GB2312" w:hAnsi="Times New Roman" w:cs="Times New Roman"/>
          <w:snapToGrid w:val="0"/>
          <w:kern w:val="0"/>
          <w:sz w:val="32"/>
          <w:szCs w:val="32"/>
        </w:rPr>
        <w:t>系统最高效率</w:t>
      </w:r>
      <w:r w:rsidRPr="00AE73DD">
        <w:rPr>
          <w:rFonts w:ascii="Times New Roman" w:eastAsia="仿宋_GB2312" w:hAnsi="Times New Roman" w:cs="Times New Roman"/>
          <w:snapToGrid w:val="0"/>
          <w:kern w:val="0"/>
          <w:sz w:val="32"/>
          <w:szCs w:val="32"/>
        </w:rPr>
        <w:t>≥94%</w:t>
      </w:r>
      <w:r w:rsidRPr="00AE73DD">
        <w:rPr>
          <w:rFonts w:ascii="Times New Roman" w:eastAsia="仿宋_GB2312" w:hAnsi="Times New Roman" w:cs="Times New Roman" w:hint="eastAsia"/>
          <w:snapToGrid w:val="0"/>
          <w:kern w:val="0"/>
          <w:sz w:val="32"/>
          <w:szCs w:val="32"/>
        </w:rPr>
        <w:t>，</w:t>
      </w:r>
      <w:r w:rsidRPr="00AE73DD">
        <w:rPr>
          <w:rFonts w:ascii="Times New Roman" w:eastAsia="仿宋_GB2312" w:hAnsi="Times New Roman" w:cs="Times New Roman"/>
          <w:snapToGrid w:val="0"/>
          <w:kern w:val="0"/>
          <w:sz w:val="32"/>
          <w:szCs w:val="32"/>
        </w:rPr>
        <w:t>所搭载整车</w:t>
      </w:r>
      <w:r w:rsidRPr="00AE73DD">
        <w:rPr>
          <w:rFonts w:ascii="Times New Roman" w:eastAsia="仿宋_GB2312" w:hAnsi="Times New Roman" w:cs="Times New Roman" w:hint="eastAsia"/>
          <w:snapToGrid w:val="0"/>
          <w:kern w:val="0"/>
          <w:sz w:val="32"/>
          <w:szCs w:val="32"/>
        </w:rPr>
        <w:t>NEDC</w:t>
      </w:r>
      <w:r w:rsidRPr="00AE73DD">
        <w:rPr>
          <w:rFonts w:ascii="Times New Roman" w:eastAsia="仿宋_GB2312" w:hAnsi="Times New Roman" w:cs="Times New Roman" w:hint="eastAsia"/>
          <w:snapToGrid w:val="0"/>
          <w:kern w:val="0"/>
          <w:sz w:val="32"/>
          <w:szCs w:val="32"/>
        </w:rPr>
        <w:t>油耗低于</w:t>
      </w:r>
      <w:r w:rsidRPr="00AE73DD">
        <w:rPr>
          <w:rFonts w:ascii="Times New Roman" w:eastAsia="仿宋_GB2312" w:hAnsi="Times New Roman" w:cs="Times New Roman" w:hint="eastAsia"/>
          <w:snapToGrid w:val="0"/>
          <w:kern w:val="0"/>
          <w:sz w:val="32"/>
          <w:szCs w:val="32"/>
        </w:rPr>
        <w:t>4L/100km</w:t>
      </w:r>
      <w:r w:rsidRPr="00AE73DD">
        <w:rPr>
          <w:rFonts w:ascii="Times New Roman" w:eastAsia="仿宋_GB2312" w:hAnsi="Times New Roman" w:cs="Times New Roman" w:hint="eastAsia"/>
          <w:snapToGrid w:val="0"/>
          <w:kern w:val="0"/>
          <w:sz w:val="32"/>
          <w:szCs w:val="32"/>
        </w:rPr>
        <w:t>，</w:t>
      </w:r>
      <w:r w:rsidRPr="00AE73DD">
        <w:rPr>
          <w:rFonts w:ascii="Times New Roman" w:eastAsia="仿宋_GB2312" w:hAnsi="Times New Roman" w:cs="Times New Roman"/>
          <w:snapToGrid w:val="0"/>
          <w:kern w:val="0"/>
          <w:sz w:val="32"/>
          <w:szCs w:val="32"/>
        </w:rPr>
        <w:t>排放达到国六标准；研制功率不低于</w:t>
      </w:r>
      <w:r w:rsidRPr="00AE73DD">
        <w:rPr>
          <w:rFonts w:ascii="Times New Roman" w:eastAsia="仿宋_GB2312" w:hAnsi="Times New Roman" w:cs="Times New Roman"/>
          <w:snapToGrid w:val="0"/>
          <w:kern w:val="0"/>
          <w:sz w:val="32"/>
          <w:szCs w:val="32"/>
        </w:rPr>
        <w:t>100kW</w:t>
      </w:r>
      <w:r w:rsidRPr="00AE73DD">
        <w:rPr>
          <w:rFonts w:ascii="Times New Roman" w:eastAsia="仿宋_GB2312" w:hAnsi="Times New Roman" w:cs="Times New Roman" w:hint="eastAsia"/>
          <w:snapToGrid w:val="0"/>
          <w:kern w:val="0"/>
          <w:sz w:val="32"/>
          <w:szCs w:val="32"/>
        </w:rPr>
        <w:t>，</w:t>
      </w:r>
      <w:r w:rsidRPr="00AE73DD">
        <w:rPr>
          <w:rFonts w:ascii="Times New Roman" w:eastAsia="仿宋_GB2312" w:hAnsi="Times New Roman" w:cs="Times New Roman"/>
          <w:snapToGrid w:val="0"/>
          <w:kern w:val="0"/>
          <w:sz w:val="32"/>
          <w:szCs w:val="32"/>
        </w:rPr>
        <w:t>发电功率不低于</w:t>
      </w:r>
      <w:r w:rsidRPr="00AE73DD">
        <w:rPr>
          <w:rFonts w:ascii="Times New Roman" w:eastAsia="仿宋_GB2312" w:hAnsi="Times New Roman" w:cs="Times New Roman" w:hint="eastAsia"/>
          <w:snapToGrid w:val="0"/>
          <w:kern w:val="0"/>
          <w:sz w:val="32"/>
          <w:szCs w:val="32"/>
        </w:rPr>
        <w:t>8</w:t>
      </w:r>
      <w:r w:rsidR="0074607A" w:rsidRPr="00AE73DD">
        <w:rPr>
          <w:rFonts w:ascii="Times New Roman" w:eastAsia="仿宋_GB2312" w:hAnsi="Times New Roman" w:cs="Times New Roman"/>
          <w:snapToGrid w:val="0"/>
          <w:kern w:val="0"/>
          <w:sz w:val="32"/>
          <w:szCs w:val="32"/>
        </w:rPr>
        <w:t>0</w:t>
      </w:r>
      <w:r w:rsidRPr="00AE73DD">
        <w:rPr>
          <w:rFonts w:ascii="Times New Roman" w:eastAsia="仿宋_GB2312" w:hAnsi="Times New Roman" w:cs="Times New Roman"/>
          <w:snapToGrid w:val="0"/>
          <w:kern w:val="0"/>
          <w:sz w:val="32"/>
          <w:szCs w:val="32"/>
        </w:rPr>
        <w:t>kW</w:t>
      </w:r>
      <w:r w:rsidRPr="00AE73DD">
        <w:rPr>
          <w:rFonts w:ascii="Times New Roman" w:eastAsia="仿宋_GB2312" w:hAnsi="Times New Roman" w:cs="Times New Roman" w:hint="eastAsia"/>
          <w:snapToGrid w:val="0"/>
          <w:kern w:val="0"/>
          <w:sz w:val="32"/>
          <w:szCs w:val="32"/>
        </w:rPr>
        <w:t>的高效增</w:t>
      </w:r>
      <w:proofErr w:type="gramStart"/>
      <w:r w:rsidRPr="00AE73DD">
        <w:rPr>
          <w:rFonts w:ascii="Times New Roman" w:eastAsia="仿宋_GB2312" w:hAnsi="Times New Roman" w:cs="Times New Roman" w:hint="eastAsia"/>
          <w:snapToGrid w:val="0"/>
          <w:kern w:val="0"/>
          <w:sz w:val="32"/>
          <w:szCs w:val="32"/>
        </w:rPr>
        <w:t>程式电驱</w:t>
      </w:r>
      <w:proofErr w:type="gramEnd"/>
      <w:r w:rsidRPr="00AE73DD">
        <w:rPr>
          <w:rFonts w:ascii="Times New Roman" w:eastAsia="仿宋_GB2312" w:hAnsi="Times New Roman" w:cs="Times New Roman" w:hint="eastAsia"/>
          <w:snapToGrid w:val="0"/>
          <w:kern w:val="0"/>
          <w:sz w:val="32"/>
          <w:szCs w:val="32"/>
        </w:rPr>
        <w:t>总成样机；</w:t>
      </w:r>
      <w:r w:rsidRPr="00AE73DD">
        <w:rPr>
          <w:rFonts w:ascii="Times New Roman" w:eastAsia="仿宋_GB2312" w:hAnsi="Times New Roman" w:cs="Times New Roman"/>
          <w:snapToGrid w:val="0"/>
          <w:kern w:val="0"/>
          <w:sz w:val="32"/>
          <w:szCs w:val="32"/>
        </w:rPr>
        <w:t>初步形成年产</w:t>
      </w:r>
      <w:r w:rsidRPr="00AE73DD">
        <w:rPr>
          <w:rFonts w:ascii="Times New Roman" w:eastAsia="仿宋_GB2312" w:hAnsi="Times New Roman" w:cs="Times New Roman"/>
          <w:snapToGrid w:val="0"/>
          <w:kern w:val="0"/>
          <w:sz w:val="32"/>
          <w:szCs w:val="32"/>
        </w:rPr>
        <w:t>2000</w:t>
      </w:r>
      <w:r w:rsidRPr="00AE73DD">
        <w:rPr>
          <w:rFonts w:ascii="Times New Roman" w:eastAsia="仿宋_GB2312" w:hAnsi="Times New Roman" w:cs="Times New Roman"/>
          <w:snapToGrid w:val="0"/>
          <w:kern w:val="0"/>
          <w:sz w:val="32"/>
          <w:szCs w:val="32"/>
        </w:rPr>
        <w:t>台</w:t>
      </w:r>
      <w:r w:rsidRPr="00AE73DD">
        <w:rPr>
          <w:rFonts w:ascii="Times New Roman" w:eastAsia="仿宋_GB2312" w:hAnsi="Times New Roman" w:cs="Times New Roman" w:hint="eastAsia"/>
          <w:snapToGrid w:val="0"/>
          <w:kern w:val="0"/>
          <w:sz w:val="32"/>
          <w:szCs w:val="32"/>
        </w:rPr>
        <w:t>电驱总成</w:t>
      </w:r>
      <w:r w:rsidRPr="00AE73DD">
        <w:rPr>
          <w:rFonts w:ascii="Times New Roman" w:eastAsia="仿宋_GB2312" w:hAnsi="Times New Roman" w:cs="Times New Roman"/>
          <w:snapToGrid w:val="0"/>
          <w:kern w:val="0"/>
          <w:sz w:val="32"/>
          <w:szCs w:val="32"/>
        </w:rPr>
        <w:t>生产能力；制定行业标准和国际标准不少于</w:t>
      </w:r>
      <w:r w:rsidRPr="00AE73DD">
        <w:rPr>
          <w:rFonts w:ascii="Times New Roman" w:eastAsia="仿宋_GB2312" w:hAnsi="Times New Roman" w:cs="Times New Roman"/>
          <w:snapToGrid w:val="0"/>
          <w:kern w:val="0"/>
          <w:sz w:val="32"/>
          <w:szCs w:val="32"/>
        </w:rPr>
        <w:t>2</w:t>
      </w:r>
      <w:r w:rsidRPr="00AE73DD">
        <w:rPr>
          <w:rFonts w:ascii="Times New Roman" w:eastAsia="仿宋_GB2312" w:hAnsi="Times New Roman" w:cs="Times New Roman"/>
          <w:snapToGrid w:val="0"/>
          <w:kern w:val="0"/>
          <w:sz w:val="32"/>
          <w:szCs w:val="32"/>
        </w:rPr>
        <w:t>项；申请发明专利不少于</w:t>
      </w:r>
      <w:r w:rsidRPr="00AE73DD">
        <w:rPr>
          <w:rFonts w:ascii="Times New Roman" w:eastAsia="仿宋_GB2312" w:hAnsi="Times New Roman" w:cs="Times New Roman"/>
          <w:snapToGrid w:val="0"/>
          <w:kern w:val="0"/>
          <w:sz w:val="32"/>
          <w:szCs w:val="32"/>
        </w:rPr>
        <w:t>15</w:t>
      </w:r>
      <w:r w:rsidR="0074607A" w:rsidRPr="00AE73DD">
        <w:rPr>
          <w:rFonts w:ascii="Times New Roman" w:eastAsia="仿宋_GB2312" w:hAnsi="Times New Roman" w:cs="Times New Roman"/>
          <w:snapToGrid w:val="0"/>
          <w:kern w:val="0"/>
          <w:sz w:val="32"/>
          <w:szCs w:val="32"/>
        </w:rPr>
        <w:t>件</w:t>
      </w:r>
      <w:r w:rsidRPr="00AE73DD">
        <w:rPr>
          <w:rFonts w:ascii="Times New Roman" w:eastAsia="仿宋_GB2312" w:hAnsi="Times New Roman" w:cs="Times New Roman"/>
          <w:snapToGrid w:val="0"/>
          <w:kern w:val="0"/>
          <w:sz w:val="32"/>
          <w:szCs w:val="32"/>
        </w:rPr>
        <w:t>；引进</w:t>
      </w:r>
      <w:r w:rsidRPr="00AE73DD">
        <w:rPr>
          <w:rFonts w:ascii="Times New Roman" w:eastAsia="仿宋_GB2312" w:hAnsi="Times New Roman" w:cs="Times New Roman"/>
          <w:snapToGrid w:val="0"/>
          <w:kern w:val="0"/>
          <w:sz w:val="32"/>
          <w:szCs w:val="32"/>
        </w:rPr>
        <w:t>/</w:t>
      </w:r>
      <w:r w:rsidRPr="00AE73DD">
        <w:rPr>
          <w:rFonts w:ascii="Times New Roman" w:eastAsia="仿宋_GB2312" w:hAnsi="Times New Roman" w:cs="Times New Roman"/>
          <w:snapToGrid w:val="0"/>
          <w:kern w:val="0"/>
          <w:sz w:val="32"/>
          <w:szCs w:val="32"/>
        </w:rPr>
        <w:t>培养高层次人才</w:t>
      </w:r>
      <w:r w:rsidRPr="00AE73DD">
        <w:rPr>
          <w:rFonts w:ascii="Times New Roman" w:eastAsia="仿宋_GB2312" w:hAnsi="Times New Roman" w:cs="Times New Roman"/>
          <w:snapToGrid w:val="0"/>
          <w:kern w:val="0"/>
          <w:sz w:val="32"/>
          <w:szCs w:val="32"/>
        </w:rPr>
        <w:t>1~2</w:t>
      </w:r>
      <w:r w:rsidRPr="00AE73DD">
        <w:rPr>
          <w:rFonts w:ascii="Times New Roman" w:eastAsia="仿宋_GB2312" w:hAnsi="Times New Roman" w:cs="Times New Roman"/>
          <w:snapToGrid w:val="0"/>
          <w:kern w:val="0"/>
          <w:sz w:val="32"/>
          <w:szCs w:val="32"/>
        </w:rPr>
        <w:t>名。</w:t>
      </w:r>
    </w:p>
    <w:p w14:paraId="5BC6B60A" w14:textId="77777777" w:rsidR="00E70640" w:rsidRPr="00AE73DD" w:rsidRDefault="00B32E2E" w:rsidP="001C22F9">
      <w:pPr>
        <w:adjustRightInd w:val="0"/>
        <w:snapToGrid w:val="0"/>
        <w:spacing w:line="580" w:lineRule="exact"/>
        <w:ind w:firstLineChars="200" w:firstLine="643"/>
        <w:rPr>
          <w:rFonts w:ascii="Times New Roman" w:eastAsia="仿宋_GB2312" w:hAnsi="Times New Roman" w:cs="Times New Roman"/>
          <w:snapToGrid w:val="0"/>
          <w:kern w:val="0"/>
          <w:sz w:val="32"/>
          <w:szCs w:val="32"/>
        </w:rPr>
      </w:pPr>
      <w:r w:rsidRPr="00AE73DD">
        <w:rPr>
          <w:rFonts w:ascii="楷体_GB2312" w:eastAsia="楷体_GB2312" w:hAnsi="Times New Roman" w:cs="Times New Roman"/>
          <w:b/>
          <w:sz w:val="32"/>
          <w:szCs w:val="32"/>
        </w:rPr>
        <w:t>有关说明：</w:t>
      </w:r>
      <w:r w:rsidR="00E347CB">
        <w:rPr>
          <w:rFonts w:ascii="Times New Roman" w:eastAsia="仿宋_GB2312" w:hAnsi="Times New Roman" w:cs="Times New Roman"/>
          <w:snapToGrid w:val="0"/>
          <w:kern w:val="0"/>
          <w:sz w:val="32"/>
          <w:szCs w:val="32"/>
        </w:rPr>
        <w:t>要求企业牵头，鼓励企业与高校、科研院所联合申报。</w:t>
      </w:r>
      <w:r w:rsidRPr="00AE73DD">
        <w:rPr>
          <w:rFonts w:ascii="Times New Roman" w:eastAsia="仿宋_GB2312" w:hAnsi="Times New Roman" w:cs="Times New Roman"/>
          <w:snapToGrid w:val="0"/>
          <w:kern w:val="0"/>
          <w:sz w:val="32"/>
          <w:szCs w:val="32"/>
        </w:rPr>
        <w:t>财政补助原则上不超过</w:t>
      </w:r>
      <w:r w:rsidRPr="00AE73DD">
        <w:rPr>
          <w:rFonts w:ascii="Times New Roman" w:eastAsia="仿宋_GB2312" w:hAnsi="Times New Roman" w:cs="Times New Roman" w:hint="eastAsia"/>
          <w:snapToGrid w:val="0"/>
          <w:kern w:val="0"/>
          <w:sz w:val="32"/>
          <w:szCs w:val="32"/>
        </w:rPr>
        <w:t>500</w:t>
      </w:r>
      <w:r w:rsidRPr="00AE73DD">
        <w:rPr>
          <w:rFonts w:ascii="Times New Roman" w:eastAsia="仿宋_GB2312" w:hAnsi="Times New Roman" w:cs="Times New Roman"/>
          <w:snapToGrid w:val="0"/>
          <w:kern w:val="0"/>
          <w:sz w:val="32"/>
          <w:szCs w:val="32"/>
        </w:rPr>
        <w:t>万元，且不超过项目</w:t>
      </w:r>
      <w:r w:rsidRPr="00AE73DD">
        <w:rPr>
          <w:rFonts w:ascii="Times New Roman" w:eastAsia="仿宋_GB2312" w:hAnsi="Times New Roman" w:cs="Times New Roman" w:hint="eastAsia"/>
          <w:snapToGrid w:val="0"/>
          <w:kern w:val="0"/>
          <w:sz w:val="32"/>
          <w:szCs w:val="32"/>
        </w:rPr>
        <w:t>科技</w:t>
      </w:r>
      <w:r w:rsidRPr="00AE73DD">
        <w:rPr>
          <w:rFonts w:ascii="Times New Roman" w:eastAsia="仿宋_GB2312" w:hAnsi="Times New Roman" w:cs="Times New Roman"/>
          <w:snapToGrid w:val="0"/>
          <w:kern w:val="0"/>
          <w:sz w:val="32"/>
          <w:szCs w:val="32"/>
        </w:rPr>
        <w:t>投入</w:t>
      </w:r>
      <w:r w:rsidRPr="00AE73DD">
        <w:rPr>
          <w:rFonts w:ascii="Times New Roman" w:eastAsia="仿宋_GB2312" w:hAnsi="Times New Roman" w:cs="Times New Roman"/>
          <w:snapToGrid w:val="0"/>
          <w:kern w:val="0"/>
          <w:sz w:val="32"/>
          <w:szCs w:val="32"/>
        </w:rPr>
        <w:lastRenderedPageBreak/>
        <w:t>的</w:t>
      </w:r>
      <w:r w:rsidRPr="00AE73DD">
        <w:rPr>
          <w:rFonts w:ascii="Times New Roman" w:eastAsia="仿宋_GB2312" w:hAnsi="Times New Roman" w:cs="Times New Roman" w:hint="eastAsia"/>
          <w:snapToGrid w:val="0"/>
          <w:kern w:val="0"/>
          <w:sz w:val="32"/>
          <w:szCs w:val="32"/>
        </w:rPr>
        <w:t>2</w:t>
      </w:r>
      <w:r w:rsidRPr="00AE73DD">
        <w:rPr>
          <w:rFonts w:ascii="Times New Roman" w:eastAsia="仿宋_GB2312" w:hAnsi="Times New Roman" w:cs="Times New Roman"/>
          <w:snapToGrid w:val="0"/>
          <w:kern w:val="0"/>
          <w:sz w:val="32"/>
          <w:szCs w:val="32"/>
        </w:rPr>
        <w:t>0%</w:t>
      </w:r>
      <w:r w:rsidRPr="00AE73DD">
        <w:rPr>
          <w:rFonts w:ascii="Times New Roman" w:eastAsia="仿宋_GB2312" w:hAnsi="Times New Roman" w:cs="Times New Roman"/>
          <w:snapToGrid w:val="0"/>
          <w:kern w:val="0"/>
          <w:sz w:val="32"/>
          <w:szCs w:val="32"/>
        </w:rPr>
        <w:t>。</w:t>
      </w:r>
      <w:r w:rsidRPr="003F1191">
        <w:rPr>
          <w:rFonts w:ascii="Times New Roman" w:eastAsia="仿宋_GB2312" w:hAnsi="Times New Roman" w:cs="Times New Roman" w:hint="eastAsia"/>
          <w:snapToGrid w:val="0"/>
          <w:kern w:val="0"/>
          <w:sz w:val="32"/>
          <w:szCs w:val="32"/>
        </w:rPr>
        <w:t>（指南编写专家</w:t>
      </w:r>
      <w:r w:rsidRPr="003F1191">
        <w:rPr>
          <w:rFonts w:ascii="Times New Roman" w:eastAsia="仿宋_GB2312" w:hAnsi="Times New Roman" w:cs="Times New Roman"/>
          <w:snapToGrid w:val="0"/>
          <w:kern w:val="0"/>
          <w:sz w:val="32"/>
          <w:szCs w:val="32"/>
        </w:rPr>
        <w:t>：</w:t>
      </w:r>
      <w:r w:rsidRPr="003F1191">
        <w:rPr>
          <w:rFonts w:ascii="Times New Roman" w:eastAsia="仿宋_GB2312" w:hAnsi="Times New Roman" w:cs="Times New Roman" w:hint="eastAsia"/>
          <w:snapToGrid w:val="0"/>
          <w:kern w:val="0"/>
          <w:sz w:val="32"/>
          <w:szCs w:val="32"/>
        </w:rPr>
        <w:t>田爽、张剑锋、何安清）</w:t>
      </w:r>
    </w:p>
    <w:p w14:paraId="21C82246" w14:textId="77777777" w:rsidR="00E70640" w:rsidRPr="00AE73DD" w:rsidRDefault="00B32E2E" w:rsidP="00E57FCC">
      <w:pPr>
        <w:adjustRightInd w:val="0"/>
        <w:snapToGrid w:val="0"/>
        <w:spacing w:line="580" w:lineRule="exact"/>
        <w:ind w:firstLine="640"/>
        <w:rPr>
          <w:rFonts w:ascii="Times New Roman" w:eastAsia="楷体_GB2312" w:hAnsi="Times New Roman" w:cs="Times New Roman"/>
          <w:b/>
          <w:sz w:val="32"/>
          <w:szCs w:val="32"/>
        </w:rPr>
      </w:pPr>
      <w:r w:rsidRPr="00AE73DD">
        <w:rPr>
          <w:rFonts w:ascii="Times New Roman" w:eastAsia="楷体_GB2312" w:hAnsi="Times New Roman" w:cs="Times New Roman"/>
          <w:b/>
          <w:sz w:val="32"/>
          <w:szCs w:val="32"/>
        </w:rPr>
        <w:t>2</w:t>
      </w:r>
      <w:r w:rsidRPr="00AE73DD">
        <w:rPr>
          <w:rFonts w:ascii="Times New Roman" w:eastAsia="楷体_GB2312" w:hAnsi="Times New Roman" w:cs="Times New Roman"/>
          <w:b/>
          <w:sz w:val="32"/>
          <w:szCs w:val="32"/>
        </w:rPr>
        <w:t>、车用热塑性复合材料成型制造关键技术</w:t>
      </w:r>
    </w:p>
    <w:p w14:paraId="15D79074" w14:textId="77777777" w:rsidR="00E70640" w:rsidRPr="003F1191" w:rsidRDefault="00B32E2E" w:rsidP="001C22F9">
      <w:pPr>
        <w:adjustRightInd w:val="0"/>
        <w:snapToGrid w:val="0"/>
        <w:spacing w:line="580" w:lineRule="exact"/>
        <w:ind w:firstLineChars="200" w:firstLine="643"/>
        <w:rPr>
          <w:rFonts w:ascii="仿宋_GB2312" w:eastAsia="仿宋_GB2312" w:hAnsi="Times New Roman" w:cs="Times New Roman"/>
          <w:snapToGrid w:val="0"/>
          <w:kern w:val="0"/>
          <w:sz w:val="32"/>
          <w:szCs w:val="32"/>
        </w:rPr>
      </w:pPr>
      <w:r w:rsidRPr="00AE73DD">
        <w:rPr>
          <w:rFonts w:ascii="Times New Roman" w:eastAsia="楷体_GB2312" w:hAnsi="Times New Roman" w:cs="Times New Roman"/>
          <w:b/>
          <w:sz w:val="32"/>
          <w:szCs w:val="32"/>
        </w:rPr>
        <w:t>研究内容：</w:t>
      </w:r>
      <w:r w:rsidRPr="003F1191">
        <w:rPr>
          <w:rFonts w:ascii="仿宋_GB2312" w:eastAsia="仿宋_GB2312" w:hAnsi="Times New Roman" w:cs="Times New Roman" w:hint="eastAsia"/>
          <w:snapToGrid w:val="0"/>
          <w:kern w:val="0"/>
          <w:sz w:val="32"/>
          <w:szCs w:val="32"/>
        </w:rPr>
        <w:t>热塑性复合材料界面改性及控制技术；连续及非连续纤维增强热塑性复合材料成型工艺优化及性能调控技术；连续-非连续纤维增强热塑性复合材料一体化成型及装备集成技术，开发出顶盖横梁、电池支架、电池盒、B柱等典型零部件，装车试验。</w:t>
      </w:r>
    </w:p>
    <w:p w14:paraId="09CD6E63" w14:textId="77777777" w:rsidR="00E70640" w:rsidRPr="003F1191" w:rsidRDefault="00B32E2E" w:rsidP="001C22F9">
      <w:pPr>
        <w:adjustRightInd w:val="0"/>
        <w:snapToGrid w:val="0"/>
        <w:spacing w:line="580" w:lineRule="exact"/>
        <w:ind w:firstLineChars="200" w:firstLine="643"/>
        <w:rPr>
          <w:rFonts w:ascii="Times New Roman" w:eastAsia="仿宋_GB2312" w:hAnsi="Times New Roman" w:cs="Times New Roman"/>
          <w:snapToGrid w:val="0"/>
          <w:kern w:val="0"/>
          <w:sz w:val="32"/>
          <w:szCs w:val="32"/>
        </w:rPr>
      </w:pPr>
      <w:r w:rsidRPr="00AE73DD">
        <w:rPr>
          <w:rFonts w:ascii="Times New Roman" w:eastAsia="楷体_GB2312" w:hAnsi="Times New Roman" w:cs="Times New Roman"/>
          <w:b/>
          <w:sz w:val="32"/>
          <w:szCs w:val="32"/>
        </w:rPr>
        <w:t>考核指标：</w:t>
      </w:r>
      <w:r w:rsidRPr="003F1191">
        <w:rPr>
          <w:rFonts w:ascii="Times New Roman" w:eastAsia="仿宋_GB2312" w:hAnsi="Times New Roman" w:cs="Times New Roman"/>
          <w:snapToGrid w:val="0"/>
          <w:kern w:val="0"/>
          <w:sz w:val="32"/>
          <w:szCs w:val="32"/>
        </w:rPr>
        <w:t>热塑性复合材料界面性能提高</w:t>
      </w:r>
      <w:r w:rsidRPr="003F1191">
        <w:rPr>
          <w:rFonts w:ascii="Times New Roman" w:eastAsia="仿宋_GB2312" w:hAnsi="Times New Roman" w:cs="Times New Roman"/>
          <w:snapToGrid w:val="0"/>
          <w:kern w:val="0"/>
          <w:sz w:val="32"/>
          <w:szCs w:val="32"/>
        </w:rPr>
        <w:t>20%</w:t>
      </w:r>
      <w:r w:rsidRPr="003F1191">
        <w:rPr>
          <w:rFonts w:ascii="Times New Roman" w:eastAsia="仿宋_GB2312" w:hAnsi="Times New Roman" w:cs="Times New Roman"/>
          <w:snapToGrid w:val="0"/>
          <w:kern w:val="0"/>
          <w:sz w:val="32"/>
          <w:szCs w:val="32"/>
        </w:rPr>
        <w:t>以上，复合材料零部件制造周期小于</w:t>
      </w:r>
      <w:r w:rsidRPr="003F1191">
        <w:rPr>
          <w:rFonts w:ascii="Times New Roman" w:eastAsia="仿宋_GB2312" w:hAnsi="Times New Roman" w:cs="Times New Roman"/>
          <w:snapToGrid w:val="0"/>
          <w:kern w:val="0"/>
          <w:sz w:val="32"/>
          <w:szCs w:val="32"/>
        </w:rPr>
        <w:t>2min/</w:t>
      </w:r>
      <w:r w:rsidRPr="003F1191">
        <w:rPr>
          <w:rFonts w:ascii="Times New Roman" w:eastAsia="仿宋_GB2312" w:hAnsi="Times New Roman" w:cs="Times New Roman"/>
          <w:snapToGrid w:val="0"/>
          <w:kern w:val="0"/>
          <w:sz w:val="32"/>
          <w:szCs w:val="32"/>
        </w:rPr>
        <w:t>件，减重</w:t>
      </w:r>
      <w:r w:rsidRPr="003F1191">
        <w:rPr>
          <w:rFonts w:ascii="Times New Roman" w:eastAsia="仿宋_GB2312" w:hAnsi="Times New Roman" w:cs="Times New Roman"/>
          <w:snapToGrid w:val="0"/>
          <w:kern w:val="0"/>
          <w:sz w:val="32"/>
          <w:szCs w:val="32"/>
        </w:rPr>
        <w:t>30%</w:t>
      </w:r>
      <w:r w:rsidRPr="003F1191">
        <w:rPr>
          <w:rFonts w:ascii="Times New Roman" w:eastAsia="仿宋_GB2312" w:hAnsi="Times New Roman" w:cs="Times New Roman"/>
          <w:snapToGrid w:val="0"/>
          <w:kern w:val="0"/>
          <w:sz w:val="32"/>
          <w:szCs w:val="32"/>
        </w:rPr>
        <w:t>以上；开发出一体化成型成套装备，形成年产</w:t>
      </w:r>
      <w:r w:rsidRPr="003F1191">
        <w:rPr>
          <w:rFonts w:ascii="Times New Roman" w:eastAsia="仿宋_GB2312" w:hAnsi="Times New Roman" w:cs="Times New Roman"/>
          <w:snapToGrid w:val="0"/>
          <w:kern w:val="0"/>
          <w:sz w:val="32"/>
          <w:szCs w:val="32"/>
        </w:rPr>
        <w:t>10</w:t>
      </w:r>
      <w:r w:rsidRPr="003F1191">
        <w:rPr>
          <w:rFonts w:ascii="Times New Roman" w:eastAsia="仿宋_GB2312" w:hAnsi="Times New Roman" w:cs="Times New Roman"/>
          <w:snapToGrid w:val="0"/>
          <w:kern w:val="0"/>
          <w:sz w:val="32"/>
          <w:szCs w:val="32"/>
        </w:rPr>
        <w:t>万件零部件以上制造能力；申请发明专利</w:t>
      </w:r>
      <w:r w:rsidR="00FE6CBC" w:rsidRPr="003F1191">
        <w:rPr>
          <w:rFonts w:ascii="Times New Roman" w:eastAsia="仿宋_GB2312" w:hAnsi="Times New Roman" w:cs="Times New Roman"/>
          <w:snapToGrid w:val="0"/>
          <w:kern w:val="0"/>
          <w:sz w:val="32"/>
          <w:szCs w:val="32"/>
        </w:rPr>
        <w:t>不少于</w:t>
      </w:r>
      <w:r w:rsidRPr="003F1191">
        <w:rPr>
          <w:rFonts w:ascii="Times New Roman" w:eastAsia="仿宋_GB2312" w:hAnsi="Times New Roman" w:cs="Times New Roman"/>
          <w:snapToGrid w:val="0"/>
          <w:kern w:val="0"/>
          <w:sz w:val="32"/>
          <w:szCs w:val="32"/>
        </w:rPr>
        <w:t>5</w:t>
      </w:r>
      <w:r w:rsidR="00FE6CBC" w:rsidRPr="003F1191">
        <w:rPr>
          <w:rFonts w:ascii="Times New Roman" w:eastAsia="仿宋_GB2312" w:hAnsi="Times New Roman" w:cs="Times New Roman"/>
          <w:snapToGrid w:val="0"/>
          <w:kern w:val="0"/>
          <w:sz w:val="32"/>
          <w:szCs w:val="32"/>
        </w:rPr>
        <w:t>件</w:t>
      </w:r>
      <w:r w:rsidRPr="003F1191">
        <w:rPr>
          <w:rFonts w:ascii="Times New Roman" w:eastAsia="仿宋_GB2312" w:hAnsi="Times New Roman" w:cs="Times New Roman"/>
          <w:snapToGrid w:val="0"/>
          <w:kern w:val="0"/>
          <w:sz w:val="32"/>
          <w:szCs w:val="32"/>
        </w:rPr>
        <w:t>；培养行业内知名专家</w:t>
      </w:r>
      <w:r w:rsidRPr="003F1191">
        <w:rPr>
          <w:rFonts w:ascii="Times New Roman" w:eastAsia="仿宋_GB2312" w:hAnsi="Times New Roman" w:cs="Times New Roman"/>
          <w:snapToGrid w:val="0"/>
          <w:kern w:val="0"/>
          <w:sz w:val="32"/>
          <w:szCs w:val="32"/>
        </w:rPr>
        <w:t>1~2</w:t>
      </w:r>
      <w:r w:rsidRPr="003F1191">
        <w:rPr>
          <w:rFonts w:ascii="Times New Roman" w:eastAsia="仿宋_GB2312" w:hAnsi="Times New Roman" w:cs="Times New Roman"/>
          <w:snapToGrid w:val="0"/>
          <w:kern w:val="0"/>
          <w:sz w:val="32"/>
          <w:szCs w:val="32"/>
        </w:rPr>
        <w:t>人，技术骨干</w:t>
      </w:r>
      <w:r w:rsidRPr="003F1191">
        <w:rPr>
          <w:rFonts w:ascii="Times New Roman" w:eastAsia="仿宋_GB2312" w:hAnsi="Times New Roman" w:cs="Times New Roman"/>
          <w:snapToGrid w:val="0"/>
          <w:kern w:val="0"/>
          <w:sz w:val="32"/>
          <w:szCs w:val="32"/>
        </w:rPr>
        <w:t>5-8</w:t>
      </w:r>
      <w:r w:rsidRPr="003F1191">
        <w:rPr>
          <w:rFonts w:ascii="Times New Roman" w:eastAsia="仿宋_GB2312" w:hAnsi="Times New Roman" w:cs="Times New Roman"/>
          <w:snapToGrid w:val="0"/>
          <w:kern w:val="0"/>
          <w:sz w:val="32"/>
          <w:szCs w:val="32"/>
        </w:rPr>
        <w:t>人。</w:t>
      </w:r>
    </w:p>
    <w:p w14:paraId="291080F1" w14:textId="77777777" w:rsidR="00E70640" w:rsidRDefault="00B32E2E" w:rsidP="001C22F9">
      <w:pPr>
        <w:adjustRightInd w:val="0"/>
        <w:snapToGrid w:val="0"/>
        <w:spacing w:line="580" w:lineRule="exact"/>
        <w:ind w:firstLineChars="200" w:firstLine="643"/>
        <w:rPr>
          <w:rFonts w:ascii="Times New Roman" w:eastAsia="仿宋" w:hAnsi="Times New Roman" w:cs="Times New Roman"/>
          <w:sz w:val="32"/>
          <w:szCs w:val="32"/>
        </w:rPr>
      </w:pPr>
      <w:r w:rsidRPr="00AE73DD">
        <w:rPr>
          <w:rFonts w:ascii="楷体_GB2312" w:eastAsia="楷体_GB2312" w:hAnsi="Times New Roman" w:cs="Times New Roman"/>
          <w:b/>
          <w:sz w:val="32"/>
          <w:szCs w:val="32"/>
        </w:rPr>
        <w:t>有关说明：</w:t>
      </w:r>
      <w:r w:rsidR="00F32310">
        <w:rPr>
          <w:rFonts w:ascii="Times New Roman" w:eastAsia="仿宋_GB2312" w:hAnsi="Times New Roman" w:cs="Times New Roman"/>
          <w:snapToGrid w:val="0"/>
          <w:kern w:val="0"/>
          <w:sz w:val="32"/>
          <w:szCs w:val="32"/>
        </w:rPr>
        <w:t>优先鼓励高校、科研院所牵头，联合企业共同申报。</w:t>
      </w:r>
      <w:r w:rsidRPr="00780404">
        <w:rPr>
          <w:rFonts w:ascii="Times New Roman" w:eastAsia="仿宋_GB2312" w:hAnsi="Times New Roman" w:cs="Times New Roman"/>
          <w:snapToGrid w:val="0"/>
          <w:kern w:val="0"/>
          <w:sz w:val="32"/>
          <w:szCs w:val="32"/>
        </w:rPr>
        <w:t>财政补助原则上不超过</w:t>
      </w:r>
      <w:r w:rsidRPr="00780404">
        <w:rPr>
          <w:rFonts w:ascii="Times New Roman" w:eastAsia="仿宋_GB2312" w:hAnsi="Times New Roman" w:cs="Times New Roman"/>
          <w:snapToGrid w:val="0"/>
          <w:kern w:val="0"/>
          <w:sz w:val="32"/>
          <w:szCs w:val="32"/>
        </w:rPr>
        <w:t>500</w:t>
      </w:r>
      <w:r w:rsidRPr="00780404">
        <w:rPr>
          <w:rFonts w:ascii="Times New Roman" w:eastAsia="仿宋_GB2312" w:hAnsi="Times New Roman" w:cs="Times New Roman"/>
          <w:snapToGrid w:val="0"/>
          <w:kern w:val="0"/>
          <w:sz w:val="32"/>
          <w:szCs w:val="32"/>
        </w:rPr>
        <w:t>万元，且不超过项目科技投入的</w:t>
      </w:r>
      <w:r w:rsidRPr="00780404">
        <w:rPr>
          <w:rFonts w:ascii="Times New Roman" w:eastAsia="仿宋_GB2312" w:hAnsi="Times New Roman" w:cs="Times New Roman"/>
          <w:snapToGrid w:val="0"/>
          <w:kern w:val="0"/>
          <w:sz w:val="32"/>
          <w:szCs w:val="32"/>
        </w:rPr>
        <w:t>20%</w:t>
      </w:r>
      <w:r w:rsidRPr="00780404">
        <w:rPr>
          <w:rFonts w:ascii="Times New Roman" w:eastAsia="仿宋_GB2312" w:hAnsi="Times New Roman" w:cs="Times New Roman"/>
          <w:snapToGrid w:val="0"/>
          <w:kern w:val="0"/>
          <w:sz w:val="32"/>
          <w:szCs w:val="32"/>
        </w:rPr>
        <w:t>。（指南编写专家：</w:t>
      </w:r>
      <w:r w:rsidR="00FC454B" w:rsidRPr="00780404">
        <w:rPr>
          <w:rFonts w:ascii="Times New Roman" w:eastAsia="仿宋_GB2312" w:hAnsi="Times New Roman" w:cs="Times New Roman"/>
          <w:snapToGrid w:val="0"/>
          <w:kern w:val="0"/>
          <w:sz w:val="32"/>
          <w:szCs w:val="32"/>
        </w:rPr>
        <w:t>益小苏、祝颖丹、张剑锋）</w:t>
      </w:r>
    </w:p>
    <w:p w14:paraId="29AE4F69" w14:textId="77777777" w:rsidR="00E90B79" w:rsidRDefault="00E90B79" w:rsidP="001C22F9">
      <w:pPr>
        <w:snapToGrid w:val="0"/>
        <w:spacing w:line="580" w:lineRule="exact"/>
        <w:ind w:firstLineChars="200" w:firstLine="643"/>
        <w:rPr>
          <w:rFonts w:ascii="Times New Roman" w:eastAsia="楷体_GB2312" w:hAnsi="Times New Roman" w:cs="Times New Roman"/>
          <w:b/>
          <w:sz w:val="32"/>
          <w:szCs w:val="32"/>
        </w:rPr>
      </w:pPr>
      <w:r>
        <w:rPr>
          <w:rFonts w:ascii="Times New Roman" w:eastAsia="楷体_GB2312" w:hAnsi="Times New Roman" w:cs="Times New Roman" w:hint="eastAsia"/>
          <w:b/>
          <w:sz w:val="32"/>
          <w:szCs w:val="32"/>
        </w:rPr>
        <w:t>3</w:t>
      </w:r>
      <w:r>
        <w:rPr>
          <w:rFonts w:ascii="Times New Roman" w:eastAsia="楷体_GB2312" w:hAnsi="Times New Roman" w:cs="Times New Roman"/>
          <w:b/>
          <w:sz w:val="32"/>
          <w:szCs w:val="32"/>
        </w:rPr>
        <w:t>、电</w:t>
      </w:r>
      <w:r>
        <w:rPr>
          <w:rFonts w:ascii="Times New Roman" w:eastAsia="楷体_GB2312" w:hAnsi="Times New Roman" w:cs="Times New Roman"/>
          <w:b/>
          <w:sz w:val="32"/>
          <w:szCs w:val="32"/>
        </w:rPr>
        <w:t>-</w:t>
      </w:r>
      <w:r>
        <w:rPr>
          <w:rFonts w:ascii="Times New Roman" w:eastAsia="楷体_GB2312" w:hAnsi="Times New Roman" w:cs="Times New Roman"/>
          <w:b/>
          <w:sz w:val="32"/>
          <w:szCs w:val="32"/>
        </w:rPr>
        <w:t>电偶合技术研究</w:t>
      </w:r>
    </w:p>
    <w:p w14:paraId="1F2944F1" w14:textId="77777777" w:rsidR="00E90B79" w:rsidRPr="00780404" w:rsidRDefault="00E90B79" w:rsidP="001C22F9">
      <w:pPr>
        <w:snapToGrid w:val="0"/>
        <w:spacing w:line="580" w:lineRule="exact"/>
        <w:ind w:firstLineChars="200" w:firstLine="643"/>
        <w:rPr>
          <w:rFonts w:ascii="Times New Roman" w:eastAsia="仿宋_GB2312" w:hAnsi="Times New Roman" w:cs="Times New Roman"/>
          <w:snapToGrid w:val="0"/>
          <w:kern w:val="0"/>
          <w:sz w:val="32"/>
          <w:szCs w:val="32"/>
        </w:rPr>
      </w:pPr>
      <w:r>
        <w:rPr>
          <w:rFonts w:ascii="Times New Roman" w:eastAsia="楷体_GB2312" w:hAnsi="Times New Roman" w:cs="Times New Roman"/>
          <w:b/>
          <w:sz w:val="32"/>
          <w:szCs w:val="32"/>
        </w:rPr>
        <w:t>研究内容：</w:t>
      </w:r>
      <w:r w:rsidRPr="00780404">
        <w:rPr>
          <w:rFonts w:ascii="Times New Roman" w:eastAsia="仿宋_GB2312" w:hAnsi="Times New Roman" w:cs="Times New Roman"/>
          <w:snapToGrid w:val="0"/>
          <w:kern w:val="0"/>
          <w:sz w:val="32"/>
          <w:szCs w:val="32"/>
        </w:rPr>
        <w:t>研发出高功率、高比能、低衰减率、二次启动性能优异的高性能铝空气电池制备技术；研究电解液管理单元和空气给进单元集成技术，通过技术参数和结构参数优化，研发出高功率输出、高比能的铝空气电池增程器；研究先进系统集成技术，实现提高铝空气电池发电系统的安全性和稳定性；研究铝空气电池</w:t>
      </w:r>
      <w:r w:rsidRPr="00780404">
        <w:rPr>
          <w:rFonts w:ascii="Times New Roman" w:eastAsia="仿宋_GB2312" w:hAnsi="Times New Roman" w:cs="Times New Roman"/>
          <w:snapToGrid w:val="0"/>
          <w:kern w:val="0"/>
          <w:sz w:val="32"/>
          <w:szCs w:val="32"/>
        </w:rPr>
        <w:t>/</w:t>
      </w:r>
      <w:r w:rsidRPr="00780404">
        <w:rPr>
          <w:rFonts w:ascii="Times New Roman" w:eastAsia="仿宋_GB2312" w:hAnsi="Times New Roman" w:cs="Times New Roman"/>
          <w:snapToGrid w:val="0"/>
          <w:kern w:val="0"/>
          <w:sz w:val="32"/>
          <w:szCs w:val="32"/>
        </w:rPr>
        <w:t>锂电池耦合技术，实现电动汽车</w:t>
      </w:r>
      <w:proofErr w:type="gramStart"/>
      <w:r w:rsidRPr="00780404">
        <w:rPr>
          <w:rFonts w:ascii="Times New Roman" w:eastAsia="仿宋_GB2312" w:hAnsi="Times New Roman" w:cs="Times New Roman"/>
          <w:snapToGrid w:val="0"/>
          <w:kern w:val="0"/>
          <w:sz w:val="32"/>
          <w:szCs w:val="32"/>
        </w:rPr>
        <w:t>增程器系统设计</w:t>
      </w:r>
      <w:proofErr w:type="gramEnd"/>
      <w:r w:rsidRPr="00780404">
        <w:rPr>
          <w:rFonts w:ascii="Times New Roman" w:eastAsia="仿宋_GB2312" w:hAnsi="Times New Roman" w:cs="Times New Roman"/>
          <w:snapToGrid w:val="0"/>
          <w:kern w:val="0"/>
          <w:sz w:val="32"/>
          <w:szCs w:val="32"/>
        </w:rPr>
        <w:t>与研制，并</w:t>
      </w:r>
      <w:r w:rsidRPr="00780404">
        <w:rPr>
          <w:rFonts w:ascii="Times New Roman" w:eastAsia="仿宋_GB2312" w:hAnsi="Times New Roman" w:cs="Times New Roman"/>
          <w:snapToGrid w:val="0"/>
          <w:kern w:val="0"/>
          <w:sz w:val="32"/>
          <w:szCs w:val="32"/>
        </w:rPr>
        <w:lastRenderedPageBreak/>
        <w:t>进行车载示范应用演示。</w:t>
      </w:r>
    </w:p>
    <w:p w14:paraId="0D468435" w14:textId="77777777" w:rsidR="00E90B79" w:rsidRDefault="00E90B79" w:rsidP="001C22F9">
      <w:pPr>
        <w:snapToGrid w:val="0"/>
        <w:spacing w:line="580" w:lineRule="exact"/>
        <w:ind w:firstLineChars="200" w:firstLine="643"/>
        <w:rPr>
          <w:rFonts w:ascii="Times New Roman" w:eastAsia="仿宋" w:hAnsi="Times New Roman" w:cs="Times New Roman"/>
          <w:sz w:val="32"/>
          <w:szCs w:val="32"/>
        </w:rPr>
      </w:pPr>
      <w:r>
        <w:rPr>
          <w:rFonts w:ascii="Times New Roman" w:eastAsia="楷体_GB2312" w:hAnsi="Times New Roman" w:cs="Times New Roman"/>
          <w:b/>
          <w:sz w:val="32"/>
          <w:szCs w:val="32"/>
        </w:rPr>
        <w:t>考核指标：</w:t>
      </w:r>
      <w:r w:rsidRPr="00CF5FC4">
        <w:rPr>
          <w:rFonts w:ascii="Times New Roman" w:eastAsia="仿宋_GB2312" w:hAnsi="Times New Roman" w:cs="Times New Roman"/>
          <w:snapToGrid w:val="0"/>
          <w:kern w:val="0"/>
          <w:sz w:val="32"/>
          <w:szCs w:val="32"/>
        </w:rPr>
        <w:t>电池功率密度达到</w:t>
      </w:r>
      <w:r w:rsidRPr="00CF5FC4">
        <w:rPr>
          <w:rFonts w:ascii="Times New Roman" w:eastAsia="仿宋_GB2312" w:hAnsi="Times New Roman" w:cs="Times New Roman"/>
          <w:snapToGrid w:val="0"/>
          <w:kern w:val="0"/>
          <w:sz w:val="32"/>
          <w:szCs w:val="32"/>
        </w:rPr>
        <w:t>300mW/cm</w:t>
      </w:r>
      <w:r w:rsidRPr="00CF5FC4">
        <w:rPr>
          <w:rFonts w:ascii="Times New Roman" w:eastAsia="仿宋_GB2312" w:hAnsi="Times New Roman" w:cs="Times New Roman"/>
          <w:snapToGrid w:val="0"/>
          <w:kern w:val="0"/>
          <w:sz w:val="40"/>
          <w:szCs w:val="32"/>
          <w:vertAlign w:val="superscript"/>
        </w:rPr>
        <w:t>2</w:t>
      </w:r>
      <w:r w:rsidRPr="00CF5FC4">
        <w:rPr>
          <w:rFonts w:ascii="Times New Roman" w:eastAsia="仿宋_GB2312" w:hAnsi="Times New Roman" w:cs="Times New Roman"/>
          <w:snapToGrid w:val="0"/>
          <w:kern w:val="0"/>
          <w:sz w:val="32"/>
          <w:szCs w:val="32"/>
        </w:rPr>
        <w:t>，</w:t>
      </w:r>
      <w:r w:rsidRPr="00780404">
        <w:rPr>
          <w:rFonts w:ascii="Times New Roman" w:eastAsia="仿宋_GB2312" w:hAnsi="Times New Roman" w:cs="Times New Roman"/>
          <w:snapToGrid w:val="0"/>
          <w:kern w:val="0"/>
          <w:sz w:val="32"/>
          <w:szCs w:val="32"/>
        </w:rPr>
        <w:t>铝合金阳极利用率达到</w:t>
      </w:r>
      <w:r w:rsidRPr="00780404">
        <w:rPr>
          <w:rFonts w:ascii="Times New Roman" w:eastAsia="仿宋_GB2312" w:hAnsi="Times New Roman" w:cs="Times New Roman"/>
          <w:snapToGrid w:val="0"/>
          <w:kern w:val="0"/>
          <w:sz w:val="32"/>
          <w:szCs w:val="32"/>
        </w:rPr>
        <w:t>85%</w:t>
      </w:r>
      <w:r w:rsidRPr="00780404">
        <w:rPr>
          <w:rFonts w:ascii="Times New Roman" w:eastAsia="仿宋_GB2312" w:hAnsi="Times New Roman" w:cs="Times New Roman"/>
          <w:snapToGrid w:val="0"/>
          <w:kern w:val="0"/>
          <w:sz w:val="32"/>
          <w:szCs w:val="32"/>
        </w:rPr>
        <w:t>，衰减率低于</w:t>
      </w:r>
      <w:r w:rsidRPr="00780404">
        <w:rPr>
          <w:rFonts w:ascii="Times New Roman" w:eastAsia="仿宋_GB2312" w:hAnsi="Times New Roman" w:cs="Times New Roman"/>
          <w:snapToGrid w:val="0"/>
          <w:kern w:val="0"/>
          <w:sz w:val="32"/>
          <w:szCs w:val="32"/>
        </w:rPr>
        <w:t>5%/</w:t>
      </w:r>
      <w:proofErr w:type="spellStart"/>
      <w:r w:rsidRPr="00780404">
        <w:rPr>
          <w:rFonts w:ascii="Times New Roman" w:eastAsia="仿宋_GB2312" w:hAnsi="Times New Roman" w:cs="Times New Roman"/>
          <w:snapToGrid w:val="0"/>
          <w:kern w:val="0"/>
          <w:sz w:val="32"/>
          <w:szCs w:val="32"/>
        </w:rPr>
        <w:t>kh</w:t>
      </w:r>
      <w:proofErr w:type="spellEnd"/>
      <w:r w:rsidRPr="00780404">
        <w:rPr>
          <w:rFonts w:ascii="Times New Roman" w:eastAsia="仿宋_GB2312" w:hAnsi="Times New Roman" w:cs="Times New Roman"/>
          <w:snapToGrid w:val="0"/>
          <w:kern w:val="0"/>
          <w:sz w:val="32"/>
          <w:szCs w:val="32"/>
        </w:rPr>
        <w:t>；铝空气电池</w:t>
      </w:r>
      <w:proofErr w:type="gramStart"/>
      <w:r w:rsidRPr="00780404">
        <w:rPr>
          <w:rFonts w:ascii="Times New Roman" w:eastAsia="仿宋_GB2312" w:hAnsi="Times New Roman" w:cs="Times New Roman"/>
          <w:snapToGrid w:val="0"/>
          <w:kern w:val="0"/>
          <w:sz w:val="32"/>
          <w:szCs w:val="32"/>
        </w:rPr>
        <w:t>增程器的</w:t>
      </w:r>
      <w:proofErr w:type="gramEnd"/>
      <w:r w:rsidRPr="00780404">
        <w:rPr>
          <w:rFonts w:ascii="Times New Roman" w:eastAsia="仿宋_GB2312" w:hAnsi="Times New Roman" w:cs="Times New Roman"/>
          <w:snapToGrid w:val="0"/>
          <w:kern w:val="0"/>
          <w:sz w:val="32"/>
          <w:szCs w:val="32"/>
        </w:rPr>
        <w:t>最高输出功率为</w:t>
      </w:r>
      <w:r w:rsidRPr="00780404">
        <w:rPr>
          <w:rFonts w:ascii="Times New Roman" w:eastAsia="仿宋_GB2312" w:hAnsi="Times New Roman" w:cs="Times New Roman"/>
          <w:snapToGrid w:val="0"/>
          <w:kern w:val="0"/>
          <w:sz w:val="32"/>
          <w:szCs w:val="32"/>
        </w:rPr>
        <w:t>5kW</w:t>
      </w:r>
      <w:r w:rsidRPr="00780404">
        <w:rPr>
          <w:rFonts w:ascii="Times New Roman" w:eastAsia="仿宋_GB2312" w:hAnsi="Times New Roman" w:cs="Times New Roman"/>
          <w:snapToGrid w:val="0"/>
          <w:kern w:val="0"/>
          <w:sz w:val="32"/>
          <w:szCs w:val="32"/>
        </w:rPr>
        <w:t>，质量比能量密度</w:t>
      </w:r>
      <w:r w:rsidRPr="00780404">
        <w:rPr>
          <w:rFonts w:ascii="Times New Roman" w:eastAsia="仿宋_GB2312" w:hAnsi="Times New Roman" w:cs="Times New Roman"/>
          <w:snapToGrid w:val="0"/>
          <w:kern w:val="0"/>
          <w:sz w:val="32"/>
          <w:szCs w:val="32"/>
        </w:rPr>
        <w:t>≥600</w:t>
      </w:r>
      <w:r w:rsidRPr="00780404">
        <w:rPr>
          <w:rFonts w:ascii="Times New Roman" w:eastAsia="仿宋_GB2312" w:hAnsi="Times New Roman" w:cs="Times New Roman"/>
          <w:snapToGrid w:val="0"/>
          <w:kern w:val="0"/>
          <w:sz w:val="32"/>
          <w:szCs w:val="32"/>
        </w:rPr>
        <w:t>瓦时</w:t>
      </w:r>
      <w:r w:rsidRPr="00780404">
        <w:rPr>
          <w:rFonts w:ascii="Times New Roman" w:eastAsia="仿宋_GB2312" w:hAnsi="Times New Roman" w:cs="Times New Roman"/>
          <w:snapToGrid w:val="0"/>
          <w:kern w:val="0"/>
          <w:sz w:val="32"/>
          <w:szCs w:val="32"/>
        </w:rPr>
        <w:t>/</w:t>
      </w:r>
      <w:r w:rsidRPr="00780404">
        <w:rPr>
          <w:rFonts w:ascii="Times New Roman" w:eastAsia="仿宋_GB2312" w:hAnsi="Times New Roman" w:cs="Times New Roman"/>
          <w:snapToGrid w:val="0"/>
          <w:kern w:val="0"/>
          <w:sz w:val="32"/>
          <w:szCs w:val="32"/>
        </w:rPr>
        <w:t>公斤，体积比能量密度</w:t>
      </w:r>
      <w:r w:rsidRPr="00780404">
        <w:rPr>
          <w:rFonts w:ascii="Times New Roman" w:eastAsia="仿宋_GB2312" w:hAnsi="Times New Roman" w:cs="Times New Roman"/>
          <w:snapToGrid w:val="0"/>
          <w:kern w:val="0"/>
          <w:sz w:val="32"/>
          <w:szCs w:val="32"/>
        </w:rPr>
        <w:t>≥300</w:t>
      </w:r>
      <w:r w:rsidRPr="00780404">
        <w:rPr>
          <w:rFonts w:ascii="Times New Roman" w:eastAsia="仿宋_GB2312" w:hAnsi="Times New Roman" w:cs="Times New Roman"/>
          <w:snapToGrid w:val="0"/>
          <w:kern w:val="0"/>
          <w:sz w:val="32"/>
          <w:szCs w:val="32"/>
        </w:rPr>
        <w:t>瓦时</w:t>
      </w:r>
      <w:r w:rsidRPr="00780404">
        <w:rPr>
          <w:rFonts w:ascii="Times New Roman" w:eastAsia="仿宋_GB2312" w:hAnsi="Times New Roman" w:cs="Times New Roman"/>
          <w:snapToGrid w:val="0"/>
          <w:kern w:val="0"/>
          <w:sz w:val="32"/>
          <w:szCs w:val="32"/>
        </w:rPr>
        <w:t>/</w:t>
      </w:r>
      <w:r w:rsidRPr="00780404">
        <w:rPr>
          <w:rFonts w:ascii="Times New Roman" w:eastAsia="仿宋_GB2312" w:hAnsi="Times New Roman" w:cs="Times New Roman"/>
          <w:snapToGrid w:val="0"/>
          <w:kern w:val="0"/>
          <w:sz w:val="32"/>
          <w:szCs w:val="32"/>
        </w:rPr>
        <w:t>升；实现金属空气电池与锂电池的电</w:t>
      </w:r>
      <w:r w:rsidRPr="00780404">
        <w:rPr>
          <w:rFonts w:ascii="Times New Roman" w:eastAsia="仿宋_GB2312" w:hAnsi="Times New Roman" w:cs="Times New Roman"/>
          <w:snapToGrid w:val="0"/>
          <w:kern w:val="0"/>
          <w:sz w:val="32"/>
          <w:szCs w:val="32"/>
        </w:rPr>
        <w:t>-</w:t>
      </w:r>
      <w:r w:rsidRPr="00780404">
        <w:rPr>
          <w:rFonts w:ascii="Times New Roman" w:eastAsia="仿宋_GB2312" w:hAnsi="Times New Roman" w:cs="Times New Roman"/>
          <w:snapToGrid w:val="0"/>
          <w:kern w:val="0"/>
          <w:sz w:val="32"/>
          <w:szCs w:val="32"/>
        </w:rPr>
        <w:t>电混合动力电池系统耦合；装车示范；申请发明专利</w:t>
      </w:r>
      <w:r w:rsidRPr="00780404">
        <w:rPr>
          <w:rFonts w:ascii="Times New Roman" w:eastAsia="仿宋_GB2312" w:hAnsi="Times New Roman" w:cs="Times New Roman" w:hint="eastAsia"/>
          <w:snapToGrid w:val="0"/>
          <w:kern w:val="0"/>
          <w:sz w:val="32"/>
          <w:szCs w:val="32"/>
        </w:rPr>
        <w:t>不少于</w:t>
      </w:r>
      <w:r w:rsidR="00780404">
        <w:rPr>
          <w:rFonts w:ascii="Times New Roman" w:eastAsia="仿宋_GB2312" w:hAnsi="Times New Roman" w:cs="Times New Roman" w:hint="eastAsia"/>
          <w:snapToGrid w:val="0"/>
          <w:kern w:val="0"/>
          <w:sz w:val="32"/>
          <w:szCs w:val="32"/>
        </w:rPr>
        <w:t>1</w:t>
      </w:r>
      <w:r w:rsidRPr="00780404">
        <w:rPr>
          <w:rFonts w:ascii="Times New Roman" w:eastAsia="仿宋_GB2312" w:hAnsi="Times New Roman" w:cs="Times New Roman"/>
          <w:snapToGrid w:val="0"/>
          <w:kern w:val="0"/>
          <w:sz w:val="32"/>
          <w:szCs w:val="32"/>
        </w:rPr>
        <w:t>0</w:t>
      </w:r>
      <w:r w:rsidRPr="00780404">
        <w:rPr>
          <w:rFonts w:ascii="Times New Roman" w:eastAsia="仿宋_GB2312" w:hAnsi="Times New Roman" w:cs="Times New Roman" w:hint="eastAsia"/>
          <w:snapToGrid w:val="0"/>
          <w:kern w:val="0"/>
          <w:sz w:val="32"/>
          <w:szCs w:val="32"/>
        </w:rPr>
        <w:t>件</w:t>
      </w:r>
      <w:r w:rsidRPr="00780404">
        <w:rPr>
          <w:rFonts w:ascii="Times New Roman" w:eastAsia="仿宋_GB2312" w:hAnsi="Times New Roman" w:cs="Times New Roman"/>
          <w:snapToGrid w:val="0"/>
          <w:kern w:val="0"/>
          <w:sz w:val="32"/>
          <w:szCs w:val="32"/>
        </w:rPr>
        <w:t>；引进</w:t>
      </w:r>
      <w:r w:rsidRPr="00780404">
        <w:rPr>
          <w:rFonts w:ascii="Times New Roman" w:eastAsia="仿宋_GB2312" w:hAnsi="Times New Roman" w:cs="Times New Roman"/>
          <w:snapToGrid w:val="0"/>
          <w:kern w:val="0"/>
          <w:sz w:val="32"/>
          <w:szCs w:val="32"/>
        </w:rPr>
        <w:t>/</w:t>
      </w:r>
      <w:r w:rsidRPr="00780404">
        <w:rPr>
          <w:rFonts w:ascii="Times New Roman" w:eastAsia="仿宋_GB2312" w:hAnsi="Times New Roman" w:cs="Times New Roman"/>
          <w:snapToGrid w:val="0"/>
          <w:kern w:val="0"/>
          <w:sz w:val="32"/>
          <w:szCs w:val="32"/>
        </w:rPr>
        <w:t>培养高级人才</w:t>
      </w:r>
      <w:r w:rsidRPr="00780404">
        <w:rPr>
          <w:rFonts w:ascii="Times New Roman" w:eastAsia="仿宋_GB2312" w:hAnsi="Times New Roman" w:cs="Times New Roman"/>
          <w:snapToGrid w:val="0"/>
          <w:kern w:val="0"/>
          <w:sz w:val="32"/>
          <w:szCs w:val="32"/>
        </w:rPr>
        <w:t>1</w:t>
      </w:r>
      <w:r w:rsidRPr="00780404">
        <w:rPr>
          <w:rFonts w:ascii="Times New Roman" w:eastAsia="仿宋_GB2312" w:hAnsi="Times New Roman" w:cs="Times New Roman"/>
          <w:snapToGrid w:val="0"/>
          <w:kern w:val="0"/>
          <w:sz w:val="32"/>
          <w:szCs w:val="32"/>
        </w:rPr>
        <w:t>名，培养工程师</w:t>
      </w:r>
      <w:r w:rsidRPr="00780404">
        <w:rPr>
          <w:rFonts w:ascii="Times New Roman" w:eastAsia="仿宋_GB2312" w:hAnsi="Times New Roman" w:cs="Times New Roman"/>
          <w:snapToGrid w:val="0"/>
          <w:kern w:val="0"/>
          <w:sz w:val="32"/>
          <w:szCs w:val="32"/>
        </w:rPr>
        <w:t>3-4</w:t>
      </w:r>
      <w:r w:rsidRPr="00780404">
        <w:rPr>
          <w:rFonts w:ascii="Times New Roman" w:eastAsia="仿宋_GB2312" w:hAnsi="Times New Roman" w:cs="Times New Roman"/>
          <w:snapToGrid w:val="0"/>
          <w:kern w:val="0"/>
          <w:sz w:val="32"/>
          <w:szCs w:val="32"/>
        </w:rPr>
        <w:t>人。</w:t>
      </w:r>
    </w:p>
    <w:p w14:paraId="654A90A3" w14:textId="77777777" w:rsidR="00E90B79" w:rsidRDefault="00E90B79" w:rsidP="001C22F9">
      <w:pPr>
        <w:snapToGrid w:val="0"/>
        <w:spacing w:line="580" w:lineRule="exact"/>
        <w:ind w:firstLineChars="200" w:firstLine="643"/>
        <w:rPr>
          <w:rFonts w:ascii="Times New Roman" w:eastAsia="仿宋" w:hAnsi="Times New Roman" w:cs="Times New Roman"/>
          <w:sz w:val="32"/>
          <w:szCs w:val="32"/>
        </w:rPr>
      </w:pPr>
      <w:r>
        <w:rPr>
          <w:rFonts w:ascii="Times New Roman" w:eastAsia="楷体_GB2312" w:hAnsi="Times New Roman" w:cs="Times New Roman"/>
          <w:b/>
          <w:sz w:val="32"/>
          <w:szCs w:val="32"/>
        </w:rPr>
        <w:t>有关说明：</w:t>
      </w:r>
      <w:r w:rsidR="00E347CB">
        <w:rPr>
          <w:rFonts w:ascii="Times New Roman" w:eastAsia="仿宋_GB2312" w:hAnsi="Times New Roman" w:cs="Times New Roman"/>
          <w:snapToGrid w:val="0"/>
          <w:kern w:val="0"/>
          <w:sz w:val="32"/>
          <w:szCs w:val="32"/>
        </w:rPr>
        <w:t>优先鼓励高校、科研院所牵头，联合企业共同申报。</w:t>
      </w:r>
      <w:r>
        <w:rPr>
          <w:rFonts w:ascii="Times New Roman" w:eastAsia="仿宋_GB2312" w:hAnsi="Times New Roman" w:cs="Times New Roman"/>
          <w:snapToGrid w:val="0"/>
          <w:kern w:val="0"/>
          <w:sz w:val="32"/>
          <w:szCs w:val="32"/>
        </w:rPr>
        <w:t>财政补助原则上不超过</w:t>
      </w:r>
      <w:r>
        <w:rPr>
          <w:rFonts w:ascii="Times New Roman" w:eastAsia="仿宋_GB2312" w:hAnsi="Times New Roman" w:cs="Times New Roman"/>
          <w:snapToGrid w:val="0"/>
          <w:kern w:val="0"/>
          <w:sz w:val="32"/>
          <w:szCs w:val="32"/>
        </w:rPr>
        <w:t>500</w:t>
      </w:r>
      <w:r>
        <w:rPr>
          <w:rFonts w:ascii="Times New Roman" w:eastAsia="仿宋_GB2312" w:hAnsi="Times New Roman" w:cs="Times New Roman"/>
          <w:snapToGrid w:val="0"/>
          <w:kern w:val="0"/>
          <w:sz w:val="32"/>
          <w:szCs w:val="32"/>
        </w:rPr>
        <w:t>万元，且不超过项目科技投入的</w:t>
      </w:r>
      <w:r>
        <w:rPr>
          <w:rFonts w:ascii="Times New Roman" w:eastAsia="仿宋_GB2312" w:hAnsi="Times New Roman" w:cs="Times New Roman"/>
          <w:snapToGrid w:val="0"/>
          <w:kern w:val="0"/>
          <w:sz w:val="32"/>
          <w:szCs w:val="32"/>
        </w:rPr>
        <w:t>50%</w:t>
      </w:r>
      <w:r>
        <w:rPr>
          <w:rFonts w:ascii="Times New Roman" w:eastAsia="仿宋_GB2312" w:hAnsi="Times New Roman" w:cs="Times New Roman"/>
          <w:snapToGrid w:val="0"/>
          <w:kern w:val="0"/>
          <w:sz w:val="32"/>
          <w:szCs w:val="32"/>
        </w:rPr>
        <w:t>。</w:t>
      </w:r>
      <w:r w:rsidRPr="00780404">
        <w:rPr>
          <w:rFonts w:ascii="Times New Roman" w:eastAsia="仿宋_GB2312" w:hAnsi="Times New Roman" w:cs="Times New Roman"/>
          <w:snapToGrid w:val="0"/>
          <w:kern w:val="0"/>
          <w:sz w:val="32"/>
          <w:szCs w:val="32"/>
        </w:rPr>
        <w:t>（指南编写专家：田爽、夏永高、乔永民）</w:t>
      </w:r>
    </w:p>
    <w:p w14:paraId="04F8DA83" w14:textId="77777777" w:rsidR="00E90B79" w:rsidRDefault="00E90B79" w:rsidP="001C22F9">
      <w:pPr>
        <w:snapToGrid w:val="0"/>
        <w:spacing w:line="580" w:lineRule="exact"/>
        <w:ind w:firstLineChars="200" w:firstLine="643"/>
        <w:rPr>
          <w:rFonts w:ascii="Times New Roman" w:eastAsia="楷体_GB2312" w:hAnsi="Times New Roman" w:cs="Times New Roman"/>
          <w:b/>
          <w:sz w:val="32"/>
          <w:szCs w:val="32"/>
        </w:rPr>
      </w:pPr>
      <w:r>
        <w:rPr>
          <w:rFonts w:ascii="Times New Roman" w:eastAsia="楷体_GB2312" w:hAnsi="Times New Roman" w:cs="Times New Roman" w:hint="eastAsia"/>
          <w:b/>
          <w:sz w:val="32"/>
          <w:szCs w:val="32"/>
        </w:rPr>
        <w:t>4</w:t>
      </w:r>
      <w:r>
        <w:rPr>
          <w:rFonts w:ascii="Times New Roman" w:eastAsia="楷体_GB2312" w:hAnsi="Times New Roman" w:cs="Times New Roman"/>
          <w:b/>
          <w:sz w:val="32"/>
          <w:szCs w:val="32"/>
        </w:rPr>
        <w:t>、结构</w:t>
      </w:r>
      <w:r>
        <w:rPr>
          <w:rFonts w:ascii="Times New Roman" w:eastAsia="楷体_GB2312" w:hAnsi="Times New Roman" w:cs="Times New Roman"/>
          <w:b/>
          <w:sz w:val="32"/>
          <w:szCs w:val="32"/>
        </w:rPr>
        <w:t>-</w:t>
      </w:r>
      <w:r>
        <w:rPr>
          <w:rFonts w:ascii="Times New Roman" w:eastAsia="楷体_GB2312" w:hAnsi="Times New Roman" w:cs="Times New Roman"/>
          <w:b/>
          <w:sz w:val="32"/>
          <w:szCs w:val="32"/>
        </w:rPr>
        <w:t>储能一体化轿车复合材料制件</w:t>
      </w:r>
    </w:p>
    <w:p w14:paraId="59E3796D" w14:textId="77777777" w:rsidR="00E90B79" w:rsidRDefault="00E90B79" w:rsidP="001C22F9">
      <w:pPr>
        <w:snapToGrid w:val="0"/>
        <w:spacing w:line="580" w:lineRule="exact"/>
        <w:ind w:firstLineChars="200" w:firstLine="643"/>
        <w:rPr>
          <w:rFonts w:ascii="Times New Roman" w:eastAsia="仿宋" w:hAnsi="Times New Roman" w:cs="Times New Roman"/>
          <w:sz w:val="32"/>
          <w:szCs w:val="32"/>
        </w:rPr>
      </w:pPr>
      <w:r>
        <w:rPr>
          <w:rFonts w:ascii="Times New Roman" w:eastAsia="楷体_GB2312" w:hAnsi="Times New Roman" w:cs="Times New Roman"/>
          <w:b/>
          <w:sz w:val="32"/>
          <w:szCs w:val="32"/>
        </w:rPr>
        <w:t>研究内容：</w:t>
      </w:r>
      <w:r w:rsidRPr="00780404">
        <w:rPr>
          <w:rFonts w:ascii="仿宋_GB2312" w:eastAsia="仿宋_GB2312" w:hAnsi="Times New Roman" w:cs="Times New Roman" w:hint="eastAsia"/>
          <w:snapToGrid w:val="0"/>
          <w:kern w:val="0"/>
          <w:sz w:val="32"/>
          <w:szCs w:val="32"/>
        </w:rPr>
        <w:t>结构-储能一体化复合材料的设计与功能模拟技术；固体电解质的配置及其与复合材料构件的“整合”技术；蜂窝夹心复合材料的结构-储能一体化技术；结构-功能一体化复合材料技术的汽车演示验证。</w:t>
      </w:r>
    </w:p>
    <w:p w14:paraId="06B64064" w14:textId="77777777" w:rsidR="00E90B79" w:rsidRDefault="00E90B79" w:rsidP="001C22F9">
      <w:pPr>
        <w:snapToGrid w:val="0"/>
        <w:spacing w:line="580" w:lineRule="exact"/>
        <w:ind w:firstLineChars="200" w:firstLine="643"/>
        <w:rPr>
          <w:rFonts w:ascii="Times New Roman" w:eastAsia="仿宋" w:hAnsi="Times New Roman" w:cs="Times New Roman"/>
          <w:sz w:val="32"/>
          <w:szCs w:val="32"/>
        </w:rPr>
      </w:pPr>
      <w:r>
        <w:rPr>
          <w:rFonts w:ascii="Times New Roman" w:eastAsia="楷体_GB2312" w:hAnsi="Times New Roman" w:cs="Times New Roman"/>
          <w:b/>
          <w:sz w:val="32"/>
          <w:szCs w:val="32"/>
        </w:rPr>
        <w:t>考核指标：</w:t>
      </w:r>
      <w:r w:rsidRPr="00780404">
        <w:rPr>
          <w:rFonts w:ascii="Times New Roman" w:eastAsia="仿宋_GB2312" w:hAnsi="Times New Roman" w:cs="Times New Roman"/>
          <w:snapToGrid w:val="0"/>
          <w:kern w:val="0"/>
          <w:sz w:val="32"/>
          <w:szCs w:val="32"/>
        </w:rPr>
        <w:t>轿车用结构</w:t>
      </w:r>
      <w:r w:rsidRPr="00780404">
        <w:rPr>
          <w:rFonts w:ascii="Times New Roman" w:eastAsia="仿宋_GB2312" w:hAnsi="Times New Roman" w:cs="Times New Roman"/>
          <w:snapToGrid w:val="0"/>
          <w:kern w:val="0"/>
          <w:sz w:val="32"/>
          <w:szCs w:val="32"/>
        </w:rPr>
        <w:t>-</w:t>
      </w:r>
      <w:r w:rsidRPr="00780404">
        <w:rPr>
          <w:rFonts w:ascii="Times New Roman" w:eastAsia="仿宋_GB2312" w:hAnsi="Times New Roman" w:cs="Times New Roman"/>
          <w:snapToGrid w:val="0"/>
          <w:kern w:val="0"/>
          <w:sz w:val="32"/>
          <w:szCs w:val="32"/>
        </w:rPr>
        <w:t>储能一体化的典型制件，包括顶棚和后备箱覆盖件或后备箱底板，装车试验；</w:t>
      </w:r>
      <w:r w:rsidR="00780404" w:rsidRPr="00780404">
        <w:rPr>
          <w:rFonts w:ascii="Times New Roman" w:eastAsia="仿宋_GB2312" w:hAnsi="Times New Roman" w:cs="Times New Roman"/>
          <w:snapToGrid w:val="0"/>
          <w:kern w:val="0"/>
          <w:sz w:val="32"/>
          <w:szCs w:val="32"/>
        </w:rPr>
        <w:t>申请发明专利</w:t>
      </w:r>
      <w:r w:rsidR="00780404" w:rsidRPr="00780404">
        <w:rPr>
          <w:rFonts w:ascii="Times New Roman" w:eastAsia="仿宋_GB2312" w:hAnsi="Times New Roman" w:cs="Times New Roman" w:hint="eastAsia"/>
          <w:snapToGrid w:val="0"/>
          <w:kern w:val="0"/>
          <w:sz w:val="32"/>
          <w:szCs w:val="32"/>
        </w:rPr>
        <w:t>不少于</w:t>
      </w:r>
      <w:r w:rsidR="00780404">
        <w:rPr>
          <w:rFonts w:ascii="Times New Roman" w:eastAsia="仿宋_GB2312" w:hAnsi="Times New Roman" w:cs="Times New Roman" w:hint="eastAsia"/>
          <w:snapToGrid w:val="0"/>
          <w:kern w:val="0"/>
          <w:sz w:val="32"/>
          <w:szCs w:val="32"/>
        </w:rPr>
        <w:t>1</w:t>
      </w:r>
      <w:r w:rsidR="00780404" w:rsidRPr="00780404">
        <w:rPr>
          <w:rFonts w:ascii="Times New Roman" w:eastAsia="仿宋_GB2312" w:hAnsi="Times New Roman" w:cs="Times New Roman"/>
          <w:snapToGrid w:val="0"/>
          <w:kern w:val="0"/>
          <w:sz w:val="32"/>
          <w:szCs w:val="32"/>
        </w:rPr>
        <w:t>0</w:t>
      </w:r>
      <w:r w:rsidR="00780404" w:rsidRPr="00780404">
        <w:rPr>
          <w:rFonts w:ascii="Times New Roman" w:eastAsia="仿宋_GB2312" w:hAnsi="Times New Roman" w:cs="Times New Roman" w:hint="eastAsia"/>
          <w:snapToGrid w:val="0"/>
          <w:kern w:val="0"/>
          <w:sz w:val="32"/>
          <w:szCs w:val="32"/>
        </w:rPr>
        <w:t>件</w:t>
      </w:r>
      <w:r w:rsidRPr="00780404">
        <w:rPr>
          <w:rFonts w:ascii="Times New Roman" w:eastAsia="仿宋_GB2312" w:hAnsi="Times New Roman" w:cs="Times New Roman"/>
          <w:snapToGrid w:val="0"/>
          <w:kern w:val="0"/>
          <w:sz w:val="32"/>
          <w:szCs w:val="32"/>
        </w:rPr>
        <w:t>；培养行业内知名专家</w:t>
      </w:r>
      <w:r w:rsidRPr="00780404">
        <w:rPr>
          <w:rFonts w:ascii="Times New Roman" w:eastAsia="仿宋_GB2312" w:hAnsi="Times New Roman" w:cs="Times New Roman"/>
          <w:snapToGrid w:val="0"/>
          <w:kern w:val="0"/>
          <w:sz w:val="32"/>
          <w:szCs w:val="32"/>
        </w:rPr>
        <w:t>1~2</w:t>
      </w:r>
      <w:r w:rsidRPr="00780404">
        <w:rPr>
          <w:rFonts w:ascii="Times New Roman" w:eastAsia="仿宋_GB2312" w:hAnsi="Times New Roman" w:cs="Times New Roman"/>
          <w:snapToGrid w:val="0"/>
          <w:kern w:val="0"/>
          <w:sz w:val="32"/>
          <w:szCs w:val="32"/>
        </w:rPr>
        <w:t>人，技术骨干</w:t>
      </w:r>
      <w:r w:rsidRPr="00780404">
        <w:rPr>
          <w:rFonts w:ascii="Times New Roman" w:eastAsia="仿宋_GB2312" w:hAnsi="Times New Roman" w:cs="Times New Roman"/>
          <w:snapToGrid w:val="0"/>
          <w:kern w:val="0"/>
          <w:sz w:val="32"/>
          <w:szCs w:val="32"/>
        </w:rPr>
        <w:t>3</w:t>
      </w:r>
      <w:r w:rsidRPr="00780404">
        <w:rPr>
          <w:rFonts w:ascii="Times New Roman" w:eastAsia="仿宋_GB2312" w:hAnsi="Times New Roman" w:cs="Times New Roman"/>
          <w:snapToGrid w:val="0"/>
          <w:kern w:val="0"/>
          <w:sz w:val="32"/>
          <w:szCs w:val="32"/>
        </w:rPr>
        <w:t>人。</w:t>
      </w:r>
    </w:p>
    <w:p w14:paraId="18D0DE20" w14:textId="77777777" w:rsidR="00E90B79" w:rsidRPr="00E57FCC" w:rsidRDefault="00E90B79" w:rsidP="001C22F9">
      <w:pPr>
        <w:snapToGrid w:val="0"/>
        <w:spacing w:line="580" w:lineRule="exact"/>
        <w:ind w:firstLineChars="200" w:firstLine="643"/>
        <w:rPr>
          <w:rFonts w:ascii="仿宋_GB2312" w:eastAsia="仿宋_GB2312" w:hAnsi="Times New Roman" w:cs="Times New Roman"/>
          <w:sz w:val="32"/>
          <w:szCs w:val="32"/>
        </w:rPr>
      </w:pPr>
      <w:r>
        <w:rPr>
          <w:rFonts w:ascii="Times New Roman" w:eastAsia="楷体_GB2312" w:hAnsi="Times New Roman" w:cs="Times New Roman"/>
          <w:b/>
          <w:sz w:val="32"/>
          <w:szCs w:val="32"/>
        </w:rPr>
        <w:t>有关说明：</w:t>
      </w:r>
      <w:r w:rsidR="00E347CB" w:rsidRPr="00780404">
        <w:rPr>
          <w:rFonts w:ascii="Times New Roman" w:eastAsia="仿宋_GB2312" w:hAnsi="Times New Roman" w:cs="Times New Roman"/>
          <w:snapToGrid w:val="0"/>
          <w:kern w:val="0"/>
          <w:sz w:val="32"/>
          <w:szCs w:val="32"/>
        </w:rPr>
        <w:t>优先鼓励高校、科研院所牵头，联合企业共同</w:t>
      </w:r>
      <w:r w:rsidR="00E347CB" w:rsidRPr="00E57FCC">
        <w:rPr>
          <w:rFonts w:ascii="仿宋_GB2312" w:eastAsia="仿宋_GB2312" w:hAnsi="Times New Roman" w:cs="Times New Roman"/>
          <w:sz w:val="32"/>
          <w:szCs w:val="32"/>
        </w:rPr>
        <w:t>申报。</w:t>
      </w:r>
      <w:r w:rsidRPr="00E57FCC">
        <w:rPr>
          <w:rFonts w:ascii="仿宋_GB2312" w:eastAsia="仿宋_GB2312" w:hAnsi="Times New Roman" w:cs="Times New Roman"/>
          <w:sz w:val="32"/>
          <w:szCs w:val="32"/>
        </w:rPr>
        <w:t>财政补助原则上不</w:t>
      </w:r>
      <w:r w:rsidRPr="00E57FCC">
        <w:rPr>
          <w:rFonts w:ascii="Times New Roman" w:eastAsia="仿宋_GB2312" w:hAnsi="Times New Roman" w:cs="Times New Roman"/>
          <w:sz w:val="32"/>
          <w:szCs w:val="32"/>
        </w:rPr>
        <w:t>超过</w:t>
      </w:r>
      <w:r w:rsidRPr="00E57FCC">
        <w:rPr>
          <w:rFonts w:ascii="Times New Roman" w:eastAsia="仿宋_GB2312" w:hAnsi="Times New Roman" w:cs="Times New Roman"/>
          <w:sz w:val="32"/>
          <w:szCs w:val="32"/>
        </w:rPr>
        <w:t>500</w:t>
      </w:r>
      <w:r w:rsidRPr="00E57FCC">
        <w:rPr>
          <w:rFonts w:ascii="Times New Roman" w:eastAsia="仿宋_GB2312" w:hAnsi="Times New Roman" w:cs="Times New Roman"/>
          <w:sz w:val="32"/>
          <w:szCs w:val="32"/>
        </w:rPr>
        <w:t>万元，且不超过项目科技投入的</w:t>
      </w:r>
      <w:r w:rsidRPr="00E57FCC">
        <w:rPr>
          <w:rFonts w:ascii="Times New Roman" w:eastAsia="仿宋_GB2312" w:hAnsi="Times New Roman" w:cs="Times New Roman"/>
          <w:sz w:val="32"/>
          <w:szCs w:val="32"/>
        </w:rPr>
        <w:t>50%</w:t>
      </w:r>
      <w:r w:rsidRPr="00E57FCC">
        <w:rPr>
          <w:rFonts w:ascii="Times New Roman" w:eastAsia="仿宋_GB2312" w:hAnsi="Times New Roman" w:cs="Times New Roman"/>
          <w:sz w:val="32"/>
          <w:szCs w:val="32"/>
        </w:rPr>
        <w:t>。（指南编写专家：益小</w:t>
      </w:r>
      <w:r w:rsidRPr="00E57FCC">
        <w:rPr>
          <w:rFonts w:ascii="仿宋_GB2312" w:eastAsia="仿宋_GB2312" w:hAnsi="Times New Roman" w:cs="Times New Roman"/>
          <w:sz w:val="32"/>
          <w:szCs w:val="32"/>
        </w:rPr>
        <w:t>苏、祝颖丹、张剑锋）</w:t>
      </w:r>
    </w:p>
    <w:p w14:paraId="1FE62208" w14:textId="77777777" w:rsidR="00E90B79" w:rsidRDefault="00E90B79" w:rsidP="00E57FCC">
      <w:pPr>
        <w:snapToGrid w:val="0"/>
        <w:spacing w:line="580" w:lineRule="exact"/>
        <w:ind w:firstLine="420"/>
        <w:rPr>
          <w:rFonts w:ascii="Times New Roman" w:eastAsia="仿宋" w:hAnsi="Times New Roman" w:cs="Times New Roman"/>
          <w:sz w:val="32"/>
          <w:szCs w:val="32"/>
        </w:rPr>
      </w:pPr>
    </w:p>
    <w:p w14:paraId="5AB44D6B" w14:textId="77777777" w:rsidR="00E90B79" w:rsidRDefault="007047FA" w:rsidP="001C22F9">
      <w:pPr>
        <w:snapToGrid w:val="0"/>
        <w:spacing w:line="580" w:lineRule="exact"/>
        <w:ind w:firstLineChars="200" w:firstLine="643"/>
        <w:rPr>
          <w:rFonts w:ascii="Times New Roman" w:eastAsia="楷体_GB2312" w:hAnsi="Times New Roman" w:cs="Times New Roman"/>
          <w:b/>
          <w:sz w:val="32"/>
          <w:szCs w:val="32"/>
        </w:rPr>
      </w:pPr>
      <w:r>
        <w:rPr>
          <w:rFonts w:ascii="Times New Roman" w:eastAsia="楷体_GB2312" w:hAnsi="Times New Roman" w:cs="Times New Roman" w:hint="eastAsia"/>
          <w:b/>
          <w:sz w:val="32"/>
          <w:szCs w:val="32"/>
        </w:rPr>
        <w:lastRenderedPageBreak/>
        <w:t>5</w:t>
      </w:r>
      <w:r w:rsidR="00E90B79">
        <w:rPr>
          <w:rFonts w:ascii="Times New Roman" w:eastAsia="楷体_GB2312" w:hAnsi="Times New Roman" w:cs="Times New Roman"/>
          <w:b/>
          <w:sz w:val="32"/>
          <w:szCs w:val="32"/>
        </w:rPr>
        <w:t>、新能源乘用车碳纤维复合材料车身部件轻量化关键技术的开发</w:t>
      </w:r>
    </w:p>
    <w:p w14:paraId="520AEAC5" w14:textId="77777777" w:rsidR="00E90B79" w:rsidRDefault="00E90B79" w:rsidP="001C22F9">
      <w:pPr>
        <w:snapToGrid w:val="0"/>
        <w:spacing w:line="580" w:lineRule="exact"/>
        <w:ind w:firstLineChars="200" w:firstLine="643"/>
        <w:rPr>
          <w:rFonts w:ascii="Times New Roman" w:eastAsia="仿宋" w:hAnsi="Times New Roman" w:cs="Times New Roman"/>
          <w:sz w:val="32"/>
          <w:szCs w:val="32"/>
        </w:rPr>
      </w:pPr>
      <w:r>
        <w:rPr>
          <w:rFonts w:ascii="Times New Roman" w:eastAsia="楷体_GB2312" w:hAnsi="Times New Roman" w:cs="Times New Roman"/>
          <w:b/>
          <w:sz w:val="32"/>
          <w:szCs w:val="32"/>
        </w:rPr>
        <w:t>研究内容：</w:t>
      </w:r>
      <w:r w:rsidRPr="00780404">
        <w:rPr>
          <w:rFonts w:ascii="Times New Roman" w:eastAsia="仿宋_GB2312" w:hAnsi="Times New Roman" w:cs="Times New Roman"/>
          <w:snapToGrid w:val="0"/>
          <w:kern w:val="0"/>
          <w:sz w:val="32"/>
          <w:szCs w:val="32"/>
        </w:rPr>
        <w:t>基于新能源乘用车车身件性能要求，开展碳纤维复合材料选材及材料设计、部件设计及优化、性能</w:t>
      </w:r>
      <w:r w:rsidRPr="00780404">
        <w:rPr>
          <w:rFonts w:ascii="Times New Roman" w:eastAsia="仿宋_GB2312" w:hAnsi="Times New Roman" w:cs="Times New Roman"/>
          <w:snapToGrid w:val="0"/>
          <w:kern w:val="0"/>
          <w:sz w:val="32"/>
          <w:szCs w:val="32"/>
        </w:rPr>
        <w:t>CAE</w:t>
      </w:r>
      <w:r w:rsidRPr="00780404">
        <w:rPr>
          <w:rFonts w:ascii="Times New Roman" w:eastAsia="仿宋_GB2312" w:hAnsi="Times New Roman" w:cs="Times New Roman"/>
          <w:snapToGrid w:val="0"/>
          <w:kern w:val="0"/>
          <w:sz w:val="32"/>
          <w:szCs w:val="32"/>
        </w:rPr>
        <w:t>分析、快速液态</w:t>
      </w:r>
      <w:r w:rsidRPr="00780404">
        <w:rPr>
          <w:rFonts w:ascii="Times New Roman" w:eastAsia="仿宋_GB2312" w:hAnsi="Times New Roman" w:cs="Times New Roman"/>
          <w:snapToGrid w:val="0"/>
          <w:kern w:val="0"/>
          <w:sz w:val="32"/>
          <w:szCs w:val="32"/>
        </w:rPr>
        <w:t>/</w:t>
      </w:r>
      <w:r w:rsidRPr="00780404">
        <w:rPr>
          <w:rFonts w:ascii="Times New Roman" w:eastAsia="仿宋_GB2312" w:hAnsi="Times New Roman" w:cs="Times New Roman"/>
          <w:snapToGrid w:val="0"/>
          <w:kern w:val="0"/>
          <w:sz w:val="32"/>
          <w:szCs w:val="32"/>
        </w:rPr>
        <w:t>模压成型技术、模具设计及制造、快速连接技术以及零部件测试评价技术等研究，开发出中央通道，</w:t>
      </w:r>
      <w:r w:rsidRPr="00780404">
        <w:rPr>
          <w:rFonts w:ascii="Times New Roman" w:eastAsia="仿宋_GB2312" w:hAnsi="Times New Roman" w:cs="Times New Roman"/>
          <w:snapToGrid w:val="0"/>
          <w:kern w:val="0"/>
          <w:sz w:val="32"/>
          <w:szCs w:val="32"/>
        </w:rPr>
        <w:t>B</w:t>
      </w:r>
      <w:r w:rsidRPr="00780404">
        <w:rPr>
          <w:rFonts w:ascii="Times New Roman" w:eastAsia="仿宋_GB2312" w:hAnsi="Times New Roman" w:cs="Times New Roman"/>
          <w:snapToGrid w:val="0"/>
          <w:kern w:val="0"/>
          <w:sz w:val="32"/>
          <w:szCs w:val="32"/>
        </w:rPr>
        <w:t>柱等典型车身部件，提高安全及</w:t>
      </w:r>
      <w:r w:rsidRPr="00780404">
        <w:rPr>
          <w:rFonts w:ascii="Times New Roman" w:eastAsia="仿宋_GB2312" w:hAnsi="Times New Roman" w:cs="Times New Roman"/>
          <w:snapToGrid w:val="0"/>
          <w:kern w:val="0"/>
          <w:sz w:val="32"/>
          <w:szCs w:val="32"/>
        </w:rPr>
        <w:t>NVH</w:t>
      </w:r>
      <w:r w:rsidRPr="00780404">
        <w:rPr>
          <w:rFonts w:ascii="Times New Roman" w:eastAsia="仿宋_GB2312" w:hAnsi="Times New Roman" w:cs="Times New Roman"/>
          <w:snapToGrid w:val="0"/>
          <w:kern w:val="0"/>
          <w:sz w:val="32"/>
          <w:szCs w:val="32"/>
        </w:rPr>
        <w:t>性能，形成示范应用。</w:t>
      </w:r>
    </w:p>
    <w:p w14:paraId="07DD6CCC" w14:textId="77777777" w:rsidR="00E90B79" w:rsidRDefault="00E90B79" w:rsidP="001C22F9">
      <w:pPr>
        <w:snapToGrid w:val="0"/>
        <w:spacing w:line="580" w:lineRule="exact"/>
        <w:ind w:firstLineChars="200" w:firstLine="643"/>
        <w:rPr>
          <w:rFonts w:ascii="Times New Roman" w:eastAsia="仿宋" w:hAnsi="Times New Roman" w:cs="Times New Roman"/>
          <w:sz w:val="32"/>
          <w:szCs w:val="32"/>
        </w:rPr>
      </w:pPr>
      <w:r>
        <w:rPr>
          <w:rFonts w:ascii="Times New Roman" w:eastAsia="楷体_GB2312" w:hAnsi="Times New Roman" w:cs="Times New Roman"/>
          <w:b/>
          <w:sz w:val="32"/>
          <w:szCs w:val="32"/>
        </w:rPr>
        <w:t>考核指标：</w:t>
      </w:r>
      <w:r w:rsidRPr="00780404">
        <w:rPr>
          <w:rFonts w:ascii="Times New Roman" w:eastAsia="仿宋_GB2312" w:hAnsi="Times New Roman" w:cs="Times New Roman"/>
          <w:snapToGrid w:val="0"/>
          <w:kern w:val="0"/>
          <w:sz w:val="32"/>
          <w:szCs w:val="32"/>
        </w:rPr>
        <w:t>建立车用碳纤维复合材料的材料</w:t>
      </w:r>
      <w:r w:rsidRPr="00780404">
        <w:rPr>
          <w:rFonts w:ascii="Times New Roman" w:eastAsia="仿宋_GB2312" w:hAnsi="Times New Roman" w:cs="Times New Roman"/>
          <w:snapToGrid w:val="0"/>
          <w:kern w:val="0"/>
          <w:sz w:val="32"/>
          <w:szCs w:val="32"/>
        </w:rPr>
        <w:t>-</w:t>
      </w:r>
      <w:r w:rsidRPr="00780404">
        <w:rPr>
          <w:rFonts w:ascii="Times New Roman" w:eastAsia="仿宋_GB2312" w:hAnsi="Times New Roman" w:cs="Times New Roman"/>
          <w:snapToGrid w:val="0"/>
          <w:kern w:val="0"/>
          <w:sz w:val="32"/>
          <w:szCs w:val="32"/>
        </w:rPr>
        <w:t>设计</w:t>
      </w:r>
      <w:r w:rsidRPr="00780404">
        <w:rPr>
          <w:rFonts w:ascii="Times New Roman" w:eastAsia="仿宋_GB2312" w:hAnsi="Times New Roman" w:cs="Times New Roman"/>
          <w:snapToGrid w:val="0"/>
          <w:kern w:val="0"/>
          <w:sz w:val="32"/>
          <w:szCs w:val="32"/>
        </w:rPr>
        <w:t>-</w:t>
      </w:r>
      <w:r w:rsidRPr="00780404">
        <w:rPr>
          <w:rFonts w:ascii="Times New Roman" w:eastAsia="仿宋_GB2312" w:hAnsi="Times New Roman" w:cs="Times New Roman"/>
          <w:snapToGrid w:val="0"/>
          <w:kern w:val="0"/>
          <w:sz w:val="32"/>
          <w:szCs w:val="32"/>
        </w:rPr>
        <w:t>制造</w:t>
      </w:r>
      <w:r w:rsidRPr="00780404">
        <w:rPr>
          <w:rFonts w:ascii="Times New Roman" w:eastAsia="仿宋_GB2312" w:hAnsi="Times New Roman" w:cs="Times New Roman"/>
          <w:snapToGrid w:val="0"/>
          <w:kern w:val="0"/>
          <w:sz w:val="32"/>
          <w:szCs w:val="32"/>
        </w:rPr>
        <w:t>-</w:t>
      </w:r>
      <w:r w:rsidRPr="00780404">
        <w:rPr>
          <w:rFonts w:ascii="Times New Roman" w:eastAsia="仿宋_GB2312" w:hAnsi="Times New Roman" w:cs="Times New Roman"/>
          <w:snapToGrid w:val="0"/>
          <w:kern w:val="0"/>
          <w:sz w:val="32"/>
          <w:szCs w:val="32"/>
        </w:rPr>
        <w:t>评价技术链，</w:t>
      </w:r>
      <w:r w:rsidRPr="00780404">
        <w:rPr>
          <w:rFonts w:ascii="Times New Roman" w:eastAsia="仿宋_GB2312" w:hAnsi="Times New Roman" w:cs="Times New Roman" w:hint="eastAsia"/>
          <w:snapToGrid w:val="0"/>
          <w:kern w:val="0"/>
          <w:sz w:val="32"/>
          <w:szCs w:val="32"/>
        </w:rPr>
        <w:t>开发出顶盖横梁、</w:t>
      </w:r>
      <w:r w:rsidRPr="00780404">
        <w:rPr>
          <w:rFonts w:ascii="Times New Roman" w:eastAsia="仿宋_GB2312" w:hAnsi="Times New Roman" w:cs="Times New Roman" w:hint="eastAsia"/>
          <w:snapToGrid w:val="0"/>
          <w:kern w:val="0"/>
          <w:sz w:val="32"/>
          <w:szCs w:val="32"/>
        </w:rPr>
        <w:t>B</w:t>
      </w:r>
      <w:r w:rsidRPr="00780404">
        <w:rPr>
          <w:rFonts w:ascii="Times New Roman" w:eastAsia="仿宋_GB2312" w:hAnsi="Times New Roman" w:cs="Times New Roman" w:hint="eastAsia"/>
          <w:snapToGrid w:val="0"/>
          <w:kern w:val="0"/>
          <w:sz w:val="32"/>
          <w:szCs w:val="32"/>
        </w:rPr>
        <w:t>柱等典型碳纤维复合材料车身部件，</w:t>
      </w:r>
      <w:r w:rsidRPr="00780404">
        <w:rPr>
          <w:rFonts w:ascii="Times New Roman" w:eastAsia="仿宋_GB2312" w:hAnsi="Times New Roman" w:cs="Times New Roman"/>
          <w:snapToGrid w:val="0"/>
          <w:kern w:val="0"/>
          <w:sz w:val="32"/>
          <w:szCs w:val="32"/>
        </w:rPr>
        <w:t>减重</w:t>
      </w:r>
      <w:r w:rsidRPr="00780404">
        <w:rPr>
          <w:rFonts w:ascii="Times New Roman" w:eastAsia="仿宋_GB2312" w:hAnsi="Times New Roman" w:cs="Times New Roman"/>
          <w:snapToGrid w:val="0"/>
          <w:kern w:val="0"/>
          <w:sz w:val="32"/>
          <w:szCs w:val="32"/>
        </w:rPr>
        <w:t>30%</w:t>
      </w:r>
      <w:r w:rsidRPr="00780404">
        <w:rPr>
          <w:rFonts w:ascii="Times New Roman" w:eastAsia="仿宋_GB2312" w:hAnsi="Times New Roman" w:cs="Times New Roman"/>
          <w:snapToGrid w:val="0"/>
          <w:kern w:val="0"/>
          <w:sz w:val="32"/>
          <w:szCs w:val="32"/>
        </w:rPr>
        <w:t>以上，装车试验，形成示范应用；发表文章</w:t>
      </w:r>
      <w:r w:rsidRPr="00780404">
        <w:rPr>
          <w:rFonts w:ascii="Times New Roman" w:eastAsia="仿宋_GB2312" w:hAnsi="Times New Roman" w:cs="Times New Roman"/>
          <w:snapToGrid w:val="0"/>
          <w:kern w:val="0"/>
          <w:sz w:val="32"/>
          <w:szCs w:val="32"/>
        </w:rPr>
        <w:t>5</w:t>
      </w:r>
      <w:r w:rsidRPr="00780404">
        <w:rPr>
          <w:rFonts w:ascii="Times New Roman" w:eastAsia="仿宋_GB2312" w:hAnsi="Times New Roman" w:cs="Times New Roman"/>
          <w:snapToGrid w:val="0"/>
          <w:kern w:val="0"/>
          <w:sz w:val="32"/>
          <w:szCs w:val="32"/>
        </w:rPr>
        <w:t>篇，布局</w:t>
      </w:r>
      <w:r w:rsidRPr="00780404">
        <w:rPr>
          <w:rFonts w:ascii="Times New Roman" w:eastAsia="仿宋_GB2312" w:hAnsi="Times New Roman" w:cs="Times New Roman"/>
          <w:snapToGrid w:val="0"/>
          <w:kern w:val="0"/>
          <w:sz w:val="32"/>
          <w:szCs w:val="32"/>
        </w:rPr>
        <w:t>1</w:t>
      </w:r>
      <w:r w:rsidRPr="00780404">
        <w:rPr>
          <w:rFonts w:ascii="Times New Roman" w:eastAsia="仿宋_GB2312" w:hAnsi="Times New Roman" w:cs="Times New Roman"/>
          <w:snapToGrid w:val="0"/>
          <w:kern w:val="0"/>
          <w:sz w:val="32"/>
          <w:szCs w:val="32"/>
        </w:rPr>
        <w:t>个专利组合，</w:t>
      </w:r>
      <w:r w:rsidR="00780404" w:rsidRPr="00780404">
        <w:rPr>
          <w:rFonts w:ascii="Times New Roman" w:eastAsia="仿宋_GB2312" w:hAnsi="Times New Roman" w:cs="Times New Roman"/>
          <w:snapToGrid w:val="0"/>
          <w:kern w:val="0"/>
          <w:sz w:val="32"/>
          <w:szCs w:val="32"/>
        </w:rPr>
        <w:t>申请发明专利</w:t>
      </w:r>
      <w:r w:rsidR="00780404" w:rsidRPr="00780404">
        <w:rPr>
          <w:rFonts w:ascii="Times New Roman" w:eastAsia="仿宋_GB2312" w:hAnsi="Times New Roman" w:cs="Times New Roman" w:hint="eastAsia"/>
          <w:snapToGrid w:val="0"/>
          <w:kern w:val="0"/>
          <w:sz w:val="32"/>
          <w:szCs w:val="32"/>
        </w:rPr>
        <w:t>不少于</w:t>
      </w:r>
      <w:r w:rsidR="00780404">
        <w:rPr>
          <w:rFonts w:ascii="Times New Roman" w:eastAsia="仿宋_GB2312" w:hAnsi="Times New Roman" w:cs="Times New Roman" w:hint="eastAsia"/>
          <w:snapToGrid w:val="0"/>
          <w:kern w:val="0"/>
          <w:sz w:val="32"/>
          <w:szCs w:val="32"/>
        </w:rPr>
        <w:t>8</w:t>
      </w:r>
      <w:r w:rsidR="00780404" w:rsidRPr="00780404">
        <w:rPr>
          <w:rFonts w:ascii="Times New Roman" w:eastAsia="仿宋_GB2312" w:hAnsi="Times New Roman" w:cs="Times New Roman" w:hint="eastAsia"/>
          <w:snapToGrid w:val="0"/>
          <w:kern w:val="0"/>
          <w:sz w:val="32"/>
          <w:szCs w:val="32"/>
        </w:rPr>
        <w:t>件</w:t>
      </w:r>
      <w:r w:rsidRPr="00780404">
        <w:rPr>
          <w:rFonts w:ascii="Times New Roman" w:eastAsia="仿宋_GB2312" w:hAnsi="Times New Roman" w:cs="Times New Roman"/>
          <w:snapToGrid w:val="0"/>
          <w:kern w:val="0"/>
          <w:sz w:val="32"/>
          <w:szCs w:val="32"/>
        </w:rPr>
        <w:t>；培养行业内知名专家</w:t>
      </w:r>
      <w:r w:rsidRPr="00780404">
        <w:rPr>
          <w:rFonts w:ascii="Times New Roman" w:eastAsia="仿宋_GB2312" w:hAnsi="Times New Roman" w:cs="Times New Roman"/>
          <w:snapToGrid w:val="0"/>
          <w:kern w:val="0"/>
          <w:sz w:val="32"/>
          <w:szCs w:val="32"/>
        </w:rPr>
        <w:t>1~2</w:t>
      </w:r>
      <w:r w:rsidRPr="00780404">
        <w:rPr>
          <w:rFonts w:ascii="Times New Roman" w:eastAsia="仿宋_GB2312" w:hAnsi="Times New Roman" w:cs="Times New Roman"/>
          <w:snapToGrid w:val="0"/>
          <w:kern w:val="0"/>
          <w:sz w:val="32"/>
          <w:szCs w:val="32"/>
        </w:rPr>
        <w:t>人。</w:t>
      </w:r>
    </w:p>
    <w:p w14:paraId="54A390CB" w14:textId="77777777" w:rsidR="00E90B79" w:rsidRPr="00780404" w:rsidRDefault="00E90B79" w:rsidP="001C22F9">
      <w:pPr>
        <w:snapToGrid w:val="0"/>
        <w:spacing w:line="580" w:lineRule="exact"/>
        <w:ind w:firstLineChars="200" w:firstLine="643"/>
        <w:rPr>
          <w:rFonts w:ascii="Times New Roman" w:eastAsia="仿宋_GB2312" w:hAnsi="Times New Roman" w:cs="Times New Roman"/>
          <w:snapToGrid w:val="0"/>
          <w:kern w:val="0"/>
          <w:sz w:val="32"/>
          <w:szCs w:val="32"/>
        </w:rPr>
      </w:pPr>
      <w:r>
        <w:rPr>
          <w:rFonts w:ascii="Times New Roman" w:eastAsia="楷体_GB2312" w:hAnsi="Times New Roman" w:cs="Times New Roman"/>
          <w:b/>
          <w:sz w:val="32"/>
          <w:szCs w:val="32"/>
        </w:rPr>
        <w:t>有关说明：</w:t>
      </w:r>
      <w:r w:rsidR="00E347CB">
        <w:rPr>
          <w:rFonts w:ascii="Times New Roman" w:eastAsia="仿宋_GB2312" w:hAnsi="Times New Roman" w:cs="Times New Roman"/>
          <w:snapToGrid w:val="0"/>
          <w:kern w:val="0"/>
          <w:sz w:val="32"/>
          <w:szCs w:val="32"/>
        </w:rPr>
        <w:t>优先鼓励高校、科研院所牵头，联合企业共同申报。</w:t>
      </w:r>
      <w:r>
        <w:rPr>
          <w:rFonts w:ascii="Times New Roman" w:eastAsia="仿宋_GB2312" w:hAnsi="Times New Roman" w:cs="Times New Roman"/>
          <w:snapToGrid w:val="0"/>
          <w:kern w:val="0"/>
          <w:sz w:val="32"/>
          <w:szCs w:val="32"/>
        </w:rPr>
        <w:t>财政补助原则上不超过</w:t>
      </w:r>
      <w:r>
        <w:rPr>
          <w:rFonts w:ascii="Times New Roman" w:eastAsia="仿宋_GB2312" w:hAnsi="Times New Roman" w:cs="Times New Roman"/>
          <w:snapToGrid w:val="0"/>
          <w:kern w:val="0"/>
          <w:sz w:val="32"/>
          <w:szCs w:val="32"/>
        </w:rPr>
        <w:t>500</w:t>
      </w:r>
      <w:r>
        <w:rPr>
          <w:rFonts w:ascii="Times New Roman" w:eastAsia="仿宋_GB2312" w:hAnsi="Times New Roman" w:cs="Times New Roman"/>
          <w:snapToGrid w:val="0"/>
          <w:kern w:val="0"/>
          <w:sz w:val="32"/>
          <w:szCs w:val="32"/>
        </w:rPr>
        <w:t>万元，且不超过项目科技投入的</w:t>
      </w:r>
      <w:r>
        <w:rPr>
          <w:rFonts w:ascii="Times New Roman" w:eastAsia="仿宋_GB2312" w:hAnsi="Times New Roman" w:cs="Times New Roman"/>
          <w:snapToGrid w:val="0"/>
          <w:kern w:val="0"/>
          <w:sz w:val="32"/>
          <w:szCs w:val="32"/>
        </w:rPr>
        <w:t>50%</w:t>
      </w:r>
      <w:r>
        <w:rPr>
          <w:rFonts w:ascii="Times New Roman" w:eastAsia="仿宋_GB2312" w:hAnsi="Times New Roman" w:cs="Times New Roman"/>
          <w:snapToGrid w:val="0"/>
          <w:kern w:val="0"/>
          <w:sz w:val="32"/>
          <w:szCs w:val="32"/>
        </w:rPr>
        <w:t>。</w:t>
      </w:r>
      <w:r w:rsidRPr="00780404">
        <w:rPr>
          <w:rFonts w:ascii="Times New Roman" w:eastAsia="仿宋_GB2312" w:hAnsi="Times New Roman" w:cs="Times New Roman"/>
          <w:snapToGrid w:val="0"/>
          <w:kern w:val="0"/>
          <w:sz w:val="32"/>
          <w:szCs w:val="32"/>
        </w:rPr>
        <w:t>（指南编写专家：</w:t>
      </w:r>
      <w:r w:rsidRPr="00780404">
        <w:rPr>
          <w:rFonts w:ascii="Times New Roman" w:eastAsia="仿宋_GB2312" w:hAnsi="Times New Roman" w:cs="Times New Roman" w:hint="eastAsia"/>
          <w:snapToGrid w:val="0"/>
          <w:kern w:val="0"/>
          <w:sz w:val="32"/>
          <w:szCs w:val="32"/>
        </w:rPr>
        <w:t>田爽、</w:t>
      </w:r>
      <w:r w:rsidRPr="00780404">
        <w:rPr>
          <w:rFonts w:ascii="Times New Roman" w:eastAsia="仿宋_GB2312" w:hAnsi="Times New Roman" w:cs="Times New Roman"/>
          <w:snapToGrid w:val="0"/>
          <w:kern w:val="0"/>
          <w:sz w:val="32"/>
          <w:szCs w:val="32"/>
        </w:rPr>
        <w:t>益小苏、张剑锋）</w:t>
      </w:r>
    </w:p>
    <w:p w14:paraId="0FA10175" w14:textId="77777777" w:rsidR="00E90B79" w:rsidRDefault="00E90B79" w:rsidP="00E57FCC">
      <w:pPr>
        <w:snapToGrid w:val="0"/>
        <w:spacing w:beforeLines="20" w:before="62" w:afterLines="20" w:after="62" w:line="58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三、前沿</w:t>
      </w:r>
      <w:r>
        <w:rPr>
          <w:rFonts w:ascii="Times New Roman" w:eastAsia="黑体" w:hAnsi="Times New Roman" w:cs="Times New Roman" w:hint="eastAsia"/>
          <w:sz w:val="32"/>
          <w:szCs w:val="32"/>
        </w:rPr>
        <w:t>探索</w:t>
      </w:r>
      <w:r>
        <w:rPr>
          <w:rFonts w:ascii="Times New Roman" w:eastAsia="黑体" w:hAnsi="Times New Roman" w:cs="Times New Roman"/>
          <w:sz w:val="32"/>
          <w:szCs w:val="32"/>
        </w:rPr>
        <w:t>项目</w:t>
      </w:r>
    </w:p>
    <w:p w14:paraId="2EC18CB1" w14:textId="77777777" w:rsidR="00E90B79" w:rsidRDefault="00E90B79" w:rsidP="001C22F9">
      <w:pPr>
        <w:snapToGrid w:val="0"/>
        <w:spacing w:line="580" w:lineRule="exact"/>
        <w:ind w:firstLineChars="200" w:firstLine="643"/>
        <w:rPr>
          <w:rFonts w:ascii="Times New Roman" w:eastAsia="楷体_GB2312" w:hAnsi="Times New Roman" w:cs="Times New Roman"/>
          <w:b/>
          <w:sz w:val="32"/>
          <w:szCs w:val="32"/>
        </w:rPr>
      </w:pPr>
      <w:r>
        <w:rPr>
          <w:rFonts w:ascii="Times New Roman" w:eastAsia="楷体_GB2312" w:hAnsi="Times New Roman" w:cs="Times New Roman"/>
          <w:b/>
          <w:sz w:val="32"/>
          <w:szCs w:val="32"/>
        </w:rPr>
        <w:t>1</w:t>
      </w:r>
      <w:r>
        <w:rPr>
          <w:rFonts w:ascii="Times New Roman" w:eastAsia="楷体_GB2312" w:hAnsi="Times New Roman" w:cs="Times New Roman"/>
          <w:b/>
          <w:sz w:val="32"/>
          <w:szCs w:val="32"/>
        </w:rPr>
        <w:t>、燃料电池储能控制仿真研究</w:t>
      </w:r>
    </w:p>
    <w:p w14:paraId="523F3C10" w14:textId="77777777" w:rsidR="00E90B79" w:rsidRDefault="00E90B79" w:rsidP="001C22F9">
      <w:pPr>
        <w:snapToGrid w:val="0"/>
        <w:spacing w:line="580" w:lineRule="exact"/>
        <w:ind w:firstLineChars="200" w:firstLine="643"/>
        <w:rPr>
          <w:rFonts w:ascii="Times New Roman" w:eastAsia="仿宋" w:hAnsi="Times New Roman" w:cs="Times New Roman"/>
          <w:sz w:val="32"/>
          <w:szCs w:val="32"/>
        </w:rPr>
      </w:pPr>
      <w:r>
        <w:rPr>
          <w:rFonts w:ascii="Times New Roman" w:eastAsia="楷体_GB2312" w:hAnsi="Times New Roman" w:cs="Times New Roman"/>
          <w:b/>
          <w:sz w:val="32"/>
          <w:szCs w:val="32"/>
        </w:rPr>
        <w:t>研究内容：</w:t>
      </w:r>
      <w:proofErr w:type="gramStart"/>
      <w:r w:rsidRPr="00780404">
        <w:rPr>
          <w:rFonts w:ascii="Times New Roman" w:eastAsia="仿宋_GB2312" w:hAnsi="Times New Roman" w:cs="Times New Roman"/>
          <w:snapToGrid w:val="0"/>
          <w:kern w:val="0"/>
          <w:sz w:val="32"/>
          <w:szCs w:val="32"/>
        </w:rPr>
        <w:t>电堆内部</w:t>
      </w:r>
      <w:proofErr w:type="gramEnd"/>
      <w:r w:rsidRPr="00780404">
        <w:rPr>
          <w:rFonts w:ascii="Times New Roman" w:eastAsia="仿宋_GB2312" w:hAnsi="Times New Roman" w:cs="Times New Roman"/>
          <w:snapToGrid w:val="0"/>
          <w:kern w:val="0"/>
          <w:sz w:val="32"/>
          <w:szCs w:val="32"/>
        </w:rPr>
        <w:t>多物理量多结构耦合机理研究；</w:t>
      </w:r>
      <w:proofErr w:type="gramStart"/>
      <w:r w:rsidRPr="00780404">
        <w:rPr>
          <w:rFonts w:ascii="Times New Roman" w:eastAsia="仿宋_GB2312" w:hAnsi="Times New Roman" w:cs="Times New Roman"/>
          <w:snapToGrid w:val="0"/>
          <w:kern w:val="0"/>
          <w:sz w:val="32"/>
          <w:szCs w:val="32"/>
        </w:rPr>
        <w:t>电堆内部</w:t>
      </w:r>
      <w:proofErr w:type="gramEnd"/>
      <w:r w:rsidRPr="00780404">
        <w:rPr>
          <w:rFonts w:ascii="Times New Roman" w:eastAsia="仿宋_GB2312" w:hAnsi="Times New Roman" w:cs="Times New Roman"/>
          <w:snapToGrid w:val="0"/>
          <w:kern w:val="0"/>
          <w:sz w:val="32"/>
          <w:szCs w:val="32"/>
        </w:rPr>
        <w:t>工作过程和反应机理动态建模方法、状态预测、故障诊断及控制方法研究；</w:t>
      </w:r>
      <w:proofErr w:type="gramStart"/>
      <w:r w:rsidRPr="00780404">
        <w:rPr>
          <w:rFonts w:ascii="Times New Roman" w:eastAsia="仿宋_GB2312" w:hAnsi="Times New Roman" w:cs="Times New Roman"/>
          <w:snapToGrid w:val="0"/>
          <w:kern w:val="0"/>
          <w:sz w:val="32"/>
          <w:szCs w:val="32"/>
        </w:rPr>
        <w:t>电堆运行</w:t>
      </w:r>
      <w:proofErr w:type="gramEnd"/>
      <w:r w:rsidRPr="00780404">
        <w:rPr>
          <w:rFonts w:ascii="Times New Roman" w:eastAsia="仿宋_GB2312" w:hAnsi="Times New Roman" w:cs="Times New Roman"/>
          <w:snapToGrid w:val="0"/>
          <w:kern w:val="0"/>
          <w:sz w:val="32"/>
          <w:szCs w:val="32"/>
        </w:rPr>
        <w:t>工况</w:t>
      </w:r>
      <w:proofErr w:type="gramStart"/>
      <w:r w:rsidRPr="00780404">
        <w:rPr>
          <w:rFonts w:ascii="Times New Roman" w:eastAsia="仿宋_GB2312" w:hAnsi="Times New Roman" w:cs="Times New Roman"/>
          <w:snapToGrid w:val="0"/>
          <w:kern w:val="0"/>
          <w:sz w:val="32"/>
          <w:szCs w:val="32"/>
        </w:rPr>
        <w:t>对电堆性能</w:t>
      </w:r>
      <w:proofErr w:type="gramEnd"/>
      <w:r w:rsidRPr="00780404">
        <w:rPr>
          <w:rFonts w:ascii="Times New Roman" w:eastAsia="仿宋_GB2312" w:hAnsi="Times New Roman" w:cs="Times New Roman"/>
          <w:snapToGrid w:val="0"/>
          <w:kern w:val="0"/>
          <w:sz w:val="32"/>
          <w:szCs w:val="32"/>
        </w:rPr>
        <w:t>衰减的影响机理研究，</w:t>
      </w:r>
      <w:proofErr w:type="gramStart"/>
      <w:r w:rsidRPr="00780404">
        <w:rPr>
          <w:rFonts w:ascii="Times New Roman" w:eastAsia="仿宋_GB2312" w:hAnsi="Times New Roman" w:cs="Times New Roman"/>
          <w:snapToGrid w:val="0"/>
          <w:kern w:val="0"/>
          <w:sz w:val="32"/>
          <w:szCs w:val="32"/>
        </w:rPr>
        <w:t>电堆寿命</w:t>
      </w:r>
      <w:proofErr w:type="gramEnd"/>
      <w:r w:rsidRPr="00780404">
        <w:rPr>
          <w:rFonts w:ascii="Times New Roman" w:eastAsia="仿宋_GB2312" w:hAnsi="Times New Roman" w:cs="Times New Roman"/>
          <w:snapToGrid w:val="0"/>
          <w:kern w:val="0"/>
          <w:sz w:val="32"/>
          <w:szCs w:val="32"/>
        </w:rPr>
        <w:t>评价方法研究与快速评测技术开发。</w:t>
      </w:r>
    </w:p>
    <w:p w14:paraId="5EF022E1" w14:textId="77777777" w:rsidR="00E90B79" w:rsidRDefault="00E90B79" w:rsidP="001C22F9">
      <w:pPr>
        <w:snapToGrid w:val="0"/>
        <w:spacing w:line="580" w:lineRule="exact"/>
        <w:ind w:firstLineChars="200" w:firstLine="643"/>
        <w:rPr>
          <w:rFonts w:ascii="Times New Roman" w:eastAsia="仿宋" w:hAnsi="Times New Roman" w:cs="Times New Roman"/>
          <w:sz w:val="32"/>
          <w:szCs w:val="32"/>
        </w:rPr>
      </w:pPr>
      <w:r>
        <w:rPr>
          <w:rFonts w:ascii="Times New Roman" w:eastAsia="楷体_GB2312" w:hAnsi="Times New Roman" w:cs="Times New Roman"/>
          <w:b/>
          <w:sz w:val="32"/>
          <w:szCs w:val="32"/>
        </w:rPr>
        <w:t>考核指标：</w:t>
      </w:r>
      <w:r w:rsidRPr="00780404">
        <w:rPr>
          <w:rFonts w:ascii="Times New Roman" w:eastAsia="仿宋_GB2312" w:hAnsi="Times New Roman" w:cs="Times New Roman"/>
          <w:snapToGrid w:val="0"/>
          <w:kern w:val="0"/>
          <w:sz w:val="32"/>
          <w:szCs w:val="32"/>
        </w:rPr>
        <w:t>开发出</w:t>
      </w:r>
      <w:proofErr w:type="gramStart"/>
      <w:r w:rsidRPr="00780404">
        <w:rPr>
          <w:rFonts w:ascii="Times New Roman" w:eastAsia="仿宋_GB2312" w:hAnsi="Times New Roman" w:cs="Times New Roman"/>
          <w:snapToGrid w:val="0"/>
          <w:kern w:val="0"/>
          <w:sz w:val="32"/>
          <w:szCs w:val="32"/>
        </w:rPr>
        <w:t>1</w:t>
      </w:r>
      <w:r w:rsidRPr="00780404">
        <w:rPr>
          <w:rFonts w:ascii="Times New Roman" w:eastAsia="仿宋_GB2312" w:hAnsi="Times New Roman" w:cs="Times New Roman"/>
          <w:snapToGrid w:val="0"/>
          <w:kern w:val="0"/>
          <w:sz w:val="32"/>
          <w:szCs w:val="32"/>
        </w:rPr>
        <w:t>套电堆工作过程</w:t>
      </w:r>
      <w:proofErr w:type="gramEnd"/>
      <w:r w:rsidRPr="00780404">
        <w:rPr>
          <w:rFonts w:ascii="Times New Roman" w:eastAsia="仿宋_GB2312" w:hAnsi="Times New Roman" w:cs="Times New Roman"/>
          <w:snapToGrid w:val="0"/>
          <w:kern w:val="0"/>
          <w:sz w:val="32"/>
          <w:szCs w:val="32"/>
        </w:rPr>
        <w:t>和性能预测通用软件，</w:t>
      </w:r>
      <w:r w:rsidRPr="00780404">
        <w:rPr>
          <w:rFonts w:ascii="Times New Roman" w:eastAsia="仿宋_GB2312" w:hAnsi="Times New Roman" w:cs="Times New Roman"/>
          <w:snapToGrid w:val="0"/>
          <w:kern w:val="0"/>
          <w:sz w:val="32"/>
          <w:szCs w:val="32"/>
        </w:rPr>
        <w:lastRenderedPageBreak/>
        <w:t>其热电</w:t>
      </w:r>
      <w:proofErr w:type="gramStart"/>
      <w:r w:rsidRPr="00780404">
        <w:rPr>
          <w:rFonts w:ascii="Times New Roman" w:eastAsia="仿宋_GB2312" w:hAnsi="Times New Roman" w:cs="Times New Roman"/>
          <w:snapToGrid w:val="0"/>
          <w:kern w:val="0"/>
          <w:sz w:val="32"/>
          <w:szCs w:val="32"/>
        </w:rPr>
        <w:t>水关键</w:t>
      </w:r>
      <w:proofErr w:type="gramEnd"/>
      <w:r w:rsidRPr="00780404">
        <w:rPr>
          <w:rFonts w:ascii="Times New Roman" w:eastAsia="仿宋_GB2312" w:hAnsi="Times New Roman" w:cs="Times New Roman"/>
          <w:snapToGrid w:val="0"/>
          <w:kern w:val="0"/>
          <w:sz w:val="32"/>
          <w:szCs w:val="32"/>
        </w:rPr>
        <w:t>特性参数预测误差小于</w:t>
      </w:r>
      <w:r w:rsidRPr="00780404">
        <w:rPr>
          <w:rFonts w:ascii="Times New Roman" w:eastAsia="仿宋_GB2312" w:hAnsi="Times New Roman" w:cs="Times New Roman"/>
          <w:snapToGrid w:val="0"/>
          <w:kern w:val="0"/>
          <w:sz w:val="32"/>
          <w:szCs w:val="32"/>
        </w:rPr>
        <w:t>5%</w:t>
      </w:r>
      <w:r w:rsidRPr="00780404">
        <w:rPr>
          <w:rFonts w:ascii="Times New Roman" w:eastAsia="仿宋_GB2312" w:hAnsi="Times New Roman" w:cs="Times New Roman"/>
          <w:snapToGrid w:val="0"/>
          <w:kern w:val="0"/>
          <w:sz w:val="32"/>
          <w:szCs w:val="32"/>
        </w:rPr>
        <w:t>；开发出</w:t>
      </w:r>
      <w:proofErr w:type="gramStart"/>
      <w:r w:rsidRPr="00780404">
        <w:rPr>
          <w:rFonts w:ascii="Times New Roman" w:eastAsia="仿宋_GB2312" w:hAnsi="Times New Roman" w:cs="Times New Roman"/>
          <w:snapToGrid w:val="0"/>
          <w:kern w:val="0"/>
          <w:sz w:val="32"/>
          <w:szCs w:val="32"/>
        </w:rPr>
        <w:t>电堆状态</w:t>
      </w:r>
      <w:proofErr w:type="gramEnd"/>
      <w:r w:rsidRPr="00780404">
        <w:rPr>
          <w:rFonts w:ascii="Times New Roman" w:eastAsia="仿宋_GB2312" w:hAnsi="Times New Roman" w:cs="Times New Roman"/>
          <w:snapToGrid w:val="0"/>
          <w:kern w:val="0"/>
          <w:sz w:val="32"/>
          <w:szCs w:val="32"/>
        </w:rPr>
        <w:t>一致性多参数检测与诊断方法及工具；</w:t>
      </w:r>
      <w:proofErr w:type="gramStart"/>
      <w:r w:rsidRPr="00780404">
        <w:rPr>
          <w:rFonts w:ascii="Times New Roman" w:eastAsia="仿宋_GB2312" w:hAnsi="Times New Roman" w:cs="Times New Roman"/>
          <w:snapToGrid w:val="0"/>
          <w:kern w:val="0"/>
          <w:sz w:val="32"/>
          <w:szCs w:val="32"/>
        </w:rPr>
        <w:t>建立电堆耐久性</w:t>
      </w:r>
      <w:proofErr w:type="gramEnd"/>
      <w:r w:rsidRPr="00780404">
        <w:rPr>
          <w:rFonts w:ascii="Times New Roman" w:eastAsia="仿宋_GB2312" w:hAnsi="Times New Roman" w:cs="Times New Roman"/>
          <w:snapToGrid w:val="0"/>
          <w:kern w:val="0"/>
          <w:sz w:val="32"/>
          <w:szCs w:val="32"/>
        </w:rPr>
        <w:t>快速评价方法；并进行指导</w:t>
      </w:r>
      <w:proofErr w:type="gramStart"/>
      <w:r w:rsidRPr="00780404">
        <w:rPr>
          <w:rFonts w:ascii="Times New Roman" w:eastAsia="仿宋_GB2312" w:hAnsi="Times New Roman" w:cs="Times New Roman"/>
          <w:snapToGrid w:val="0"/>
          <w:kern w:val="0"/>
          <w:sz w:val="32"/>
          <w:szCs w:val="32"/>
        </w:rPr>
        <w:t>电池堆组的</w:t>
      </w:r>
      <w:proofErr w:type="gramEnd"/>
      <w:r w:rsidRPr="00780404">
        <w:rPr>
          <w:rFonts w:ascii="Times New Roman" w:eastAsia="仿宋_GB2312" w:hAnsi="Times New Roman" w:cs="Times New Roman"/>
          <w:snapToGrid w:val="0"/>
          <w:kern w:val="0"/>
          <w:sz w:val="32"/>
          <w:szCs w:val="32"/>
        </w:rPr>
        <w:t>设计和开发应用；申请发明专利</w:t>
      </w:r>
      <w:r w:rsidRPr="00780404">
        <w:rPr>
          <w:rFonts w:ascii="Times New Roman" w:eastAsia="仿宋_GB2312" w:hAnsi="Times New Roman" w:cs="Times New Roman" w:hint="eastAsia"/>
          <w:snapToGrid w:val="0"/>
          <w:kern w:val="0"/>
          <w:sz w:val="32"/>
          <w:szCs w:val="32"/>
        </w:rPr>
        <w:t>不少于</w:t>
      </w:r>
      <w:r w:rsidRPr="00780404">
        <w:rPr>
          <w:rFonts w:ascii="Times New Roman" w:eastAsia="仿宋_GB2312" w:hAnsi="Times New Roman" w:cs="Times New Roman"/>
          <w:snapToGrid w:val="0"/>
          <w:kern w:val="0"/>
          <w:sz w:val="32"/>
          <w:szCs w:val="32"/>
        </w:rPr>
        <w:t>5</w:t>
      </w:r>
      <w:r w:rsidRPr="00780404">
        <w:rPr>
          <w:rFonts w:ascii="Times New Roman" w:eastAsia="仿宋_GB2312" w:hAnsi="Times New Roman" w:cs="Times New Roman" w:hint="eastAsia"/>
          <w:snapToGrid w:val="0"/>
          <w:kern w:val="0"/>
          <w:sz w:val="32"/>
          <w:szCs w:val="32"/>
        </w:rPr>
        <w:t>件</w:t>
      </w:r>
      <w:r w:rsidRPr="00780404">
        <w:rPr>
          <w:rFonts w:ascii="Times New Roman" w:eastAsia="仿宋_GB2312" w:hAnsi="Times New Roman" w:cs="Times New Roman"/>
          <w:snapToGrid w:val="0"/>
          <w:kern w:val="0"/>
          <w:sz w:val="32"/>
          <w:szCs w:val="32"/>
        </w:rPr>
        <w:t>；引进</w:t>
      </w:r>
      <w:r w:rsidRPr="00780404">
        <w:rPr>
          <w:rFonts w:ascii="Times New Roman" w:eastAsia="仿宋_GB2312" w:hAnsi="Times New Roman" w:cs="Times New Roman"/>
          <w:snapToGrid w:val="0"/>
          <w:kern w:val="0"/>
          <w:sz w:val="32"/>
          <w:szCs w:val="32"/>
        </w:rPr>
        <w:t>/</w:t>
      </w:r>
      <w:r w:rsidRPr="00780404">
        <w:rPr>
          <w:rFonts w:ascii="Times New Roman" w:eastAsia="仿宋_GB2312" w:hAnsi="Times New Roman" w:cs="Times New Roman"/>
          <w:snapToGrid w:val="0"/>
          <w:kern w:val="0"/>
          <w:sz w:val="32"/>
          <w:szCs w:val="32"/>
        </w:rPr>
        <w:t>培养高级人才</w:t>
      </w:r>
      <w:r w:rsidRPr="00780404">
        <w:rPr>
          <w:rFonts w:ascii="Times New Roman" w:eastAsia="仿宋_GB2312" w:hAnsi="Times New Roman" w:cs="Times New Roman"/>
          <w:snapToGrid w:val="0"/>
          <w:kern w:val="0"/>
          <w:sz w:val="32"/>
          <w:szCs w:val="32"/>
        </w:rPr>
        <w:t>1~2</w:t>
      </w:r>
      <w:r w:rsidRPr="00780404">
        <w:rPr>
          <w:rFonts w:ascii="Times New Roman" w:eastAsia="仿宋_GB2312" w:hAnsi="Times New Roman" w:cs="Times New Roman"/>
          <w:snapToGrid w:val="0"/>
          <w:kern w:val="0"/>
          <w:sz w:val="32"/>
          <w:szCs w:val="32"/>
        </w:rPr>
        <w:t>名，培养工程师</w:t>
      </w:r>
      <w:r w:rsidRPr="00780404">
        <w:rPr>
          <w:rFonts w:ascii="Times New Roman" w:eastAsia="仿宋_GB2312" w:hAnsi="Times New Roman" w:cs="Times New Roman"/>
          <w:snapToGrid w:val="0"/>
          <w:kern w:val="0"/>
          <w:sz w:val="32"/>
          <w:szCs w:val="32"/>
        </w:rPr>
        <w:t>2-3</w:t>
      </w:r>
      <w:r w:rsidRPr="00780404">
        <w:rPr>
          <w:rFonts w:ascii="Times New Roman" w:eastAsia="仿宋_GB2312" w:hAnsi="Times New Roman" w:cs="Times New Roman"/>
          <w:snapToGrid w:val="0"/>
          <w:kern w:val="0"/>
          <w:sz w:val="32"/>
          <w:szCs w:val="32"/>
        </w:rPr>
        <w:t>人。</w:t>
      </w:r>
    </w:p>
    <w:p w14:paraId="3D76EF40" w14:textId="00AD21A4" w:rsidR="00E70640" w:rsidRPr="00780404" w:rsidRDefault="00E90B79" w:rsidP="00F06218">
      <w:pPr>
        <w:snapToGrid w:val="0"/>
        <w:spacing w:line="580" w:lineRule="exact"/>
        <w:ind w:firstLineChars="200" w:firstLine="643"/>
        <w:rPr>
          <w:rFonts w:ascii="Times New Roman" w:eastAsia="仿宋_GB2312" w:hAnsi="Times New Roman" w:cs="Times New Roman"/>
          <w:snapToGrid w:val="0"/>
          <w:kern w:val="0"/>
          <w:sz w:val="32"/>
          <w:szCs w:val="32"/>
        </w:rPr>
      </w:pPr>
      <w:r>
        <w:rPr>
          <w:rFonts w:ascii="Times New Roman" w:eastAsia="楷体_GB2312" w:hAnsi="Times New Roman" w:cs="Times New Roman"/>
          <w:b/>
          <w:sz w:val="32"/>
          <w:szCs w:val="32"/>
        </w:rPr>
        <w:t>有关说明：</w:t>
      </w:r>
      <w:r w:rsidR="00E347CB">
        <w:rPr>
          <w:rFonts w:ascii="Times New Roman" w:eastAsia="仿宋_GB2312" w:hAnsi="Times New Roman" w:cs="Times New Roman"/>
          <w:snapToGrid w:val="0"/>
          <w:kern w:val="0"/>
          <w:sz w:val="32"/>
          <w:szCs w:val="32"/>
        </w:rPr>
        <w:t>优先鼓励高校、科研院所牵头，联合企业共同申报。</w:t>
      </w:r>
      <w:r>
        <w:rPr>
          <w:rFonts w:ascii="Times New Roman" w:eastAsia="仿宋_GB2312" w:hAnsi="Times New Roman" w:cs="Times New Roman"/>
          <w:snapToGrid w:val="0"/>
          <w:kern w:val="0"/>
          <w:sz w:val="32"/>
          <w:szCs w:val="32"/>
        </w:rPr>
        <w:t>财政补助原则上不超过</w:t>
      </w:r>
      <w:r>
        <w:rPr>
          <w:rFonts w:ascii="Times New Roman" w:eastAsia="仿宋_GB2312" w:hAnsi="Times New Roman" w:cs="Times New Roman"/>
          <w:snapToGrid w:val="0"/>
          <w:kern w:val="0"/>
          <w:sz w:val="32"/>
          <w:szCs w:val="32"/>
        </w:rPr>
        <w:t>200</w:t>
      </w:r>
      <w:r>
        <w:rPr>
          <w:rFonts w:ascii="Times New Roman" w:eastAsia="仿宋_GB2312" w:hAnsi="Times New Roman" w:cs="Times New Roman"/>
          <w:snapToGrid w:val="0"/>
          <w:kern w:val="0"/>
          <w:sz w:val="32"/>
          <w:szCs w:val="32"/>
        </w:rPr>
        <w:t>万元，</w:t>
      </w:r>
      <w:r w:rsidR="00EA4549" w:rsidRPr="00EA4549">
        <w:rPr>
          <w:rFonts w:ascii="Times New Roman" w:eastAsia="仿宋_GB2312" w:hAnsi="Times New Roman" w:cs="Times New Roman" w:hint="eastAsia"/>
          <w:snapToGrid w:val="0"/>
          <w:kern w:val="0"/>
          <w:sz w:val="32"/>
          <w:szCs w:val="32"/>
        </w:rPr>
        <w:t>如企业牵头，</w:t>
      </w:r>
      <w:proofErr w:type="gramStart"/>
      <w:r w:rsidR="00EA4549" w:rsidRPr="00EA4549">
        <w:rPr>
          <w:rFonts w:ascii="Times New Roman" w:eastAsia="仿宋_GB2312" w:hAnsi="Times New Roman" w:cs="Times New Roman" w:hint="eastAsia"/>
          <w:snapToGrid w:val="0"/>
          <w:kern w:val="0"/>
          <w:sz w:val="32"/>
          <w:szCs w:val="32"/>
        </w:rPr>
        <w:t>则财政</w:t>
      </w:r>
      <w:proofErr w:type="gramEnd"/>
      <w:r w:rsidR="00EA4549" w:rsidRPr="00EA4549">
        <w:rPr>
          <w:rFonts w:ascii="Times New Roman" w:eastAsia="仿宋_GB2312" w:hAnsi="Times New Roman" w:cs="Times New Roman" w:hint="eastAsia"/>
          <w:snapToGrid w:val="0"/>
          <w:kern w:val="0"/>
          <w:sz w:val="32"/>
          <w:szCs w:val="32"/>
        </w:rPr>
        <w:t>资助不超过项目总投入的</w:t>
      </w:r>
      <w:r w:rsidR="00EA4549" w:rsidRPr="00EA4549">
        <w:rPr>
          <w:rFonts w:ascii="Times New Roman" w:eastAsia="仿宋_GB2312" w:hAnsi="Times New Roman" w:cs="Times New Roman" w:hint="eastAsia"/>
          <w:snapToGrid w:val="0"/>
          <w:kern w:val="0"/>
          <w:sz w:val="32"/>
          <w:szCs w:val="32"/>
        </w:rPr>
        <w:t>50%</w:t>
      </w:r>
      <w:r w:rsidR="00EA4549" w:rsidRPr="00EA4549">
        <w:rPr>
          <w:rFonts w:ascii="Times New Roman" w:eastAsia="仿宋_GB2312" w:hAnsi="Times New Roman" w:cs="Times New Roman" w:hint="eastAsia"/>
          <w:snapToGrid w:val="0"/>
          <w:kern w:val="0"/>
          <w:sz w:val="32"/>
          <w:szCs w:val="32"/>
        </w:rPr>
        <w:t>。</w:t>
      </w:r>
      <w:r w:rsidRPr="00780404">
        <w:rPr>
          <w:rFonts w:ascii="Times New Roman" w:eastAsia="仿宋_GB2312" w:hAnsi="Times New Roman" w:cs="Times New Roman"/>
          <w:snapToGrid w:val="0"/>
          <w:kern w:val="0"/>
          <w:sz w:val="32"/>
          <w:szCs w:val="32"/>
        </w:rPr>
        <w:t>（指南编写专家：田爽、张剑锋、何安清）</w:t>
      </w:r>
    </w:p>
    <w:sectPr w:rsidR="00E70640" w:rsidRPr="00780404" w:rsidSect="00997416">
      <w:footerReference w:type="even" r:id="rId9"/>
      <w:footerReference w:type="default" r:id="rId10"/>
      <w:pgSz w:w="11906" w:h="16838" w:code="9"/>
      <w:pgMar w:top="2098" w:right="1474" w:bottom="1814" w:left="1588" w:header="851" w:footer="1134" w:gutter="0"/>
      <w:pgNumType w:fmt="numberInDash"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0551AF" w14:textId="77777777" w:rsidR="003B16CB" w:rsidRDefault="003B16CB" w:rsidP="00E70640">
      <w:r>
        <w:separator/>
      </w:r>
    </w:p>
  </w:endnote>
  <w:endnote w:type="continuationSeparator" w:id="0">
    <w:p w14:paraId="2D53B198" w14:textId="77777777" w:rsidR="003B16CB" w:rsidRDefault="003B16CB" w:rsidP="00E706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auto"/>
    <w:pitch w:val="default"/>
    <w:sig w:usb0="00000001" w:usb1="080E0000" w:usb2="00000000" w:usb3="00000000" w:csb0="00040000" w:csb1="00000000"/>
  </w:font>
  <w:font w:name="方正小标宋简体">
    <w:panose1 w:val="03000509000000000000"/>
    <w:charset w:val="86"/>
    <w:family w:val="script"/>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0675D8" w14:textId="0CB23988" w:rsidR="00997416" w:rsidRDefault="00997416">
    <w:pPr>
      <w:pStyle w:val="a3"/>
    </w:pPr>
    <w:r w:rsidRPr="00997416">
      <w:rPr>
        <w:rFonts w:asciiTheme="majorEastAsia" w:eastAsiaTheme="majorEastAsia" w:hAnsiTheme="majorEastAsia"/>
        <w:sz w:val="28"/>
        <w:szCs w:val="28"/>
      </w:rPr>
      <w:fldChar w:fldCharType="begin"/>
    </w:r>
    <w:r w:rsidRPr="00997416">
      <w:rPr>
        <w:rFonts w:asciiTheme="majorEastAsia" w:eastAsiaTheme="majorEastAsia" w:hAnsiTheme="majorEastAsia"/>
        <w:sz w:val="28"/>
        <w:szCs w:val="28"/>
      </w:rPr>
      <w:instrText>PAGE   \* MERGEFORMAT</w:instrText>
    </w:r>
    <w:r w:rsidRPr="00997416">
      <w:rPr>
        <w:rFonts w:asciiTheme="majorEastAsia" w:eastAsiaTheme="majorEastAsia" w:hAnsiTheme="majorEastAsia"/>
        <w:sz w:val="28"/>
        <w:szCs w:val="28"/>
      </w:rPr>
      <w:fldChar w:fldCharType="separate"/>
    </w:r>
    <w:r w:rsidR="00DD7A29" w:rsidRPr="00DD7A29">
      <w:rPr>
        <w:rFonts w:asciiTheme="majorEastAsia" w:eastAsiaTheme="majorEastAsia" w:hAnsiTheme="majorEastAsia"/>
        <w:noProof/>
        <w:sz w:val="28"/>
        <w:szCs w:val="28"/>
        <w:lang w:val="zh-CN"/>
      </w:rPr>
      <w:t>-</w:t>
    </w:r>
    <w:r w:rsidR="00DD7A29">
      <w:rPr>
        <w:rFonts w:asciiTheme="majorEastAsia" w:eastAsiaTheme="majorEastAsia" w:hAnsiTheme="majorEastAsia"/>
        <w:noProof/>
        <w:sz w:val="28"/>
        <w:szCs w:val="28"/>
      </w:rPr>
      <w:t xml:space="preserve"> 10 -</w:t>
    </w:r>
    <w:r w:rsidRPr="00997416">
      <w:rPr>
        <w:rFonts w:asciiTheme="majorEastAsia" w:eastAsiaTheme="majorEastAsia" w:hAnsiTheme="majorEastAsia"/>
        <w:sz w:val="28"/>
        <w:szCs w:val="2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4613287"/>
      <w:docPartObj>
        <w:docPartGallery w:val="Page Numbers (Bottom of Page)"/>
        <w:docPartUnique/>
      </w:docPartObj>
    </w:sdtPr>
    <w:sdtEndPr>
      <w:rPr>
        <w:rFonts w:asciiTheme="majorEastAsia" w:eastAsiaTheme="majorEastAsia" w:hAnsiTheme="majorEastAsia"/>
        <w:sz w:val="28"/>
        <w:szCs w:val="28"/>
      </w:rPr>
    </w:sdtEndPr>
    <w:sdtContent>
      <w:p w14:paraId="47AF8626" w14:textId="0EF8C9E1" w:rsidR="00997416" w:rsidRDefault="00997416">
        <w:pPr>
          <w:pStyle w:val="a3"/>
          <w:jc w:val="right"/>
        </w:pPr>
        <w:r>
          <w:ptab w:relativeTo="margin" w:alignment="right" w:leader="none"/>
        </w:r>
        <w:r w:rsidRPr="00997416">
          <w:rPr>
            <w:rFonts w:asciiTheme="majorEastAsia" w:eastAsiaTheme="majorEastAsia" w:hAnsiTheme="majorEastAsia"/>
            <w:sz w:val="28"/>
            <w:szCs w:val="28"/>
          </w:rPr>
          <w:fldChar w:fldCharType="begin"/>
        </w:r>
        <w:r w:rsidRPr="00997416">
          <w:rPr>
            <w:rFonts w:asciiTheme="majorEastAsia" w:eastAsiaTheme="majorEastAsia" w:hAnsiTheme="majorEastAsia"/>
            <w:sz w:val="28"/>
            <w:szCs w:val="28"/>
          </w:rPr>
          <w:instrText>PAGE   \* MERGEFORMAT</w:instrText>
        </w:r>
        <w:r w:rsidRPr="00997416">
          <w:rPr>
            <w:rFonts w:asciiTheme="majorEastAsia" w:eastAsiaTheme="majorEastAsia" w:hAnsiTheme="majorEastAsia"/>
            <w:sz w:val="28"/>
            <w:szCs w:val="28"/>
          </w:rPr>
          <w:fldChar w:fldCharType="separate"/>
        </w:r>
        <w:r w:rsidR="00DD7A29" w:rsidRPr="00DD7A29">
          <w:rPr>
            <w:rFonts w:asciiTheme="majorEastAsia" w:eastAsiaTheme="majorEastAsia" w:hAnsiTheme="majorEastAsia"/>
            <w:noProof/>
            <w:sz w:val="28"/>
            <w:szCs w:val="28"/>
            <w:lang w:val="zh-CN"/>
          </w:rPr>
          <w:t>-</w:t>
        </w:r>
        <w:r w:rsidR="00DD7A29">
          <w:rPr>
            <w:rFonts w:asciiTheme="majorEastAsia" w:eastAsiaTheme="majorEastAsia" w:hAnsiTheme="majorEastAsia"/>
            <w:noProof/>
            <w:sz w:val="28"/>
            <w:szCs w:val="28"/>
          </w:rPr>
          <w:t xml:space="preserve"> 9 -</w:t>
        </w:r>
        <w:r w:rsidRPr="00997416">
          <w:rPr>
            <w:rFonts w:asciiTheme="majorEastAsia" w:eastAsiaTheme="majorEastAsia" w:hAnsiTheme="majorEastAsia"/>
            <w:sz w:val="28"/>
            <w:szCs w:val="28"/>
          </w:rPr>
          <w:fldChar w:fldCharType="end"/>
        </w:r>
      </w:p>
    </w:sdtContent>
  </w:sdt>
  <w:p w14:paraId="6C7D5F3C" w14:textId="44248282" w:rsidR="00E70640" w:rsidRDefault="00E70640">
    <w:pPr>
      <w:pStyle w:val="a3"/>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2EA096" w14:textId="77777777" w:rsidR="003B16CB" w:rsidRDefault="003B16CB" w:rsidP="00E70640">
      <w:r>
        <w:separator/>
      </w:r>
    </w:p>
  </w:footnote>
  <w:footnote w:type="continuationSeparator" w:id="0">
    <w:p w14:paraId="682C0033" w14:textId="77777777" w:rsidR="003B16CB" w:rsidRDefault="003B16CB" w:rsidP="00E706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CD1"/>
    <w:rsid w:val="00005101"/>
    <w:rsid w:val="0001571A"/>
    <w:rsid w:val="0002018A"/>
    <w:rsid w:val="00032A8F"/>
    <w:rsid w:val="0004788D"/>
    <w:rsid w:val="000512FF"/>
    <w:rsid w:val="0005166A"/>
    <w:rsid w:val="00060F29"/>
    <w:rsid w:val="00061117"/>
    <w:rsid w:val="00071062"/>
    <w:rsid w:val="00072A72"/>
    <w:rsid w:val="000918BF"/>
    <w:rsid w:val="000A2E5A"/>
    <w:rsid w:val="000A2F5F"/>
    <w:rsid w:val="000C280F"/>
    <w:rsid w:val="000C556D"/>
    <w:rsid w:val="000D1D97"/>
    <w:rsid w:val="000D6762"/>
    <w:rsid w:val="000E2180"/>
    <w:rsid w:val="000F5807"/>
    <w:rsid w:val="000F59E6"/>
    <w:rsid w:val="00111CF5"/>
    <w:rsid w:val="00117E49"/>
    <w:rsid w:val="00120FBA"/>
    <w:rsid w:val="001547F1"/>
    <w:rsid w:val="001970E6"/>
    <w:rsid w:val="001A0D49"/>
    <w:rsid w:val="001A1FBC"/>
    <w:rsid w:val="001A55BD"/>
    <w:rsid w:val="001B4CCC"/>
    <w:rsid w:val="001B575D"/>
    <w:rsid w:val="001C22F9"/>
    <w:rsid w:val="001C2F7C"/>
    <w:rsid w:val="001C3631"/>
    <w:rsid w:val="001C4E08"/>
    <w:rsid w:val="001D7070"/>
    <w:rsid w:val="001F22B9"/>
    <w:rsid w:val="001F25F6"/>
    <w:rsid w:val="00210861"/>
    <w:rsid w:val="00211E0E"/>
    <w:rsid w:val="0024579E"/>
    <w:rsid w:val="0026110E"/>
    <w:rsid w:val="002770BB"/>
    <w:rsid w:val="00281FC7"/>
    <w:rsid w:val="002862FF"/>
    <w:rsid w:val="00293A59"/>
    <w:rsid w:val="00293D91"/>
    <w:rsid w:val="00295770"/>
    <w:rsid w:val="002D5E4B"/>
    <w:rsid w:val="002E3744"/>
    <w:rsid w:val="002F28B8"/>
    <w:rsid w:val="002F6E82"/>
    <w:rsid w:val="002F7A1C"/>
    <w:rsid w:val="0032508F"/>
    <w:rsid w:val="00331F7A"/>
    <w:rsid w:val="003340D7"/>
    <w:rsid w:val="00347C55"/>
    <w:rsid w:val="0035596C"/>
    <w:rsid w:val="00381BC0"/>
    <w:rsid w:val="00394BF1"/>
    <w:rsid w:val="003B16CB"/>
    <w:rsid w:val="003C066E"/>
    <w:rsid w:val="003D58CF"/>
    <w:rsid w:val="003E583A"/>
    <w:rsid w:val="003F0557"/>
    <w:rsid w:val="003F1191"/>
    <w:rsid w:val="00400B55"/>
    <w:rsid w:val="004030A6"/>
    <w:rsid w:val="00421548"/>
    <w:rsid w:val="004239C9"/>
    <w:rsid w:val="00462F11"/>
    <w:rsid w:val="004642AC"/>
    <w:rsid w:val="00471DB0"/>
    <w:rsid w:val="00495291"/>
    <w:rsid w:val="004A5F82"/>
    <w:rsid w:val="004B4E2C"/>
    <w:rsid w:val="004C102E"/>
    <w:rsid w:val="005255B1"/>
    <w:rsid w:val="005557F5"/>
    <w:rsid w:val="00563286"/>
    <w:rsid w:val="00563C56"/>
    <w:rsid w:val="00571BAB"/>
    <w:rsid w:val="00573338"/>
    <w:rsid w:val="00574AB5"/>
    <w:rsid w:val="0059261C"/>
    <w:rsid w:val="005B1EDD"/>
    <w:rsid w:val="005B5BE4"/>
    <w:rsid w:val="005C362E"/>
    <w:rsid w:val="005D3A64"/>
    <w:rsid w:val="006021AE"/>
    <w:rsid w:val="006239C3"/>
    <w:rsid w:val="0064529B"/>
    <w:rsid w:val="006454C6"/>
    <w:rsid w:val="006460C1"/>
    <w:rsid w:val="006469C3"/>
    <w:rsid w:val="006476DC"/>
    <w:rsid w:val="006478AE"/>
    <w:rsid w:val="00650A3D"/>
    <w:rsid w:val="00657E25"/>
    <w:rsid w:val="0068673D"/>
    <w:rsid w:val="006B082B"/>
    <w:rsid w:val="006B3C62"/>
    <w:rsid w:val="006D14A1"/>
    <w:rsid w:val="006D17A8"/>
    <w:rsid w:val="006E0C1C"/>
    <w:rsid w:val="006E0E19"/>
    <w:rsid w:val="006F234C"/>
    <w:rsid w:val="006F2531"/>
    <w:rsid w:val="006F43CC"/>
    <w:rsid w:val="007047FA"/>
    <w:rsid w:val="00707E0F"/>
    <w:rsid w:val="00715608"/>
    <w:rsid w:val="00720BFC"/>
    <w:rsid w:val="00722461"/>
    <w:rsid w:val="0072764F"/>
    <w:rsid w:val="00736930"/>
    <w:rsid w:val="0074607A"/>
    <w:rsid w:val="00753E26"/>
    <w:rsid w:val="00761433"/>
    <w:rsid w:val="0077089A"/>
    <w:rsid w:val="007727AA"/>
    <w:rsid w:val="00780404"/>
    <w:rsid w:val="007A6A2B"/>
    <w:rsid w:val="007B739A"/>
    <w:rsid w:val="007C33B4"/>
    <w:rsid w:val="007C5D49"/>
    <w:rsid w:val="007C69FE"/>
    <w:rsid w:val="00813BAC"/>
    <w:rsid w:val="00816954"/>
    <w:rsid w:val="008230EF"/>
    <w:rsid w:val="00857B0D"/>
    <w:rsid w:val="00866C5A"/>
    <w:rsid w:val="008727CA"/>
    <w:rsid w:val="0088447C"/>
    <w:rsid w:val="0088586E"/>
    <w:rsid w:val="0089220F"/>
    <w:rsid w:val="00892A25"/>
    <w:rsid w:val="008A38B3"/>
    <w:rsid w:val="008A4099"/>
    <w:rsid w:val="008C1F77"/>
    <w:rsid w:val="008D217F"/>
    <w:rsid w:val="008D4F0D"/>
    <w:rsid w:val="008F58CF"/>
    <w:rsid w:val="009074DB"/>
    <w:rsid w:val="00907946"/>
    <w:rsid w:val="009146EF"/>
    <w:rsid w:val="009212C4"/>
    <w:rsid w:val="009355D6"/>
    <w:rsid w:val="0093690A"/>
    <w:rsid w:val="009426F0"/>
    <w:rsid w:val="00947D56"/>
    <w:rsid w:val="00950A7D"/>
    <w:rsid w:val="00956370"/>
    <w:rsid w:val="0095669D"/>
    <w:rsid w:val="0096368E"/>
    <w:rsid w:val="00997416"/>
    <w:rsid w:val="009A48F0"/>
    <w:rsid w:val="009B22E7"/>
    <w:rsid w:val="009C3E2E"/>
    <w:rsid w:val="009C5C04"/>
    <w:rsid w:val="009C6B48"/>
    <w:rsid w:val="009C732A"/>
    <w:rsid w:val="009D0285"/>
    <w:rsid w:val="009D0C84"/>
    <w:rsid w:val="009D2D86"/>
    <w:rsid w:val="009D3E9B"/>
    <w:rsid w:val="009D47F4"/>
    <w:rsid w:val="009E3767"/>
    <w:rsid w:val="009F5FD2"/>
    <w:rsid w:val="009F7CB1"/>
    <w:rsid w:val="00A01638"/>
    <w:rsid w:val="00A102C8"/>
    <w:rsid w:val="00A13950"/>
    <w:rsid w:val="00A361A4"/>
    <w:rsid w:val="00A371A2"/>
    <w:rsid w:val="00A373E9"/>
    <w:rsid w:val="00A45CF0"/>
    <w:rsid w:val="00A46DA9"/>
    <w:rsid w:val="00A502FF"/>
    <w:rsid w:val="00A51DC2"/>
    <w:rsid w:val="00A6377C"/>
    <w:rsid w:val="00A64EBF"/>
    <w:rsid w:val="00A66E44"/>
    <w:rsid w:val="00A8230F"/>
    <w:rsid w:val="00AA3B14"/>
    <w:rsid w:val="00AA78D3"/>
    <w:rsid w:val="00AB57CD"/>
    <w:rsid w:val="00AC49E5"/>
    <w:rsid w:val="00AD10FC"/>
    <w:rsid w:val="00AD3B49"/>
    <w:rsid w:val="00AE0D56"/>
    <w:rsid w:val="00AE73DD"/>
    <w:rsid w:val="00AF79BE"/>
    <w:rsid w:val="00B03255"/>
    <w:rsid w:val="00B0773C"/>
    <w:rsid w:val="00B2593A"/>
    <w:rsid w:val="00B27970"/>
    <w:rsid w:val="00B32E2E"/>
    <w:rsid w:val="00B4444B"/>
    <w:rsid w:val="00B55DCE"/>
    <w:rsid w:val="00B62093"/>
    <w:rsid w:val="00B64953"/>
    <w:rsid w:val="00B7013D"/>
    <w:rsid w:val="00B705BB"/>
    <w:rsid w:val="00B715C4"/>
    <w:rsid w:val="00B72416"/>
    <w:rsid w:val="00B74E84"/>
    <w:rsid w:val="00B94DB5"/>
    <w:rsid w:val="00B97283"/>
    <w:rsid w:val="00BA22D9"/>
    <w:rsid w:val="00BA5B41"/>
    <w:rsid w:val="00BC21D8"/>
    <w:rsid w:val="00BC6CD0"/>
    <w:rsid w:val="00BC736D"/>
    <w:rsid w:val="00BF6356"/>
    <w:rsid w:val="00C175A5"/>
    <w:rsid w:val="00C3034E"/>
    <w:rsid w:val="00C4062C"/>
    <w:rsid w:val="00C51CEE"/>
    <w:rsid w:val="00C65A02"/>
    <w:rsid w:val="00C67875"/>
    <w:rsid w:val="00C72CB3"/>
    <w:rsid w:val="00C77437"/>
    <w:rsid w:val="00CB6BD2"/>
    <w:rsid w:val="00CB73DD"/>
    <w:rsid w:val="00CC004E"/>
    <w:rsid w:val="00CC00FF"/>
    <w:rsid w:val="00CD71EE"/>
    <w:rsid w:val="00CF3B51"/>
    <w:rsid w:val="00CF5FC4"/>
    <w:rsid w:val="00D1198E"/>
    <w:rsid w:val="00D17A16"/>
    <w:rsid w:val="00D34839"/>
    <w:rsid w:val="00D35D55"/>
    <w:rsid w:val="00D434C9"/>
    <w:rsid w:val="00D436DB"/>
    <w:rsid w:val="00D50433"/>
    <w:rsid w:val="00D615E9"/>
    <w:rsid w:val="00D72220"/>
    <w:rsid w:val="00D72EED"/>
    <w:rsid w:val="00D81407"/>
    <w:rsid w:val="00DA1DF1"/>
    <w:rsid w:val="00DA33B4"/>
    <w:rsid w:val="00DB6916"/>
    <w:rsid w:val="00DD1102"/>
    <w:rsid w:val="00DD34BD"/>
    <w:rsid w:val="00DD5EBA"/>
    <w:rsid w:val="00DD67A6"/>
    <w:rsid w:val="00DD7A29"/>
    <w:rsid w:val="00DD7CD1"/>
    <w:rsid w:val="00DE36D4"/>
    <w:rsid w:val="00DE53DF"/>
    <w:rsid w:val="00DE74E6"/>
    <w:rsid w:val="00E152CE"/>
    <w:rsid w:val="00E17EA8"/>
    <w:rsid w:val="00E27056"/>
    <w:rsid w:val="00E312CB"/>
    <w:rsid w:val="00E32E1D"/>
    <w:rsid w:val="00E347CB"/>
    <w:rsid w:val="00E44E5E"/>
    <w:rsid w:val="00E52851"/>
    <w:rsid w:val="00E57FCC"/>
    <w:rsid w:val="00E70640"/>
    <w:rsid w:val="00E7613C"/>
    <w:rsid w:val="00E8131B"/>
    <w:rsid w:val="00E84763"/>
    <w:rsid w:val="00E86A57"/>
    <w:rsid w:val="00E876D6"/>
    <w:rsid w:val="00E90B79"/>
    <w:rsid w:val="00E95343"/>
    <w:rsid w:val="00EA4549"/>
    <w:rsid w:val="00EC5971"/>
    <w:rsid w:val="00EE3183"/>
    <w:rsid w:val="00EF304E"/>
    <w:rsid w:val="00F0211E"/>
    <w:rsid w:val="00F036B7"/>
    <w:rsid w:val="00F04CC2"/>
    <w:rsid w:val="00F06218"/>
    <w:rsid w:val="00F062B7"/>
    <w:rsid w:val="00F126B1"/>
    <w:rsid w:val="00F23B70"/>
    <w:rsid w:val="00F32310"/>
    <w:rsid w:val="00F50956"/>
    <w:rsid w:val="00F56AAF"/>
    <w:rsid w:val="00F73BFA"/>
    <w:rsid w:val="00F75C67"/>
    <w:rsid w:val="00F77802"/>
    <w:rsid w:val="00F83681"/>
    <w:rsid w:val="00F86175"/>
    <w:rsid w:val="00FA3F6C"/>
    <w:rsid w:val="00FC454B"/>
    <w:rsid w:val="00FD6C26"/>
    <w:rsid w:val="00FD7E5D"/>
    <w:rsid w:val="00FE2603"/>
    <w:rsid w:val="00FE6CBC"/>
    <w:rsid w:val="00FF1B6F"/>
    <w:rsid w:val="15E14E21"/>
    <w:rsid w:val="27D52A39"/>
    <w:rsid w:val="2FD47BB6"/>
    <w:rsid w:val="4C844405"/>
    <w:rsid w:val="6F7546D3"/>
    <w:rsid w:val="7A197AF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2E7D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064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E70640"/>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E70640"/>
    <w:pPr>
      <w:pBdr>
        <w:bottom w:val="single" w:sz="6" w:space="1" w:color="auto"/>
      </w:pBdr>
      <w:tabs>
        <w:tab w:val="center" w:pos="4153"/>
        <w:tab w:val="right" w:pos="8306"/>
      </w:tabs>
      <w:snapToGrid w:val="0"/>
      <w:jc w:val="center"/>
    </w:pPr>
    <w:rPr>
      <w:sz w:val="18"/>
      <w:szCs w:val="18"/>
    </w:rPr>
  </w:style>
  <w:style w:type="paragraph" w:styleId="a5">
    <w:name w:val="List Paragraph"/>
    <w:basedOn w:val="a"/>
    <w:uiPriority w:val="34"/>
    <w:qFormat/>
    <w:rsid w:val="00E70640"/>
    <w:pPr>
      <w:ind w:firstLineChars="200" w:firstLine="420"/>
    </w:pPr>
  </w:style>
  <w:style w:type="character" w:customStyle="1" w:styleId="Char0">
    <w:name w:val="页眉 Char"/>
    <w:basedOn w:val="a0"/>
    <w:link w:val="a4"/>
    <w:uiPriority w:val="99"/>
    <w:qFormat/>
    <w:rsid w:val="00E70640"/>
    <w:rPr>
      <w:sz w:val="18"/>
      <w:szCs w:val="18"/>
    </w:rPr>
  </w:style>
  <w:style w:type="character" w:customStyle="1" w:styleId="Char">
    <w:name w:val="页脚 Char"/>
    <w:basedOn w:val="a0"/>
    <w:link w:val="a3"/>
    <w:uiPriority w:val="99"/>
    <w:qFormat/>
    <w:rsid w:val="00E70640"/>
    <w:rPr>
      <w:sz w:val="18"/>
      <w:szCs w:val="18"/>
    </w:rPr>
  </w:style>
  <w:style w:type="paragraph" w:styleId="a6">
    <w:name w:val="Balloon Text"/>
    <w:basedOn w:val="a"/>
    <w:link w:val="Char1"/>
    <w:uiPriority w:val="99"/>
    <w:semiHidden/>
    <w:unhideWhenUsed/>
    <w:rsid w:val="00B55DCE"/>
    <w:rPr>
      <w:sz w:val="18"/>
      <w:szCs w:val="18"/>
    </w:rPr>
  </w:style>
  <w:style w:type="character" w:customStyle="1" w:styleId="Char1">
    <w:name w:val="批注框文本 Char"/>
    <w:basedOn w:val="a0"/>
    <w:link w:val="a6"/>
    <w:uiPriority w:val="99"/>
    <w:semiHidden/>
    <w:rsid w:val="00B55DCE"/>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064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E70640"/>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E70640"/>
    <w:pPr>
      <w:pBdr>
        <w:bottom w:val="single" w:sz="6" w:space="1" w:color="auto"/>
      </w:pBdr>
      <w:tabs>
        <w:tab w:val="center" w:pos="4153"/>
        <w:tab w:val="right" w:pos="8306"/>
      </w:tabs>
      <w:snapToGrid w:val="0"/>
      <w:jc w:val="center"/>
    </w:pPr>
    <w:rPr>
      <w:sz w:val="18"/>
      <w:szCs w:val="18"/>
    </w:rPr>
  </w:style>
  <w:style w:type="paragraph" w:styleId="a5">
    <w:name w:val="List Paragraph"/>
    <w:basedOn w:val="a"/>
    <w:uiPriority w:val="34"/>
    <w:qFormat/>
    <w:rsid w:val="00E70640"/>
    <w:pPr>
      <w:ind w:firstLineChars="200" w:firstLine="420"/>
    </w:pPr>
  </w:style>
  <w:style w:type="character" w:customStyle="1" w:styleId="Char0">
    <w:name w:val="页眉 Char"/>
    <w:basedOn w:val="a0"/>
    <w:link w:val="a4"/>
    <w:uiPriority w:val="99"/>
    <w:qFormat/>
    <w:rsid w:val="00E70640"/>
    <w:rPr>
      <w:sz w:val="18"/>
      <w:szCs w:val="18"/>
    </w:rPr>
  </w:style>
  <w:style w:type="character" w:customStyle="1" w:styleId="Char">
    <w:name w:val="页脚 Char"/>
    <w:basedOn w:val="a0"/>
    <w:link w:val="a3"/>
    <w:uiPriority w:val="99"/>
    <w:qFormat/>
    <w:rsid w:val="00E70640"/>
    <w:rPr>
      <w:sz w:val="18"/>
      <w:szCs w:val="18"/>
    </w:rPr>
  </w:style>
  <w:style w:type="paragraph" w:styleId="a6">
    <w:name w:val="Balloon Text"/>
    <w:basedOn w:val="a"/>
    <w:link w:val="Char1"/>
    <w:uiPriority w:val="99"/>
    <w:semiHidden/>
    <w:unhideWhenUsed/>
    <w:rsid w:val="00B55DCE"/>
    <w:rPr>
      <w:sz w:val="18"/>
      <w:szCs w:val="18"/>
    </w:rPr>
  </w:style>
  <w:style w:type="character" w:customStyle="1" w:styleId="Char1">
    <w:name w:val="批注框文本 Char"/>
    <w:basedOn w:val="a0"/>
    <w:link w:val="a6"/>
    <w:uiPriority w:val="99"/>
    <w:semiHidden/>
    <w:rsid w:val="00B55DCE"/>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0C02AEB-F0CB-4A9E-80E5-EE2EFC494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853</Words>
  <Characters>4867</Characters>
  <Application>Microsoft Office Word</Application>
  <DocSecurity>0</DocSecurity>
  <Lines>40</Lines>
  <Paragraphs>11</Paragraphs>
  <ScaleCrop>false</ScaleCrop>
  <Company>Microsoft</Company>
  <LinksUpToDate>false</LinksUpToDate>
  <CharactersWithSpaces>5709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xue</dc:creator>
  <cp:lastModifiedBy>戴微微</cp:lastModifiedBy>
  <cp:revision>8</cp:revision>
  <dcterms:created xsi:type="dcterms:W3CDTF">2019-03-19T09:05:00Z</dcterms:created>
  <dcterms:modified xsi:type="dcterms:W3CDTF">2019-04-10T07:37:00Z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