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海曙区科技服务业创新示范企业（机构）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申 报 表</w:t>
      </w:r>
    </w:p>
    <w:p>
      <w:pPr>
        <w:spacing w:before="936" w:beforeLines="300" w:line="720" w:lineRule="auto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spacing w:before="936" w:beforeLines="300" w:line="720" w:lineRule="auto"/>
        <w:rPr>
          <w:rFonts w:hint="eastAsia"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申报单位：</w:t>
      </w:r>
      <w:r>
        <w:rPr>
          <w:rFonts w:hint="eastAsia" w:ascii="宋体" w:hAnsi="宋体" w:cs="仿宋_GB2312"/>
          <w:bCs/>
          <w:sz w:val="32"/>
          <w:szCs w:val="32"/>
          <w:u w:val="single"/>
        </w:rPr>
        <w:t xml:space="preserve">                                           </w:t>
      </w:r>
    </w:p>
    <w:p>
      <w:pPr>
        <w:spacing w:line="720" w:lineRule="auto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归属单位：</w:t>
      </w:r>
      <w:r>
        <w:rPr>
          <w:rFonts w:hint="eastAsia" w:ascii="宋体" w:hAnsi="宋体" w:cs="仿宋_GB2312"/>
          <w:bCs/>
          <w:sz w:val="32"/>
          <w:szCs w:val="32"/>
          <w:u w:val="single"/>
        </w:rPr>
        <w:t xml:space="preserve">                                           </w:t>
      </w:r>
    </w:p>
    <w:p>
      <w:pPr>
        <w:spacing w:line="720" w:lineRule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宋体" w:hAnsi="宋体" w:cs="仿宋_GB2312"/>
          <w:bCs/>
          <w:sz w:val="32"/>
          <w:szCs w:val="32"/>
        </w:rPr>
        <w:t>申请日期：</w:t>
      </w:r>
      <w:r>
        <w:rPr>
          <w:rFonts w:hint="eastAsia" w:ascii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cs="仿宋_GB2312"/>
          <w:sz w:val="32"/>
          <w:szCs w:val="32"/>
        </w:rPr>
        <w:t>年</w:t>
      </w:r>
      <w:r>
        <w:rPr>
          <w:rFonts w:hint="eastAsia" w:ascii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cs="仿宋_GB2312"/>
          <w:sz w:val="32"/>
          <w:szCs w:val="32"/>
        </w:rPr>
        <w:t>月</w:t>
      </w:r>
      <w:r>
        <w:rPr>
          <w:rFonts w:hint="eastAsia" w:ascii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海曙区科学技术局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二0一八年制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 报 说 明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本表适用于向海曙区科技局申报的海曙区科技服务业创新示范企业（机构）。 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填表前，请先仔细阅读相关的项目管理办法（详见区科技局网站）。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申报材料使用A4纸打印，于左侧装订整齐。为了减轻申请书的重量和便于整理，所有申请材料请采用双面印刷，普通装订，一式二份。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严格按规定申报格式如实填写相关内容。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申请材料须由各镇（乡）、街道、园区等项目归口管理部门审核后，报送区科技局。</w:t>
      </w:r>
    </w:p>
    <w:p>
      <w:pPr>
        <w:snapToGrid w:val="0"/>
        <w:spacing w:line="360" w:lineRule="auto"/>
        <w:ind w:left="360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/>
          <w:snapToGrid w:val="0"/>
          <w:sz w:val="28"/>
          <w:szCs w:val="28"/>
        </w:rPr>
        <w:t>6.申请表中名词术语，由区科技局负责解释。</w:t>
      </w: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ind w:left="720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海曙区科技服务业创新示范企业（机构）基本信息表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right"/>
        <w:rPr>
          <w:rFonts w:hint="eastAsia" w:ascii="宋体" w:hAnsi="宋体"/>
          <w:szCs w:val="21"/>
          <w:vertAlign w:val="superscript"/>
        </w:rPr>
      </w:pPr>
      <w:r>
        <w:rPr>
          <w:rFonts w:hint="eastAsia" w:ascii="宋体" w:hAnsi="宋体"/>
          <w:szCs w:val="21"/>
        </w:rPr>
        <w:t>单位：人、家、项、万元、m</w:t>
      </w:r>
      <w:r>
        <w:rPr>
          <w:rFonts w:hint="eastAsia" w:ascii="宋体" w:hAnsi="宋体"/>
          <w:szCs w:val="21"/>
          <w:vertAlign w:val="superscript"/>
        </w:rPr>
        <w:t>2</w:t>
      </w:r>
    </w:p>
    <w:tbl>
      <w:tblPr>
        <w:tblStyle w:val="2"/>
        <w:tblW w:w="8502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218"/>
        <w:gridCol w:w="855"/>
        <w:gridCol w:w="851"/>
        <w:gridCol w:w="1216"/>
        <w:gridCol w:w="798"/>
        <w:gridCol w:w="850"/>
        <w:gridCol w:w="851"/>
        <w:gridCol w:w="3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 w:val="0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单位名称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 w:val="0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组织机构代码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成立时间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单位性质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法人代表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联系人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联系电话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传  真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通讯地址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0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职工总数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专职服务团队人数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大学学历或中级职称以上人数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科技服务领域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场地面积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总资产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固定资产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技术装备原值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近三年度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营业收入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其中科技服务收入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 w:val="0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营业收入增长率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增加值</w:t>
            </w: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增加值增长率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 w:val="0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研发费用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研发费用占营业收入比例</w:t>
            </w:r>
          </w:p>
        </w:tc>
        <w:tc>
          <w:tcPr>
            <w:tcW w:w="3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 w:val="0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>利税总额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 xml:space="preserve"> 年度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 xml:space="preserve"> 年度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 年度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 xml:space="preserve">近三年来获得政府补助项目及金额 </w:t>
            </w:r>
          </w:p>
        </w:tc>
        <w:tc>
          <w:tcPr>
            <w:tcW w:w="70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 xml:space="preserve">科技服务开展情况简述 </w:t>
            </w:r>
          </w:p>
        </w:tc>
        <w:tc>
          <w:tcPr>
            <w:tcW w:w="70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 xml:space="preserve">技术服务特点及绩效 </w:t>
            </w:r>
          </w:p>
        </w:tc>
        <w:tc>
          <w:tcPr>
            <w:tcW w:w="70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b w:val="0"/>
                <w:szCs w:val="21"/>
              </w:rPr>
              <w:t xml:space="preserve">典型案例 </w:t>
            </w:r>
          </w:p>
        </w:tc>
        <w:tc>
          <w:tcPr>
            <w:tcW w:w="70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vanish/>
          <w:szCs w:val="21"/>
        </w:rPr>
      </w:pPr>
    </w:p>
    <w:tbl>
      <w:tblPr>
        <w:tblStyle w:val="2"/>
        <w:tblW w:w="8528" w:type="dxa"/>
        <w:jc w:val="center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2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noWrap w:val="0"/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Style w:val="4"/>
                <w:rFonts w:hint="eastAsia" w:ascii="宋体" w:hAnsi="宋体"/>
                <w:szCs w:val="21"/>
              </w:rPr>
              <w:t>申报单位承诺：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852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本单位承诺：</w:t>
            </w:r>
            <w:r>
              <w:rPr>
                <w:rFonts w:hint="eastAsia" w:ascii="宋体" w:hAnsi="宋体" w:cs="黑体"/>
                <w:szCs w:val="21"/>
              </w:rPr>
              <w:t>本表所填信息及附件材料真实、有效，并承担相应责任。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法定代表人（签字）：               承诺单位（盖章）：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2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noWrap w:val="0"/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hint="eastAsia" w:ascii="宋体" w:hAnsi="宋体"/>
                <w:color w:val="000000"/>
                <w:szCs w:val="21"/>
              </w:rPr>
              <w:t>归属单位（镇乡、街道、园区）推荐意见：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8528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095" w:firstLineChars="1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推荐单位（盖章）：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年    月    日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备注：页面不够可自行拉长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158"/>
    <w:multiLevelType w:val="multilevel"/>
    <w:tmpl w:val="220561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60805"/>
    <w:rsid w:val="7B460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2019-04-22T07:47:00Z</dcterms:created>
  <dc:creator>Administrator</dc:creator>
  <cp:lastModifiedBy>Administrator</cp:lastModifiedBy>
  <dcterms:modified xsi:type="dcterms:W3CDTF">2019-04-22T07:48:25Z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