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余姚市智能制造工业工程服务公司考核（申报）表</w:t>
      </w:r>
    </w:p>
    <w:bookmarkEnd w:id="0"/>
    <w:p>
      <w:pPr>
        <w:rPr>
          <w:rFonts w:ascii="华文仿宋" w:hAnsi="华文仿宋" w:eastAsia="华文仿宋" w:cs="Times New Roman"/>
          <w:position w:val="6"/>
          <w:sz w:val="30"/>
          <w:szCs w:val="30"/>
        </w:rPr>
      </w:pPr>
      <w:r>
        <w:rPr>
          <w:rFonts w:hint="eastAsia" w:ascii="华文仿宋" w:hAnsi="华文仿宋" w:eastAsia="华文仿宋" w:cs="华文仿宋"/>
          <w:position w:val="6"/>
          <w:sz w:val="30"/>
          <w:szCs w:val="30"/>
        </w:rPr>
        <w:t>单位（盖章）：</w:t>
      </w:r>
    </w:p>
    <w:tbl>
      <w:tblPr>
        <w:tblStyle w:val="2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35"/>
        <w:gridCol w:w="1756"/>
        <w:gridCol w:w="255"/>
        <w:gridCol w:w="1052"/>
        <w:gridCol w:w="828"/>
        <w:gridCol w:w="470"/>
        <w:gridCol w:w="643"/>
        <w:gridCol w:w="1023"/>
        <w:gridCol w:w="1661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单位基本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情况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单位名称</w:t>
            </w:r>
          </w:p>
        </w:tc>
        <w:tc>
          <w:tcPr>
            <w:tcW w:w="597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单位性质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pacing w:val="-20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法人代表</w:t>
            </w:r>
          </w:p>
        </w:tc>
        <w:tc>
          <w:tcPr>
            <w:tcW w:w="2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注册地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1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注册资本</w:t>
            </w:r>
          </w:p>
        </w:tc>
        <w:tc>
          <w:tcPr>
            <w:tcW w:w="2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股权结构</w:t>
            </w:r>
          </w:p>
        </w:tc>
        <w:tc>
          <w:tcPr>
            <w:tcW w:w="5972" w:type="dxa"/>
            <w:gridSpan w:val="8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主营行业和业务</w:t>
            </w:r>
          </w:p>
        </w:tc>
        <w:tc>
          <w:tcPr>
            <w:tcW w:w="5972" w:type="dxa"/>
            <w:gridSpan w:val="8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通讯地址</w:t>
            </w:r>
          </w:p>
        </w:tc>
        <w:tc>
          <w:tcPr>
            <w:tcW w:w="597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联系人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手机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员工总人数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研发人员数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年主营收入（万元）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其中：工程服务收入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研发经费占比</w:t>
            </w:r>
            <w:r>
              <w:rPr>
                <w:rFonts w:ascii="华文仿宋" w:hAnsi="华文仿宋" w:eastAsia="华文仿宋" w:cs="华文仿宋"/>
                <w:position w:val="6"/>
                <w:sz w:val="30"/>
                <w:szCs w:val="30"/>
              </w:rPr>
              <w:t>(</w:t>
            </w: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％）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主要服务领域和内容</w:t>
            </w:r>
          </w:p>
        </w:tc>
        <w:tc>
          <w:tcPr>
            <w:tcW w:w="597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99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市内研发中心</w:t>
            </w:r>
          </w:p>
        </w:tc>
        <w:tc>
          <w:tcPr>
            <w:tcW w:w="21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有□无□</w:t>
            </w:r>
          </w:p>
        </w:tc>
        <w:tc>
          <w:tcPr>
            <w:tcW w:w="2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市内制造基地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64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主要研发及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技术人员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11" w:type="dxa"/>
            <w:gridSpan w:val="2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学位或职称</w:t>
            </w:r>
          </w:p>
        </w:tc>
        <w:tc>
          <w:tcPr>
            <w:tcW w:w="2350" w:type="dxa"/>
            <w:gridSpan w:val="3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3327" w:type="dxa"/>
            <w:gridSpan w:val="3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8" w:hRule="atLeast"/>
          <w:jc w:val="center"/>
        </w:trPr>
        <w:tc>
          <w:tcPr>
            <w:tcW w:w="997" w:type="dxa"/>
            <w:vMerge w:val="continue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27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8" w:hRule="atLeast"/>
          <w:jc w:val="center"/>
        </w:trPr>
        <w:tc>
          <w:tcPr>
            <w:tcW w:w="997" w:type="dxa"/>
            <w:vMerge w:val="continue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27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8" w:hRule="atLeast"/>
          <w:jc w:val="center"/>
        </w:trPr>
        <w:tc>
          <w:tcPr>
            <w:tcW w:w="997" w:type="dxa"/>
            <w:vMerge w:val="continue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27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8" w:hRule="atLeast"/>
          <w:jc w:val="center"/>
        </w:trPr>
        <w:tc>
          <w:tcPr>
            <w:tcW w:w="997" w:type="dxa"/>
            <w:vMerge w:val="continue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27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8" w:hRule="atLeast"/>
          <w:jc w:val="center"/>
        </w:trPr>
        <w:tc>
          <w:tcPr>
            <w:tcW w:w="997" w:type="dxa"/>
            <w:vMerge w:val="continue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27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58" w:hRule="atLeast"/>
          <w:jc w:val="center"/>
        </w:trPr>
        <w:tc>
          <w:tcPr>
            <w:tcW w:w="997" w:type="dxa"/>
            <w:vMerge w:val="continue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235" w:type="dxa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27" w:type="dxa"/>
            <w:gridSpan w:val="3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99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主要服务业绩及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案例</w:t>
            </w:r>
          </w:p>
        </w:tc>
        <w:tc>
          <w:tcPr>
            <w:tcW w:w="8963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9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="Times New Roman"/>
                <w:position w:val="6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合作单位及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社会资源</w:t>
            </w:r>
          </w:p>
        </w:tc>
        <w:tc>
          <w:tcPr>
            <w:tcW w:w="8963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997" w:type="dxa"/>
          </w:tcPr>
          <w:p>
            <w:pPr>
              <w:spacing w:line="580" w:lineRule="exact"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公司战略</w:t>
            </w:r>
          </w:p>
        </w:tc>
        <w:tc>
          <w:tcPr>
            <w:tcW w:w="8963" w:type="dxa"/>
            <w:gridSpan w:val="10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公司发展、服务方向和目标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规模）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997" w:type="dxa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position w:val="6"/>
                <w:sz w:val="30"/>
                <w:szCs w:val="30"/>
              </w:rPr>
              <w:t>各乡镇（街道）发服办审核意见</w:t>
            </w:r>
          </w:p>
        </w:tc>
        <w:tc>
          <w:tcPr>
            <w:tcW w:w="8963" w:type="dxa"/>
            <w:gridSpan w:val="10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widowControl/>
              <w:ind w:firstLine="5760" w:firstLineChars="1800"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（盖章）</w:t>
            </w:r>
          </w:p>
          <w:p>
            <w:pPr>
              <w:widowControl/>
              <w:ind w:firstLine="5760" w:firstLineChars="1800"/>
              <w:jc w:val="lef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96748"/>
    <w:rsid w:val="0E1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2019-05-14T01:08:00Z</dcterms:created>
  <dc:creator>admin</dc:creator>
  <cp:lastModifiedBy>admin</cp:lastModifiedBy>
  <dcterms:modified xsi:type="dcterms:W3CDTF">2019-05-14T01:08:58Z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