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32"/>
          <w:szCs w:val="32"/>
        </w:rPr>
      </w:pPr>
      <w:r>
        <w:rPr>
          <w:rFonts w:hint="eastAsia" w:ascii="黑体" w:eastAsia="黑体"/>
          <w:sz w:val="32"/>
          <w:szCs w:val="32"/>
        </w:rPr>
        <w:t>附件6</w:t>
      </w:r>
    </w:p>
    <w:p>
      <w:pPr>
        <w:jc w:val="center"/>
        <w:rPr>
          <w:rFonts w:hint="eastAsia" w:ascii="方正小标宋简体" w:eastAsia="方正小标宋简体"/>
          <w:bCs/>
          <w:sz w:val="32"/>
          <w:szCs w:val="32"/>
        </w:rPr>
      </w:pPr>
    </w:p>
    <w:p>
      <w:pPr>
        <w:jc w:val="center"/>
        <w:rPr>
          <w:rFonts w:hint="eastAsia" w:ascii="方正小标宋简体" w:eastAsia="方正小标宋简体"/>
          <w:bCs/>
          <w:sz w:val="44"/>
          <w:szCs w:val="44"/>
        </w:rPr>
      </w:pPr>
      <w:r>
        <w:rPr>
          <w:rFonts w:hint="eastAsia" w:ascii="方正小标宋简体" w:eastAsia="方正小标宋简体"/>
          <w:bCs/>
          <w:sz w:val="44"/>
          <w:szCs w:val="44"/>
        </w:rPr>
        <w:t>2018年度余姚市“机器换人”重点专项</w:t>
      </w:r>
    </w:p>
    <w:p>
      <w:pPr>
        <w:jc w:val="center"/>
        <w:rPr>
          <w:rFonts w:hint="eastAsia" w:ascii="方正小标宋简体" w:eastAsia="方正小标宋简体"/>
          <w:bCs/>
          <w:sz w:val="44"/>
          <w:szCs w:val="44"/>
        </w:rPr>
      </w:pPr>
      <w:r>
        <w:rPr>
          <w:rFonts w:hint="eastAsia" w:ascii="方正小标宋简体" w:eastAsia="方正小标宋简体"/>
          <w:bCs/>
          <w:sz w:val="44"/>
          <w:szCs w:val="44"/>
        </w:rPr>
        <w:t>申  报  材  料</w:t>
      </w: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snapToGrid w:val="0"/>
        <w:spacing w:line="360" w:lineRule="auto"/>
        <w:ind w:left="420" w:firstLine="420"/>
        <w:rPr>
          <w:rFonts w:hint="eastAsia" w:ascii="仿宋_GB2312" w:eastAsia="仿宋_GB2312"/>
          <w:sz w:val="32"/>
          <w:szCs w:val="32"/>
        </w:rPr>
      </w:pPr>
      <w:r>
        <w:rPr>
          <w:rFonts w:hint="eastAsia" w:ascii="仿宋_GB2312" w:eastAsia="仿宋_GB2312"/>
          <w:sz w:val="32"/>
          <w:szCs w:val="32"/>
        </w:rPr>
        <w:t>项目名称：</w:t>
      </w:r>
    </w:p>
    <w:p>
      <w:pPr>
        <w:snapToGrid w:val="0"/>
        <w:spacing w:line="360" w:lineRule="auto"/>
        <w:ind w:left="420" w:firstLine="420"/>
        <w:rPr>
          <w:rFonts w:hint="eastAsia" w:ascii="仿宋_GB2312" w:eastAsia="仿宋_GB2312"/>
          <w:sz w:val="32"/>
          <w:szCs w:val="32"/>
        </w:rPr>
      </w:pPr>
      <w:r>
        <w:rPr>
          <w:rFonts w:hint="eastAsia" w:ascii="仿宋_GB2312" w:eastAsia="仿宋_GB2312"/>
          <w:sz w:val="32"/>
          <w:szCs w:val="32"/>
        </w:rPr>
        <w:t>申报企业：        （盖  章）：</w:t>
      </w:r>
    </w:p>
    <w:p>
      <w:pPr>
        <w:snapToGrid w:val="0"/>
        <w:spacing w:line="360" w:lineRule="auto"/>
        <w:ind w:left="420" w:firstLine="420"/>
        <w:rPr>
          <w:rFonts w:hint="eastAsia" w:ascii="仿宋_GB2312" w:eastAsia="仿宋_GB2312"/>
          <w:sz w:val="32"/>
          <w:szCs w:val="32"/>
        </w:rPr>
      </w:pPr>
      <w:r>
        <w:rPr>
          <w:rFonts w:hint="eastAsia" w:ascii="仿宋_GB2312" w:eastAsia="仿宋_GB2312"/>
          <w:sz w:val="32"/>
          <w:szCs w:val="32"/>
        </w:rPr>
        <w:t>联 系 人：</w:t>
      </w:r>
    </w:p>
    <w:p>
      <w:pPr>
        <w:snapToGrid w:val="0"/>
        <w:spacing w:line="360" w:lineRule="auto"/>
        <w:ind w:left="420" w:firstLine="420"/>
        <w:rPr>
          <w:rFonts w:hint="eastAsia" w:ascii="仿宋_GB2312" w:eastAsia="仿宋_GB2312"/>
          <w:sz w:val="32"/>
          <w:szCs w:val="32"/>
        </w:rPr>
      </w:pPr>
      <w:r>
        <w:rPr>
          <w:rFonts w:hint="eastAsia" w:ascii="仿宋_GB2312" w:eastAsia="仿宋_GB2312"/>
          <w:sz w:val="32"/>
          <w:szCs w:val="32"/>
        </w:rPr>
        <w:t>联系电话：</w:t>
      </w:r>
    </w:p>
    <w:p>
      <w:pPr>
        <w:snapToGrid w:val="0"/>
        <w:spacing w:line="360" w:lineRule="auto"/>
        <w:ind w:left="420" w:firstLine="420"/>
        <w:rPr>
          <w:rFonts w:hint="eastAsia" w:ascii="仿宋_GB2312" w:eastAsia="仿宋_GB2312"/>
          <w:sz w:val="32"/>
          <w:szCs w:val="32"/>
          <w:lang w:val="de-DE"/>
        </w:rPr>
      </w:pPr>
      <w:r>
        <w:rPr>
          <w:rFonts w:hint="eastAsia" w:ascii="仿宋_GB2312" w:eastAsia="仿宋_GB2312"/>
          <w:sz w:val="32"/>
          <w:szCs w:val="32"/>
        </w:rPr>
        <w:t>手</w:t>
      </w:r>
      <w:r>
        <w:rPr>
          <w:rFonts w:hint="eastAsia" w:ascii="仿宋_GB2312" w:eastAsia="仿宋_GB2312"/>
          <w:sz w:val="32"/>
          <w:szCs w:val="32"/>
          <w:lang w:val="de-DE"/>
        </w:rPr>
        <w:t xml:space="preserve">    </w:t>
      </w:r>
      <w:r>
        <w:rPr>
          <w:rFonts w:hint="eastAsia" w:ascii="仿宋_GB2312" w:eastAsia="仿宋_GB2312"/>
          <w:sz w:val="32"/>
          <w:szCs w:val="32"/>
        </w:rPr>
        <w:t>机：</w:t>
      </w:r>
    </w:p>
    <w:p>
      <w:pPr>
        <w:snapToGrid w:val="0"/>
        <w:spacing w:line="360" w:lineRule="auto"/>
        <w:ind w:left="840" w:leftChars="400" w:firstLine="320" w:firstLineChars="100"/>
        <w:rPr>
          <w:rFonts w:hint="eastAsia" w:ascii="仿宋_GB2312" w:eastAsia="仿宋_GB2312"/>
          <w:sz w:val="32"/>
          <w:szCs w:val="32"/>
          <w:lang w:val="de-DE"/>
        </w:rPr>
      </w:pPr>
      <w:r>
        <w:rPr>
          <w:rFonts w:hint="eastAsia" w:ascii="仿宋_GB2312" w:eastAsia="仿宋_GB2312"/>
          <w:sz w:val="32"/>
          <w:szCs w:val="32"/>
          <w:lang w:val="de-DE"/>
        </w:rPr>
        <w:t>E-Mail:</w:t>
      </w:r>
    </w:p>
    <w:p>
      <w:pPr>
        <w:ind w:firstLine="899" w:firstLineChars="281"/>
        <w:rPr>
          <w:rFonts w:hint="eastAsia" w:ascii="仿宋_GB2312" w:eastAsia="仿宋_GB2312"/>
          <w:sz w:val="32"/>
          <w:szCs w:val="32"/>
        </w:rPr>
      </w:pPr>
      <w:r>
        <w:rPr>
          <w:rFonts w:hint="eastAsia" w:ascii="仿宋_GB2312" w:eastAsia="仿宋_GB2312"/>
          <w:sz w:val="32"/>
          <w:szCs w:val="32"/>
        </w:rPr>
        <w:t>申报日期：</w:t>
      </w:r>
    </w:p>
    <w:p>
      <w:pPr>
        <w:rPr>
          <w:rFonts w:hint="eastAsia" w:ascii="仿宋_GB2312" w:eastAsia="仿宋_GB2312"/>
          <w:sz w:val="28"/>
          <w:szCs w:val="28"/>
        </w:rPr>
      </w:pPr>
    </w:p>
    <w:p>
      <w:pPr>
        <w:rPr>
          <w:rFonts w:hint="eastAsia" w:ascii="仿宋_GB2312" w:eastAsia="仿宋_GB2312"/>
          <w:sz w:val="28"/>
          <w:szCs w:val="28"/>
        </w:rPr>
      </w:pPr>
    </w:p>
    <w:p>
      <w:pPr>
        <w:rPr>
          <w:rFonts w:ascii="仿宋_GB2312" w:eastAsia="仿宋_GB2312"/>
          <w:sz w:val="24"/>
          <w:szCs w:val="20"/>
        </w:rPr>
        <w:sectPr>
          <w:footerReference r:id="rId3" w:type="default"/>
          <w:pgSz w:w="11906" w:h="16838"/>
          <w:pgMar w:top="1440" w:right="1418" w:bottom="1440" w:left="1418" w:header="851" w:footer="992" w:gutter="0"/>
          <w:pgNumType w:fmt="decimal" w:start="1"/>
          <w:cols w:space="720" w:num="1"/>
          <w:docGrid w:linePitch="312" w:charSpace="0"/>
        </w:sectPr>
      </w:pPr>
    </w:p>
    <w:p>
      <w:pPr>
        <w:jc w:val="center"/>
        <w:rPr>
          <w:rFonts w:hint="eastAsia" w:ascii="宋体" w:hAnsi="宋体"/>
          <w:b/>
          <w:sz w:val="36"/>
          <w:szCs w:val="36"/>
        </w:rPr>
      </w:pPr>
      <w:r>
        <w:rPr>
          <w:rFonts w:hint="eastAsia" w:ascii="宋体" w:hAnsi="宋体"/>
          <w:b/>
          <w:sz w:val="36"/>
          <w:szCs w:val="36"/>
        </w:rPr>
        <w:t>项目可行性研究报告</w:t>
      </w:r>
    </w:p>
    <w:p>
      <w:pPr>
        <w:spacing w:line="560" w:lineRule="exact"/>
        <w:jc w:val="center"/>
        <w:rPr>
          <w:rFonts w:hint="eastAsia" w:ascii="仿宋_GB2312" w:eastAsia="仿宋_GB2312"/>
          <w:b/>
          <w:sz w:val="32"/>
          <w:szCs w:val="32"/>
        </w:rPr>
      </w:pPr>
      <w:r>
        <w:rPr>
          <w:rFonts w:hint="eastAsia" w:ascii="仿宋_GB2312" w:eastAsia="仿宋_GB2312"/>
          <w:sz w:val="32"/>
          <w:szCs w:val="32"/>
        </w:rPr>
        <w:t>（大纲）</w:t>
      </w:r>
    </w:p>
    <w:p>
      <w:pPr>
        <w:spacing w:line="560" w:lineRule="exact"/>
        <w:ind w:firstLine="562" w:firstLineChars="200"/>
        <w:rPr>
          <w:rFonts w:hint="eastAsia" w:ascii="仿宋_GB2312" w:eastAsia="仿宋_GB2312"/>
          <w:b/>
          <w:sz w:val="28"/>
          <w:szCs w:val="28"/>
        </w:rPr>
      </w:pPr>
      <w:r>
        <w:rPr>
          <w:rFonts w:hint="eastAsia" w:ascii="仿宋_GB2312" w:eastAsia="仿宋_GB2312"/>
          <w:b/>
          <w:sz w:val="28"/>
          <w:szCs w:val="28"/>
        </w:rPr>
        <w:t>一、企业基本情况</w:t>
      </w:r>
    </w:p>
    <w:p>
      <w:pPr>
        <w:spacing w:line="560" w:lineRule="exact"/>
        <w:ind w:firstLine="551" w:firstLineChars="196"/>
        <w:rPr>
          <w:rFonts w:hint="eastAsia" w:ascii="仿宋_GB2312" w:eastAsia="仿宋_GB2312"/>
          <w:b/>
          <w:sz w:val="28"/>
          <w:szCs w:val="28"/>
        </w:rPr>
      </w:pPr>
      <w:r>
        <w:rPr>
          <w:rFonts w:hint="eastAsia" w:ascii="仿宋_GB2312" w:eastAsia="仿宋_GB2312"/>
          <w:b/>
          <w:sz w:val="28"/>
          <w:szCs w:val="28"/>
        </w:rPr>
        <w:t>二、项目改造的必要性</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项目提出的背景；</w:t>
      </w:r>
    </w:p>
    <w:p>
      <w:pPr>
        <w:spacing w:line="600" w:lineRule="exact"/>
        <w:ind w:firstLine="560" w:firstLineChars="200"/>
        <w:rPr>
          <w:rFonts w:hint="eastAsia" w:ascii="仿宋_GB2312" w:eastAsia="仿宋_GB2312"/>
          <w:sz w:val="28"/>
          <w:szCs w:val="28"/>
        </w:rPr>
      </w:pPr>
      <w:r>
        <w:rPr>
          <w:rFonts w:hint="eastAsia" w:ascii="仿宋_GB2312" w:hAnsi="ˎ̥" w:eastAsia="仿宋_GB2312" w:cs="宋体"/>
          <w:color w:val="333333"/>
          <w:kern w:val="0"/>
          <w:sz w:val="28"/>
          <w:szCs w:val="28"/>
        </w:rPr>
        <w:t>国内相关产品与技术现状；</w:t>
      </w:r>
    </w:p>
    <w:p>
      <w:pPr>
        <w:spacing w:line="600" w:lineRule="exact"/>
        <w:ind w:firstLine="560" w:firstLineChars="200"/>
        <w:rPr>
          <w:rFonts w:hint="eastAsia" w:eastAsia="仿宋_GB2312"/>
          <w:sz w:val="28"/>
          <w:szCs w:val="28"/>
        </w:rPr>
      </w:pPr>
      <w:r>
        <w:rPr>
          <w:rFonts w:hint="eastAsia" w:eastAsia="仿宋_GB2312"/>
          <w:sz w:val="28"/>
          <w:szCs w:val="28"/>
        </w:rPr>
        <w:t>企业的产品质量、技术水平、生产工艺、生产能力及装备等现状，与先进水平的差距（申报</w:t>
      </w:r>
      <w:r>
        <w:rPr>
          <w:rFonts w:hint="eastAsia" w:ascii="仿宋_GB2312" w:hAnsi="宋体" w:eastAsia="仿宋_GB2312"/>
          <w:bCs/>
          <w:sz w:val="28"/>
          <w:szCs w:val="28"/>
        </w:rPr>
        <w:t>劳动密集型企业改造提升项目还需阐明目前企业劳动生产率与先进水平的差距）</w:t>
      </w:r>
      <w:r>
        <w:rPr>
          <w:rFonts w:hint="eastAsia" w:eastAsia="仿宋_GB2312"/>
          <w:sz w:val="28"/>
          <w:szCs w:val="28"/>
        </w:rPr>
        <w:t>；</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改造后达到的水平、作用（从减员增效，劳动生产率提高方面进行阐述）。</w:t>
      </w:r>
    </w:p>
    <w:p>
      <w:pPr>
        <w:spacing w:line="600" w:lineRule="exact"/>
        <w:ind w:firstLine="551" w:firstLineChars="196"/>
        <w:rPr>
          <w:rFonts w:hint="eastAsia" w:ascii="仿宋_GB2312" w:eastAsia="仿宋_GB2312"/>
          <w:b/>
          <w:sz w:val="28"/>
          <w:szCs w:val="28"/>
        </w:rPr>
      </w:pPr>
      <w:r>
        <w:rPr>
          <w:rFonts w:hint="eastAsia" w:ascii="仿宋_GB2312" w:eastAsia="仿宋_GB2312"/>
          <w:b/>
          <w:sz w:val="28"/>
          <w:szCs w:val="28"/>
        </w:rPr>
        <w:t>三、改造的主要内容</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（一）新购置的设备情况，本地智能设备应用情况（附“机器换人”重点专项设备（自制设备）及技术软件投入计划明细表）；</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（二）主要设备的先进性，工艺流程改进及设备（工序部位）改造前和设备（工序部位）改造后的减员、增效的比较以及新技术采用情况等（应突出产品、技术的先进性、创新性、拥有性及来源等）；</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（三）建设地点，土建及公用设施建设情况，“三废”综合利用及治理，能源节约利用（综合能耗指标）。                            </w:t>
      </w:r>
    </w:p>
    <w:p>
      <w:pPr>
        <w:spacing w:line="600" w:lineRule="exact"/>
        <w:ind w:firstLine="551" w:firstLineChars="196"/>
        <w:rPr>
          <w:rFonts w:hint="eastAsia" w:ascii="仿宋_GB2312" w:eastAsia="仿宋_GB2312"/>
          <w:b/>
          <w:sz w:val="28"/>
          <w:szCs w:val="28"/>
        </w:rPr>
      </w:pPr>
      <w:r>
        <w:rPr>
          <w:rFonts w:hint="eastAsia" w:ascii="仿宋_GB2312" w:eastAsia="仿宋_GB2312"/>
          <w:b/>
          <w:sz w:val="28"/>
          <w:szCs w:val="28"/>
        </w:rPr>
        <w:t>四、项目投资概算和实施进度</w:t>
      </w:r>
    </w:p>
    <w:p>
      <w:pPr>
        <w:spacing w:line="600" w:lineRule="exact"/>
        <w:ind w:firstLine="560" w:firstLineChars="200"/>
        <w:rPr>
          <w:rFonts w:hint="eastAsia" w:ascii="仿宋_GB2312" w:eastAsia="仿宋_GB2312"/>
          <w:b/>
          <w:sz w:val="28"/>
          <w:szCs w:val="28"/>
        </w:rPr>
      </w:pPr>
      <w:r>
        <w:rPr>
          <w:rFonts w:hint="eastAsia" w:ascii="仿宋_GB2312" w:eastAsia="仿宋_GB2312"/>
          <w:sz w:val="28"/>
          <w:szCs w:val="28"/>
        </w:rPr>
        <w:t>项目投资概算(不含税金)</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目前的建设形象进度；</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项目进度安排及计划竣工日期。</w:t>
      </w:r>
    </w:p>
    <w:p>
      <w:pPr>
        <w:spacing w:line="600" w:lineRule="exact"/>
        <w:ind w:firstLine="551" w:firstLineChars="196"/>
        <w:rPr>
          <w:rFonts w:hint="eastAsia" w:ascii="仿宋_GB2312" w:eastAsia="仿宋_GB2312"/>
          <w:b/>
          <w:sz w:val="28"/>
          <w:szCs w:val="28"/>
        </w:rPr>
      </w:pPr>
      <w:r>
        <w:rPr>
          <w:rFonts w:hint="eastAsia" w:ascii="仿宋_GB2312" w:eastAsia="仿宋_GB2312"/>
          <w:b/>
          <w:sz w:val="28"/>
          <w:szCs w:val="28"/>
        </w:rPr>
        <w:t>五、项目经济及社会效益预测</w:t>
      </w:r>
    </w:p>
    <w:p>
      <w:pPr>
        <w:spacing w:line="600" w:lineRule="exact"/>
        <w:ind w:firstLine="627" w:firstLineChars="196"/>
        <w:rPr>
          <w:rFonts w:hint="eastAsia" w:ascii="仿宋_GB2312" w:eastAsia="仿宋_GB2312"/>
          <w:kern w:val="32"/>
          <w:sz w:val="32"/>
          <w:szCs w:val="32"/>
        </w:rPr>
      </w:pPr>
      <w:r>
        <w:rPr>
          <w:rFonts w:hint="eastAsia" w:ascii="仿宋_GB2312" w:eastAsia="仿宋_GB2312"/>
          <w:kern w:val="32"/>
          <w:sz w:val="32"/>
          <w:szCs w:val="32"/>
        </w:rPr>
        <w:t>新增的销售、利润、税金、创汇测算，对节能减排等方面分析。</w:t>
      </w:r>
    </w:p>
    <w:p>
      <w:pPr>
        <w:spacing w:line="600" w:lineRule="exact"/>
        <w:ind w:firstLine="551" w:firstLineChars="196"/>
        <w:rPr>
          <w:rFonts w:hint="eastAsia" w:ascii="仿宋_GB2312" w:eastAsia="仿宋_GB2312"/>
          <w:b/>
          <w:sz w:val="28"/>
          <w:szCs w:val="28"/>
        </w:rPr>
      </w:pPr>
      <w:r>
        <w:rPr>
          <w:rFonts w:hint="eastAsia" w:ascii="仿宋_GB2312" w:eastAsia="仿宋_GB2312"/>
          <w:b/>
          <w:sz w:val="28"/>
          <w:szCs w:val="28"/>
        </w:rPr>
        <w:t>六、项目对本地相关产业的带动作用</w:t>
      </w: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bCs/>
          <w:sz w:val="36"/>
          <w:szCs w:val="36"/>
        </w:rPr>
      </w:pPr>
    </w:p>
    <w:p>
      <w:pPr>
        <w:spacing w:line="400" w:lineRule="exact"/>
        <w:rPr>
          <w:rFonts w:ascii="仿宋_GB2312" w:hAnsi="黑体" w:eastAsia="仿宋_GB2312"/>
          <w:sz w:val="30"/>
          <w:szCs w:val="30"/>
        </w:rPr>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pPr>
    </w:p>
    <w:tbl>
      <w:tblPr>
        <w:tblStyle w:val="4"/>
        <w:tblpPr w:leftFromText="180" w:rightFromText="180" w:vertAnchor="page" w:horzAnchor="margin" w:tblpX="288" w:tblpY="1858"/>
        <w:tblW w:w="14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40"/>
        <w:gridCol w:w="540"/>
        <w:gridCol w:w="1800"/>
        <w:gridCol w:w="270"/>
        <w:gridCol w:w="990"/>
        <w:gridCol w:w="1620"/>
        <w:gridCol w:w="1121"/>
        <w:gridCol w:w="319"/>
        <w:gridCol w:w="1260"/>
        <w:gridCol w:w="900"/>
        <w:gridCol w:w="576"/>
        <w:gridCol w:w="900"/>
        <w:gridCol w:w="144"/>
        <w:gridCol w:w="129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noWrap w:val="0"/>
            <w:vAlign w:val="top"/>
          </w:tcPr>
          <w:p>
            <w:pPr>
              <w:jc w:val="center"/>
              <w:rPr>
                <w:rFonts w:hint="eastAsia" w:ascii="仿宋_GB2312" w:hAnsi="宋体" w:eastAsia="仿宋_GB2312"/>
                <w:sz w:val="18"/>
                <w:szCs w:val="18"/>
              </w:rPr>
            </w:pPr>
            <w:r>
              <w:rPr>
                <w:rFonts w:hint="eastAsia" w:ascii="仿宋_GB2312" w:hAnsi="宋体" w:eastAsia="仿宋_GB2312"/>
                <w:sz w:val="18"/>
                <w:szCs w:val="18"/>
              </w:rPr>
              <w:t>申请单位名称（盖章）</w:t>
            </w:r>
          </w:p>
        </w:tc>
        <w:tc>
          <w:tcPr>
            <w:tcW w:w="3600" w:type="dxa"/>
            <w:gridSpan w:val="4"/>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XX有限公司</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总资产</w:t>
            </w:r>
          </w:p>
        </w:tc>
        <w:tc>
          <w:tcPr>
            <w:tcW w:w="1121" w:type="dxa"/>
            <w:noWrap w:val="0"/>
            <w:vAlign w:val="center"/>
          </w:tcPr>
          <w:p>
            <w:pPr>
              <w:jc w:val="center"/>
              <w:rPr>
                <w:rFonts w:ascii="仿宋_GB2312" w:hAnsi="宋体" w:eastAsia="仿宋_GB2312"/>
                <w:sz w:val="18"/>
                <w:szCs w:val="18"/>
              </w:rPr>
            </w:pPr>
          </w:p>
        </w:tc>
        <w:tc>
          <w:tcPr>
            <w:tcW w:w="1579" w:type="dxa"/>
            <w:gridSpan w:val="2"/>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主要产品</w:t>
            </w:r>
          </w:p>
        </w:tc>
        <w:tc>
          <w:tcPr>
            <w:tcW w:w="1476" w:type="dxa"/>
            <w:gridSpan w:val="2"/>
            <w:noWrap w:val="0"/>
            <w:vAlign w:val="center"/>
          </w:tcPr>
          <w:p>
            <w:pPr>
              <w:jc w:val="center"/>
              <w:rPr>
                <w:rFonts w:hint="eastAsia" w:ascii="仿宋_GB2312" w:hAnsi="宋体" w:eastAsia="仿宋_GB2312"/>
                <w:sz w:val="18"/>
                <w:szCs w:val="18"/>
              </w:rPr>
            </w:pPr>
          </w:p>
        </w:tc>
        <w:tc>
          <w:tcPr>
            <w:tcW w:w="1044" w:type="dxa"/>
            <w:gridSpan w:val="2"/>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产值</w:t>
            </w:r>
          </w:p>
        </w:tc>
        <w:tc>
          <w:tcPr>
            <w:tcW w:w="2700" w:type="dxa"/>
            <w:gridSpan w:val="2"/>
            <w:noWrap w:val="0"/>
            <w:vAlign w:val="center"/>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728" w:type="dxa"/>
            <w:gridSpan w:val="2"/>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项目名称</w:t>
            </w:r>
          </w:p>
        </w:tc>
        <w:tc>
          <w:tcPr>
            <w:tcW w:w="3600" w:type="dxa"/>
            <w:gridSpan w:val="4"/>
            <w:noWrap w:val="0"/>
            <w:vAlign w:val="center"/>
          </w:tcPr>
          <w:p>
            <w:pPr>
              <w:jc w:val="center"/>
              <w:rPr>
                <w:rFonts w:ascii="仿宋_GB2312" w:hAnsi="宋体" w:eastAsia="仿宋_GB2312"/>
                <w:sz w:val="18"/>
                <w:szCs w:val="18"/>
              </w:rPr>
            </w:pP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职工总人数（人）</w:t>
            </w:r>
          </w:p>
        </w:tc>
        <w:tc>
          <w:tcPr>
            <w:tcW w:w="1121" w:type="dxa"/>
            <w:noWrap w:val="0"/>
            <w:vAlign w:val="center"/>
          </w:tcPr>
          <w:p>
            <w:pPr>
              <w:jc w:val="center"/>
              <w:rPr>
                <w:rFonts w:hint="eastAsia" w:ascii="仿宋_GB2312" w:hAnsi="宋体" w:eastAsia="仿宋_GB2312"/>
                <w:sz w:val="18"/>
                <w:szCs w:val="18"/>
              </w:rPr>
            </w:pPr>
          </w:p>
        </w:tc>
        <w:tc>
          <w:tcPr>
            <w:tcW w:w="1579" w:type="dxa"/>
            <w:gridSpan w:val="2"/>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项目建设地址</w:t>
            </w:r>
          </w:p>
        </w:tc>
        <w:tc>
          <w:tcPr>
            <w:tcW w:w="5220" w:type="dxa"/>
            <w:gridSpan w:val="6"/>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XX市XX街道XX路XX号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8" w:type="dxa"/>
            <w:gridSpan w:val="2"/>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项目建设</w:t>
            </w:r>
          </w:p>
          <w:p>
            <w:pPr>
              <w:jc w:val="center"/>
              <w:rPr>
                <w:rFonts w:hint="eastAsia" w:ascii="仿宋_GB2312" w:hAnsi="宋体" w:eastAsia="仿宋_GB2312"/>
                <w:sz w:val="18"/>
                <w:szCs w:val="18"/>
              </w:rPr>
            </w:pPr>
            <w:r>
              <w:rPr>
                <w:rFonts w:hint="eastAsia" w:ascii="仿宋_GB2312" w:hAnsi="宋体" w:eastAsia="仿宋_GB2312"/>
                <w:sz w:val="18"/>
                <w:szCs w:val="18"/>
              </w:rPr>
              <w:t>起止年月</w:t>
            </w:r>
          </w:p>
        </w:tc>
        <w:tc>
          <w:tcPr>
            <w:tcW w:w="3600" w:type="dxa"/>
            <w:gridSpan w:val="4"/>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20XX年XX月-20XX年XX月</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企业负责人姓名及联系电话</w:t>
            </w:r>
          </w:p>
        </w:tc>
        <w:tc>
          <w:tcPr>
            <w:tcW w:w="2700" w:type="dxa"/>
            <w:gridSpan w:val="3"/>
            <w:noWrap w:val="0"/>
            <w:vAlign w:val="center"/>
          </w:tcPr>
          <w:p>
            <w:pPr>
              <w:jc w:val="center"/>
              <w:rPr>
                <w:rFonts w:hint="eastAsia" w:ascii="仿宋_GB2312" w:hAnsi="宋体" w:eastAsia="仿宋_GB2312"/>
                <w:sz w:val="18"/>
                <w:szCs w:val="18"/>
              </w:rPr>
            </w:pPr>
          </w:p>
        </w:tc>
        <w:tc>
          <w:tcPr>
            <w:tcW w:w="2520" w:type="dxa"/>
            <w:gridSpan w:val="4"/>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项目填报人姓名及联系电话</w:t>
            </w:r>
          </w:p>
        </w:tc>
        <w:tc>
          <w:tcPr>
            <w:tcW w:w="2700" w:type="dxa"/>
            <w:gridSpan w:val="2"/>
            <w:noWrap w:val="0"/>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4338" w:type="dxa"/>
            <w:gridSpan w:val="5"/>
            <w:noWrap w:val="0"/>
            <w:vAlign w:val="top"/>
          </w:tcPr>
          <w:p>
            <w:pPr>
              <w:rPr>
                <w:rFonts w:hint="eastAsia" w:ascii="仿宋_GB2312" w:hAnsi="宋体" w:eastAsia="仿宋_GB2312"/>
                <w:sz w:val="18"/>
                <w:szCs w:val="18"/>
              </w:rPr>
            </w:pPr>
            <w:r>
              <w:rPr>
                <w:rFonts w:hint="eastAsia" w:ascii="仿宋_GB2312" w:hAnsi="宋体" w:eastAsia="仿宋_GB2312"/>
                <w:sz w:val="18"/>
                <w:szCs w:val="18"/>
              </w:rPr>
              <w:t>项目内容（填不下可另附纸）：改造工序(部位)，改造后形成的年生产能力，生产工艺流程，生产效率、产品合格率、工序减少用工 ，主要自动化设备</w:t>
            </w:r>
          </w:p>
        </w:tc>
        <w:tc>
          <w:tcPr>
            <w:tcW w:w="10530" w:type="dxa"/>
            <w:gridSpan w:val="11"/>
            <w:noWrap w:val="0"/>
            <w:vAlign w:val="top"/>
          </w:tcPr>
          <w:p>
            <w:pPr>
              <w:rPr>
                <w:rFonts w:hint="eastAsia" w:ascii="仿宋_GB2312" w:hAnsi="宋体" w:eastAsia="仿宋_GB2312"/>
                <w:sz w:val="18"/>
                <w:szCs w:val="18"/>
              </w:rPr>
            </w:pPr>
            <w:r>
              <w:rPr>
                <w:rFonts w:hint="eastAsia" w:ascii="仿宋_GB2312" w:hAnsi="宋体" w:eastAsia="仿宋_GB2312"/>
                <w:sz w:val="18"/>
                <w:szCs w:val="18"/>
              </w:rPr>
              <w:t>产品名称：XX。改造后形成的年生产能力：年产  XX。生产工艺流程： XX— XX— XX— XX。生产效率：提高XX %。</w:t>
            </w:r>
          </w:p>
          <w:p>
            <w:pPr>
              <w:rPr>
                <w:rFonts w:hint="eastAsia" w:ascii="仿宋_GB2312" w:hAnsi="宋体" w:eastAsia="仿宋_GB2312"/>
                <w:sz w:val="18"/>
                <w:szCs w:val="18"/>
              </w:rPr>
            </w:pPr>
            <w:r>
              <w:rPr>
                <w:rFonts w:hint="eastAsia" w:ascii="仿宋_GB2312" w:hAnsi="宋体" w:eastAsia="仿宋_GB2312"/>
                <w:sz w:val="18"/>
                <w:szCs w:val="18"/>
              </w:rPr>
              <w:t>产品合格率：提高XX %。工序减少用工：XX道工序减少XX人。自动化设备：XX、XX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6948" w:type="dxa"/>
            <w:gridSpan w:val="7"/>
            <w:tcBorders>
              <w:right w:val="single" w:color="auto" w:sz="4" w:space="0"/>
            </w:tcBorders>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改造工序(部位)</w:t>
            </w:r>
          </w:p>
        </w:tc>
        <w:tc>
          <w:tcPr>
            <w:tcW w:w="1440" w:type="dxa"/>
            <w:gridSpan w:val="2"/>
            <w:tcBorders>
              <w:left w:val="nil"/>
            </w:tcBorders>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改造前用工（人）</w:t>
            </w:r>
          </w:p>
        </w:tc>
        <w:tc>
          <w:tcPr>
            <w:tcW w:w="126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改造后用工（人）</w:t>
            </w:r>
          </w:p>
        </w:tc>
        <w:tc>
          <w:tcPr>
            <w:tcW w:w="2520" w:type="dxa"/>
            <w:gridSpan w:val="4"/>
            <w:tcBorders>
              <w:right w:val="nil"/>
            </w:tcBorders>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改造前产能（或人均产值）</w:t>
            </w:r>
          </w:p>
        </w:tc>
        <w:tc>
          <w:tcPr>
            <w:tcW w:w="2700" w:type="dxa"/>
            <w:gridSpan w:val="2"/>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改造后产能（或人均产值）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6948" w:type="dxa"/>
            <w:gridSpan w:val="7"/>
            <w:tcBorders>
              <w:right w:val="single" w:color="auto" w:sz="4" w:space="0"/>
            </w:tcBorders>
            <w:noWrap w:val="0"/>
            <w:vAlign w:val="center"/>
          </w:tcPr>
          <w:p>
            <w:pPr>
              <w:jc w:val="center"/>
              <w:rPr>
                <w:rFonts w:hint="eastAsia" w:ascii="仿宋_GB2312" w:hAnsi="宋体" w:eastAsia="仿宋_GB2312"/>
                <w:sz w:val="18"/>
                <w:szCs w:val="18"/>
              </w:rPr>
            </w:pPr>
          </w:p>
        </w:tc>
        <w:tc>
          <w:tcPr>
            <w:tcW w:w="1440" w:type="dxa"/>
            <w:gridSpan w:val="2"/>
            <w:tcBorders>
              <w:left w:val="nil"/>
            </w:tcBorders>
            <w:noWrap w:val="0"/>
            <w:vAlign w:val="center"/>
          </w:tcPr>
          <w:p>
            <w:pPr>
              <w:jc w:val="center"/>
              <w:rPr>
                <w:rFonts w:hint="eastAsia" w:ascii="仿宋_GB2312" w:hAnsi="宋体" w:eastAsia="仿宋_GB2312"/>
                <w:sz w:val="18"/>
                <w:szCs w:val="18"/>
              </w:rPr>
            </w:pPr>
          </w:p>
        </w:tc>
        <w:tc>
          <w:tcPr>
            <w:tcW w:w="1260" w:type="dxa"/>
            <w:noWrap w:val="0"/>
            <w:vAlign w:val="center"/>
          </w:tcPr>
          <w:p>
            <w:pPr>
              <w:jc w:val="center"/>
              <w:rPr>
                <w:rFonts w:hint="eastAsia" w:ascii="仿宋_GB2312" w:hAnsi="宋体" w:eastAsia="仿宋_GB2312"/>
                <w:sz w:val="18"/>
                <w:szCs w:val="18"/>
              </w:rPr>
            </w:pPr>
          </w:p>
        </w:tc>
        <w:tc>
          <w:tcPr>
            <w:tcW w:w="2520" w:type="dxa"/>
            <w:gridSpan w:val="4"/>
            <w:tcBorders>
              <w:right w:val="nil"/>
            </w:tcBorders>
            <w:noWrap w:val="0"/>
            <w:vAlign w:val="center"/>
          </w:tcPr>
          <w:p>
            <w:pPr>
              <w:jc w:val="center"/>
              <w:rPr>
                <w:rFonts w:hint="eastAsia" w:ascii="仿宋_GB2312" w:hAnsi="宋体" w:eastAsia="仿宋_GB2312"/>
                <w:sz w:val="18"/>
                <w:szCs w:val="18"/>
              </w:rPr>
            </w:pPr>
          </w:p>
        </w:tc>
        <w:tc>
          <w:tcPr>
            <w:tcW w:w="2700" w:type="dxa"/>
            <w:gridSpan w:val="2"/>
            <w:noWrap w:val="0"/>
            <w:vAlign w:val="center"/>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6948" w:type="dxa"/>
            <w:gridSpan w:val="7"/>
            <w:tcBorders>
              <w:right w:val="single" w:color="auto" w:sz="4" w:space="0"/>
            </w:tcBorders>
            <w:noWrap w:val="0"/>
            <w:vAlign w:val="center"/>
          </w:tcPr>
          <w:p>
            <w:pPr>
              <w:jc w:val="center"/>
              <w:rPr>
                <w:rFonts w:hint="eastAsia" w:ascii="仿宋_GB2312" w:hAnsi="宋体" w:eastAsia="仿宋_GB2312"/>
                <w:sz w:val="18"/>
                <w:szCs w:val="18"/>
              </w:rPr>
            </w:pPr>
          </w:p>
        </w:tc>
        <w:tc>
          <w:tcPr>
            <w:tcW w:w="1440" w:type="dxa"/>
            <w:gridSpan w:val="2"/>
            <w:tcBorders>
              <w:left w:val="nil"/>
            </w:tcBorders>
            <w:noWrap w:val="0"/>
            <w:vAlign w:val="center"/>
          </w:tcPr>
          <w:p>
            <w:pPr>
              <w:jc w:val="center"/>
              <w:rPr>
                <w:rFonts w:hint="eastAsia" w:ascii="仿宋_GB2312" w:hAnsi="宋体" w:eastAsia="仿宋_GB2312"/>
                <w:sz w:val="18"/>
                <w:szCs w:val="18"/>
              </w:rPr>
            </w:pPr>
          </w:p>
        </w:tc>
        <w:tc>
          <w:tcPr>
            <w:tcW w:w="1260" w:type="dxa"/>
            <w:noWrap w:val="0"/>
            <w:vAlign w:val="center"/>
          </w:tcPr>
          <w:p>
            <w:pPr>
              <w:jc w:val="center"/>
              <w:rPr>
                <w:rFonts w:hint="eastAsia" w:ascii="仿宋_GB2312" w:hAnsi="宋体" w:eastAsia="仿宋_GB2312"/>
                <w:sz w:val="18"/>
                <w:szCs w:val="18"/>
              </w:rPr>
            </w:pPr>
          </w:p>
        </w:tc>
        <w:tc>
          <w:tcPr>
            <w:tcW w:w="2520" w:type="dxa"/>
            <w:gridSpan w:val="4"/>
            <w:tcBorders>
              <w:right w:val="nil"/>
            </w:tcBorders>
            <w:noWrap w:val="0"/>
            <w:vAlign w:val="center"/>
          </w:tcPr>
          <w:p>
            <w:pPr>
              <w:jc w:val="center"/>
              <w:rPr>
                <w:rFonts w:hint="eastAsia" w:ascii="仿宋_GB2312" w:hAnsi="宋体" w:eastAsia="仿宋_GB2312"/>
                <w:sz w:val="18"/>
                <w:szCs w:val="18"/>
              </w:rPr>
            </w:pPr>
          </w:p>
        </w:tc>
        <w:tc>
          <w:tcPr>
            <w:tcW w:w="2700" w:type="dxa"/>
            <w:gridSpan w:val="2"/>
            <w:noWrap w:val="0"/>
            <w:vAlign w:val="center"/>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1188"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总投资</w:t>
            </w:r>
          </w:p>
        </w:tc>
        <w:tc>
          <w:tcPr>
            <w:tcW w:w="1080" w:type="dxa"/>
            <w:gridSpan w:val="2"/>
            <w:vMerge w:val="restart"/>
            <w:tcBorders>
              <w:right w:val="single" w:color="auto" w:sz="4" w:space="0"/>
            </w:tcBorders>
            <w:noWrap w:val="0"/>
            <w:vAlign w:val="center"/>
          </w:tcPr>
          <w:p>
            <w:pPr>
              <w:ind w:right="360"/>
              <w:jc w:val="center"/>
              <w:rPr>
                <w:rFonts w:hint="eastAsia" w:ascii="仿宋_GB2312" w:hAnsi="宋体" w:eastAsia="仿宋_GB2312"/>
                <w:sz w:val="18"/>
                <w:szCs w:val="18"/>
              </w:rPr>
            </w:pPr>
            <w:r>
              <w:rPr>
                <w:rFonts w:hint="eastAsia" w:ascii="仿宋_GB2312" w:hAnsi="宋体" w:eastAsia="仿宋_GB2312"/>
                <w:sz w:val="18"/>
                <w:szCs w:val="18"/>
              </w:rPr>
              <w:t>XX</w:t>
            </w:r>
          </w:p>
        </w:tc>
        <w:tc>
          <w:tcPr>
            <w:tcW w:w="180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技术设备投资</w:t>
            </w:r>
          </w:p>
        </w:tc>
        <w:tc>
          <w:tcPr>
            <w:tcW w:w="6480" w:type="dxa"/>
            <w:gridSpan w:val="7"/>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XX</w:t>
            </w:r>
          </w:p>
        </w:tc>
        <w:tc>
          <w:tcPr>
            <w:tcW w:w="1476" w:type="dxa"/>
            <w:gridSpan w:val="2"/>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改造后预计年新增效益</w:t>
            </w:r>
          </w:p>
        </w:tc>
        <w:tc>
          <w:tcPr>
            <w:tcW w:w="1440" w:type="dxa"/>
            <w:gridSpan w:val="2"/>
            <w:noWrap w:val="0"/>
            <w:vAlign w:val="center"/>
          </w:tcPr>
          <w:p>
            <w:pPr>
              <w:spacing w:line="400" w:lineRule="atLeast"/>
              <w:jc w:val="center"/>
              <w:rPr>
                <w:rFonts w:hint="eastAsia" w:ascii="仿宋_GB2312" w:hAnsi="宋体" w:eastAsia="仿宋_GB2312"/>
                <w:sz w:val="18"/>
                <w:szCs w:val="18"/>
              </w:rPr>
            </w:pPr>
            <w:r>
              <w:rPr>
                <w:rFonts w:hint="eastAsia" w:ascii="仿宋_GB2312" w:hAnsi="宋体" w:eastAsia="仿宋_GB2312"/>
                <w:sz w:val="18"/>
                <w:szCs w:val="18"/>
              </w:rPr>
              <w:t>产值</w:t>
            </w:r>
          </w:p>
        </w:tc>
        <w:tc>
          <w:tcPr>
            <w:tcW w:w="1404" w:type="dxa"/>
            <w:noWrap w:val="0"/>
            <w:vAlign w:val="top"/>
          </w:tcPr>
          <w:p>
            <w:pPr>
              <w:widowControl/>
              <w:jc w:val="center"/>
              <w:rPr>
                <w:rFonts w:hint="eastAsia" w:ascii="仿宋_GB2312" w:hAnsi="宋体" w:eastAsia="仿宋_GB2312"/>
                <w:sz w:val="18"/>
                <w:szCs w:val="18"/>
              </w:rPr>
            </w:pPr>
            <w:r>
              <w:rPr>
                <w:rFonts w:hint="eastAsia" w:ascii="仿宋_GB2312" w:hAnsi="宋体" w:eastAsia="仿宋_GB2312"/>
                <w:sz w:val="18"/>
                <w:szCs w:val="1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1188" w:type="dxa"/>
            <w:vMerge w:val="continue"/>
            <w:noWrap w:val="0"/>
            <w:vAlign w:val="top"/>
          </w:tcPr>
          <w:p>
            <w:pPr>
              <w:rPr>
                <w:rFonts w:hint="eastAsia" w:ascii="仿宋_GB2312" w:hAnsi="宋体" w:eastAsia="仿宋_GB2312"/>
                <w:sz w:val="18"/>
                <w:szCs w:val="18"/>
              </w:rPr>
            </w:pPr>
          </w:p>
        </w:tc>
        <w:tc>
          <w:tcPr>
            <w:tcW w:w="1080" w:type="dxa"/>
            <w:gridSpan w:val="2"/>
            <w:vMerge w:val="continue"/>
            <w:tcBorders>
              <w:right w:val="single" w:color="auto" w:sz="4" w:space="0"/>
            </w:tcBorders>
            <w:noWrap w:val="0"/>
            <w:vAlign w:val="top"/>
          </w:tcPr>
          <w:p>
            <w:pPr>
              <w:jc w:val="right"/>
              <w:rPr>
                <w:rFonts w:hint="eastAsia" w:ascii="仿宋_GB2312" w:hAnsi="宋体" w:eastAsia="仿宋_GB2312"/>
                <w:sz w:val="18"/>
                <w:szCs w:val="18"/>
              </w:rPr>
            </w:pPr>
          </w:p>
        </w:tc>
        <w:tc>
          <w:tcPr>
            <w:tcW w:w="1800" w:type="dxa"/>
            <w:vMerge w:val="restart"/>
            <w:noWrap w:val="0"/>
            <w:vAlign w:val="center"/>
          </w:tcPr>
          <w:p>
            <w:pPr>
              <w:ind w:firstLine="450" w:firstLineChars="250"/>
              <w:rPr>
                <w:rFonts w:hint="eastAsia" w:ascii="仿宋_GB2312" w:hAnsi="宋体" w:eastAsia="仿宋_GB2312"/>
                <w:sz w:val="18"/>
                <w:szCs w:val="18"/>
                <w:lang w:eastAsia="zh-CN"/>
              </w:rPr>
            </w:pPr>
            <w:r>
              <w:rPr>
                <w:rFonts w:hint="eastAsia" w:ascii="仿宋_GB2312" w:hAnsi="宋体" w:eastAsia="仿宋_GB2312"/>
                <w:sz w:val="18"/>
                <w:szCs w:val="18"/>
                <w:lang w:eastAsia="zh-CN"/>
              </w:rPr>
              <w:t>软件</w:t>
            </w:r>
          </w:p>
        </w:tc>
        <w:tc>
          <w:tcPr>
            <w:tcW w:w="6480" w:type="dxa"/>
            <w:gridSpan w:val="7"/>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XX</w:t>
            </w:r>
          </w:p>
        </w:tc>
        <w:tc>
          <w:tcPr>
            <w:tcW w:w="1476" w:type="dxa"/>
            <w:gridSpan w:val="2"/>
            <w:vMerge w:val="continue"/>
            <w:noWrap w:val="0"/>
            <w:vAlign w:val="center"/>
          </w:tcPr>
          <w:p>
            <w:pPr>
              <w:jc w:val="center"/>
              <w:rPr>
                <w:rFonts w:hint="eastAsia" w:ascii="仿宋_GB2312" w:hAnsi="宋体" w:eastAsia="仿宋_GB2312"/>
                <w:sz w:val="18"/>
                <w:szCs w:val="18"/>
              </w:rPr>
            </w:pPr>
          </w:p>
        </w:tc>
        <w:tc>
          <w:tcPr>
            <w:tcW w:w="1440" w:type="dxa"/>
            <w:gridSpan w:val="2"/>
            <w:tcBorders>
              <w:top w:val="nil"/>
              <w:bottom w:val="nil"/>
            </w:tcBorders>
            <w:noWrap w:val="0"/>
            <w:vAlign w:val="top"/>
          </w:tcPr>
          <w:p>
            <w:pPr>
              <w:widowControl/>
              <w:jc w:val="center"/>
              <w:rPr>
                <w:rFonts w:hint="eastAsia" w:ascii="仿宋_GB2312" w:hAnsi="宋体" w:eastAsia="仿宋_GB2312"/>
                <w:sz w:val="18"/>
                <w:szCs w:val="18"/>
              </w:rPr>
            </w:pPr>
            <w:r>
              <w:rPr>
                <w:rFonts w:hint="eastAsia" w:ascii="仿宋_GB2312" w:hAnsi="宋体" w:eastAsia="仿宋_GB2312"/>
                <w:sz w:val="18"/>
                <w:szCs w:val="18"/>
              </w:rPr>
              <w:t>利润</w:t>
            </w:r>
          </w:p>
        </w:tc>
        <w:tc>
          <w:tcPr>
            <w:tcW w:w="1404" w:type="dxa"/>
            <w:tcBorders>
              <w:top w:val="nil"/>
              <w:bottom w:val="nil"/>
            </w:tcBorders>
            <w:noWrap w:val="0"/>
            <w:vAlign w:val="center"/>
          </w:tcPr>
          <w:p>
            <w:pPr>
              <w:widowControl/>
              <w:jc w:val="center"/>
              <w:rPr>
                <w:rFonts w:hint="eastAsia" w:ascii="仿宋_GB2312" w:hAnsi="宋体" w:eastAsia="仿宋_GB2312"/>
                <w:sz w:val="18"/>
                <w:szCs w:val="18"/>
              </w:rPr>
            </w:pPr>
            <w:r>
              <w:rPr>
                <w:rFonts w:hint="eastAsia" w:ascii="仿宋_GB2312" w:hAnsi="宋体" w:eastAsia="仿宋_GB2312"/>
                <w:sz w:val="18"/>
                <w:szCs w:val="1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188" w:type="dxa"/>
            <w:vMerge w:val="continue"/>
            <w:noWrap w:val="0"/>
            <w:vAlign w:val="top"/>
          </w:tcPr>
          <w:p>
            <w:pPr>
              <w:rPr>
                <w:rFonts w:hint="eastAsia" w:ascii="仿宋_GB2312" w:hAnsi="宋体" w:eastAsia="仿宋_GB2312"/>
                <w:sz w:val="18"/>
                <w:szCs w:val="18"/>
              </w:rPr>
            </w:pPr>
          </w:p>
        </w:tc>
        <w:tc>
          <w:tcPr>
            <w:tcW w:w="1080" w:type="dxa"/>
            <w:gridSpan w:val="2"/>
            <w:vMerge w:val="continue"/>
            <w:tcBorders>
              <w:right w:val="single" w:color="auto" w:sz="4" w:space="0"/>
            </w:tcBorders>
            <w:noWrap w:val="0"/>
            <w:vAlign w:val="top"/>
          </w:tcPr>
          <w:p>
            <w:pPr>
              <w:jc w:val="right"/>
              <w:rPr>
                <w:rFonts w:hint="eastAsia" w:ascii="仿宋_GB2312" w:hAnsi="宋体" w:eastAsia="仿宋_GB2312"/>
                <w:sz w:val="18"/>
                <w:szCs w:val="18"/>
              </w:rPr>
            </w:pPr>
          </w:p>
        </w:tc>
        <w:tc>
          <w:tcPr>
            <w:tcW w:w="1800" w:type="dxa"/>
            <w:vMerge w:val="continue"/>
            <w:noWrap w:val="0"/>
            <w:vAlign w:val="center"/>
          </w:tcPr>
          <w:p>
            <w:pPr>
              <w:jc w:val="center"/>
              <w:rPr>
                <w:rFonts w:hint="eastAsia" w:ascii="仿宋_GB2312" w:hAnsi="宋体" w:eastAsia="仿宋_GB2312"/>
                <w:sz w:val="18"/>
                <w:szCs w:val="18"/>
              </w:rPr>
            </w:pPr>
          </w:p>
        </w:tc>
        <w:tc>
          <w:tcPr>
            <w:tcW w:w="6480" w:type="dxa"/>
            <w:gridSpan w:val="7"/>
            <w:vMerge w:val="continue"/>
            <w:noWrap w:val="0"/>
            <w:vAlign w:val="center"/>
          </w:tcPr>
          <w:p>
            <w:pPr>
              <w:jc w:val="center"/>
              <w:rPr>
                <w:rFonts w:hint="eastAsia" w:ascii="仿宋_GB2312" w:hAnsi="宋体" w:eastAsia="仿宋_GB2312"/>
                <w:sz w:val="18"/>
                <w:szCs w:val="18"/>
              </w:rPr>
            </w:pPr>
          </w:p>
        </w:tc>
        <w:tc>
          <w:tcPr>
            <w:tcW w:w="1476" w:type="dxa"/>
            <w:gridSpan w:val="2"/>
            <w:vMerge w:val="continue"/>
            <w:noWrap w:val="0"/>
            <w:vAlign w:val="center"/>
          </w:tcPr>
          <w:p>
            <w:pPr>
              <w:jc w:val="center"/>
              <w:rPr>
                <w:rFonts w:hint="eastAsia" w:ascii="仿宋_GB2312" w:hAnsi="宋体" w:eastAsia="仿宋_GB2312"/>
                <w:sz w:val="18"/>
                <w:szCs w:val="18"/>
              </w:rPr>
            </w:pPr>
          </w:p>
        </w:tc>
        <w:tc>
          <w:tcPr>
            <w:tcW w:w="1440" w:type="dxa"/>
            <w:gridSpan w:val="2"/>
            <w:noWrap w:val="0"/>
            <w:vAlign w:val="top"/>
          </w:tcPr>
          <w:p>
            <w:pPr>
              <w:widowControl/>
              <w:jc w:val="center"/>
              <w:rPr>
                <w:rFonts w:hint="eastAsia" w:ascii="仿宋_GB2312" w:hAnsi="宋体" w:eastAsia="仿宋_GB2312"/>
                <w:sz w:val="18"/>
                <w:szCs w:val="18"/>
              </w:rPr>
            </w:pPr>
            <w:r>
              <w:rPr>
                <w:rFonts w:hint="eastAsia" w:ascii="仿宋_GB2312" w:hAnsi="宋体" w:eastAsia="仿宋_GB2312"/>
                <w:sz w:val="18"/>
                <w:szCs w:val="18"/>
              </w:rPr>
              <w:t>税金</w:t>
            </w:r>
          </w:p>
        </w:tc>
        <w:tc>
          <w:tcPr>
            <w:tcW w:w="1404" w:type="dxa"/>
            <w:noWrap w:val="0"/>
            <w:vAlign w:val="top"/>
          </w:tcPr>
          <w:p>
            <w:pPr>
              <w:widowControl/>
              <w:jc w:val="center"/>
              <w:rPr>
                <w:rFonts w:hint="eastAsia" w:ascii="仿宋_GB2312" w:hAnsi="宋体" w:eastAsia="仿宋_GB2312"/>
                <w:sz w:val="18"/>
                <w:szCs w:val="18"/>
              </w:rPr>
            </w:pPr>
            <w:r>
              <w:rPr>
                <w:rFonts w:hint="eastAsia" w:ascii="仿宋_GB2312" w:hAnsi="宋体" w:eastAsia="仿宋_GB2312"/>
                <w:sz w:val="18"/>
                <w:szCs w:val="1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3" w:hRule="atLeast"/>
        </w:trPr>
        <w:tc>
          <w:tcPr>
            <w:tcW w:w="1188" w:type="dxa"/>
            <w:tcBorders>
              <w:bottom w:val="single" w:color="auto" w:sz="4" w:space="0"/>
            </w:tcBorders>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当地服务（办）科初审意见</w:t>
            </w:r>
          </w:p>
        </w:tc>
        <w:tc>
          <w:tcPr>
            <w:tcW w:w="13680" w:type="dxa"/>
            <w:gridSpan w:val="15"/>
            <w:tcBorders>
              <w:bottom w:val="single" w:color="auto" w:sz="4" w:space="0"/>
            </w:tcBorders>
            <w:noWrap w:val="0"/>
            <w:vAlign w:val="center"/>
          </w:tcPr>
          <w:p>
            <w:pPr>
              <w:jc w:val="center"/>
              <w:rPr>
                <w:rFonts w:hint="eastAsia" w:ascii="仿宋_GB2312" w:hAnsi="宋体" w:eastAsia="仿宋_GB2312"/>
                <w:sz w:val="18"/>
                <w:szCs w:val="18"/>
              </w:rPr>
            </w:pPr>
          </w:p>
          <w:p>
            <w:pPr>
              <w:rPr>
                <w:rFonts w:hint="eastAsia" w:ascii="仿宋_GB2312" w:hAnsi="宋体" w:eastAsia="仿宋_GB2312"/>
                <w:sz w:val="18"/>
                <w:szCs w:val="18"/>
              </w:rPr>
            </w:pPr>
          </w:p>
          <w:p>
            <w:pPr>
              <w:jc w:val="center"/>
              <w:rPr>
                <w:rFonts w:hint="eastAsia" w:ascii="仿宋_GB2312" w:hAnsi="宋体" w:eastAsia="仿宋_GB2312"/>
                <w:sz w:val="18"/>
                <w:szCs w:val="18"/>
              </w:rPr>
            </w:pPr>
            <w:r>
              <w:rPr>
                <w:rFonts w:hint="eastAsia" w:ascii="仿宋_GB2312" w:hAnsi="宋体" w:eastAsia="仿宋_GB2312"/>
                <w:sz w:val="18"/>
                <w:szCs w:val="18"/>
              </w:rPr>
              <w:t xml:space="preserve">                                                                                                  （盖章）</w:t>
            </w:r>
          </w:p>
          <w:p>
            <w:pPr>
              <w:jc w:val="center"/>
              <w:rPr>
                <w:rFonts w:hint="eastAsia" w:ascii="仿宋_GB2312" w:hAnsi="宋体" w:eastAsia="仿宋_GB2312"/>
                <w:sz w:val="18"/>
                <w:szCs w:val="18"/>
              </w:rPr>
            </w:pPr>
            <w:r>
              <w:rPr>
                <w:rFonts w:hint="eastAsia" w:ascii="仿宋_GB2312" w:hAnsi="宋体" w:eastAsia="仿宋_GB2312"/>
                <w:sz w:val="18"/>
                <w:szCs w:val="18"/>
              </w:rPr>
              <w:t xml:space="preserve">                                                                                                            年   月   日</w:t>
            </w:r>
          </w:p>
        </w:tc>
      </w:tr>
    </w:tbl>
    <w:p>
      <w:pPr>
        <w:rPr>
          <w:rFonts w:hint="eastAsia" w:ascii="仿宋_GB2312" w:eastAsia="仿宋_GB2312"/>
          <w:b/>
          <w:bCs/>
          <w:sz w:val="32"/>
          <w:szCs w:val="32"/>
        </w:rPr>
      </w:pPr>
      <w:r>
        <w:rPr>
          <w:rFonts w:hint="eastAsia" w:ascii="仿宋_GB2312" w:hAnsi="宋体" w:eastAsia="仿宋_GB2312"/>
          <w:b/>
          <w:sz w:val="32"/>
          <w:szCs w:val="32"/>
        </w:rPr>
        <w:t xml:space="preserve">                             余姚市“机器换人”重点专项申请表</w:t>
      </w:r>
      <w:r>
        <w:rPr>
          <w:rFonts w:hint="eastAsia" w:ascii="仿宋_GB2312" w:hAnsi="宋体" w:eastAsia="仿宋_GB2312"/>
          <w:b/>
          <w:sz w:val="18"/>
          <w:szCs w:val="18"/>
        </w:rPr>
        <w:t xml:space="preserve">                                      单位:万元</w:t>
      </w:r>
    </w:p>
    <w:p>
      <w:pPr>
        <w:ind w:right="1695" w:firstLine="177" w:firstLineChars="98"/>
        <w:rPr>
          <w:rFonts w:hint="eastAsia" w:ascii="仿宋_GB2312" w:hAnsi="宋体" w:eastAsia="仿宋_GB2312"/>
          <w:b/>
          <w:sz w:val="18"/>
          <w:szCs w:val="18"/>
        </w:rPr>
      </w:pPr>
      <w:r>
        <w:rPr>
          <w:rFonts w:hint="eastAsia" w:ascii="仿宋_GB2312" w:hAnsi="宋体" w:eastAsia="仿宋_GB2312"/>
          <w:b/>
          <w:sz w:val="18"/>
          <w:szCs w:val="18"/>
        </w:rPr>
        <w:t xml:space="preserve">                                                                                                                                          </w:t>
      </w:r>
    </w:p>
    <w:p>
      <w:pPr>
        <w:ind w:firstLine="177" w:firstLineChars="98"/>
        <w:rPr>
          <w:rFonts w:hint="eastAsia" w:ascii="仿宋_GB2312" w:hAnsi="宋体" w:eastAsia="仿宋_GB2312"/>
          <w:b/>
          <w:sz w:val="18"/>
          <w:szCs w:val="18"/>
        </w:rPr>
      </w:pPr>
      <w:r>
        <w:rPr>
          <w:rFonts w:hint="eastAsia" w:ascii="仿宋_GB2312" w:hAnsi="宋体" w:eastAsia="仿宋_GB2312"/>
          <w:b/>
          <w:sz w:val="18"/>
          <w:szCs w:val="18"/>
        </w:rPr>
        <w:t>注：填报本表必须打印（用仿宋体5号字），一式二份。</w:t>
      </w:r>
    </w:p>
    <w:p>
      <w:pPr>
        <w:rPr>
          <w:rFonts w:hint="eastAsia" w:ascii="仿宋_GB2312" w:hAnsi="宋体" w:eastAsia="仿宋_GB2312"/>
          <w:bCs/>
          <w:sz w:val="18"/>
          <w:szCs w:val="18"/>
        </w:rPr>
      </w:pPr>
    </w:p>
    <w:p>
      <w:pPr>
        <w:spacing w:line="520" w:lineRule="exact"/>
        <w:rPr>
          <w:rFonts w:hint="eastAsia" w:ascii="仿宋_GB2312" w:hAnsi="宋体" w:eastAsia="仿宋_GB2312"/>
          <w:color w:val="000000"/>
          <w:sz w:val="32"/>
          <w:szCs w:val="32"/>
        </w:rPr>
      </w:pPr>
      <w:bookmarkStart w:id="0" w:name="_GoBack"/>
      <w:bookmarkEnd w:id="0"/>
    </w:p>
    <w:p>
      <w:pP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t>余姚市“机器换人”重点专项技术设备及软件投入计划明细表</w:t>
      </w:r>
    </w:p>
    <w:p>
      <w:pPr>
        <w:spacing w:line="520" w:lineRule="exact"/>
        <w:ind w:right="480" w:firstLine="12840" w:firstLineChars="5350"/>
        <w:rPr>
          <w:rFonts w:hint="eastAsia" w:ascii="仿宋_GB2312" w:hAnsi="宋体" w:eastAsia="仿宋_GB2312" w:cs="宋体"/>
          <w:kern w:val="0"/>
          <w:sz w:val="24"/>
        </w:rPr>
      </w:pPr>
      <w:r>
        <w:rPr>
          <w:rFonts w:hint="eastAsia" w:ascii="仿宋_GB2312" w:hAnsi="宋体" w:eastAsia="仿宋_GB2312" w:cs="宋体"/>
          <w:kern w:val="0"/>
          <w:sz w:val="24"/>
        </w:rPr>
        <w:t>单位:万元</w:t>
      </w:r>
    </w:p>
    <w:tbl>
      <w:tblPr>
        <w:tblStyle w:val="4"/>
        <w:tblW w:w="14798" w:type="dxa"/>
        <w:tblInd w:w="93" w:type="dxa"/>
        <w:tblLayout w:type="fixed"/>
        <w:tblCellMar>
          <w:top w:w="0" w:type="dxa"/>
          <w:left w:w="108" w:type="dxa"/>
          <w:bottom w:w="0" w:type="dxa"/>
          <w:right w:w="108" w:type="dxa"/>
        </w:tblCellMar>
      </w:tblPr>
      <w:tblGrid>
        <w:gridCol w:w="850"/>
        <w:gridCol w:w="2603"/>
        <w:gridCol w:w="3025"/>
        <w:gridCol w:w="1480"/>
        <w:gridCol w:w="2096"/>
        <w:gridCol w:w="2271"/>
        <w:gridCol w:w="2473"/>
      </w:tblGrid>
      <w:tr>
        <w:tblPrEx>
          <w:tblLayout w:type="fixed"/>
          <w:tblCellMar>
            <w:top w:w="0" w:type="dxa"/>
            <w:left w:w="108" w:type="dxa"/>
            <w:bottom w:w="0" w:type="dxa"/>
            <w:right w:w="108" w:type="dxa"/>
          </w:tblCellMar>
        </w:tblPrEx>
        <w:trPr>
          <w:trHeight w:val="461" w:hRule="atLeast"/>
        </w:trPr>
        <w:tc>
          <w:tcPr>
            <w:tcW w:w="850" w:type="dxa"/>
            <w:tcBorders>
              <w:top w:val="single" w:color="auto" w:sz="4" w:space="0"/>
              <w:left w:val="single" w:color="auto" w:sz="8" w:space="0"/>
              <w:bottom w:val="nil"/>
              <w:right w:val="single" w:color="auto" w:sz="8"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序号</w:t>
            </w:r>
          </w:p>
        </w:tc>
        <w:tc>
          <w:tcPr>
            <w:tcW w:w="2603" w:type="dxa"/>
            <w:tcBorders>
              <w:top w:val="single" w:color="auto" w:sz="4" w:space="0"/>
              <w:left w:val="nil"/>
              <w:bottom w:val="nil"/>
              <w:right w:val="single" w:color="auto" w:sz="8"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投资内容名称</w:t>
            </w:r>
          </w:p>
        </w:tc>
        <w:tc>
          <w:tcPr>
            <w:tcW w:w="3025" w:type="dxa"/>
            <w:tcBorders>
              <w:top w:val="single" w:color="auto" w:sz="4" w:space="0"/>
              <w:left w:val="nil"/>
              <w:bottom w:val="nil"/>
              <w:right w:val="single" w:color="auto" w:sz="8"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规格型号</w:t>
            </w:r>
          </w:p>
        </w:tc>
        <w:tc>
          <w:tcPr>
            <w:tcW w:w="1480" w:type="dxa"/>
            <w:tcBorders>
              <w:top w:val="single" w:color="auto" w:sz="4" w:space="0"/>
              <w:left w:val="nil"/>
              <w:bottom w:val="nil"/>
              <w:right w:val="single" w:color="auto" w:sz="8"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台(套)数量</w:t>
            </w:r>
          </w:p>
        </w:tc>
        <w:tc>
          <w:tcPr>
            <w:tcW w:w="2096" w:type="dxa"/>
            <w:tcBorders>
              <w:top w:val="single" w:color="auto" w:sz="4" w:space="0"/>
              <w:left w:val="nil"/>
              <w:bottom w:val="nil"/>
              <w:right w:val="single" w:color="auto" w:sz="8"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单价（不含税）</w:t>
            </w:r>
          </w:p>
        </w:tc>
        <w:tc>
          <w:tcPr>
            <w:tcW w:w="2271" w:type="dxa"/>
            <w:tcBorders>
              <w:top w:val="single" w:color="auto" w:sz="4" w:space="0"/>
              <w:left w:val="nil"/>
              <w:bottom w:val="nil"/>
              <w:right w:val="single" w:color="auto" w:sz="8"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小计金额（不含税）</w:t>
            </w:r>
          </w:p>
        </w:tc>
        <w:tc>
          <w:tcPr>
            <w:tcW w:w="2473" w:type="dxa"/>
            <w:tcBorders>
              <w:top w:val="single" w:color="auto" w:sz="4" w:space="0"/>
              <w:left w:val="nil"/>
              <w:bottom w:val="nil"/>
              <w:right w:val="single" w:color="auto" w:sz="8"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xml:space="preserve">备注    </w:t>
            </w:r>
          </w:p>
        </w:tc>
      </w:tr>
      <w:tr>
        <w:tblPrEx>
          <w:tblLayout w:type="fixed"/>
          <w:tblCellMar>
            <w:top w:w="0" w:type="dxa"/>
            <w:left w:w="108" w:type="dxa"/>
            <w:bottom w:w="0" w:type="dxa"/>
            <w:right w:w="108" w:type="dxa"/>
          </w:tblCellMar>
        </w:tblPrEx>
        <w:trPr>
          <w:trHeight w:val="650" w:hRule="exact"/>
        </w:trPr>
        <w:tc>
          <w:tcPr>
            <w:tcW w:w="8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603"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302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148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09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271"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473"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0" w:hRule="exact"/>
        </w:trPr>
        <w:tc>
          <w:tcPr>
            <w:tcW w:w="8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603"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302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148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09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271"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473"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0" w:hRule="exact"/>
        </w:trPr>
        <w:tc>
          <w:tcPr>
            <w:tcW w:w="8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603"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302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148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09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271"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473" w:type="dxa"/>
            <w:tcBorders>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0" w:hRule="exact"/>
        </w:trPr>
        <w:tc>
          <w:tcPr>
            <w:tcW w:w="8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603"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302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148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09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271"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473"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0" w:hRule="exact"/>
        </w:trPr>
        <w:tc>
          <w:tcPr>
            <w:tcW w:w="8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603"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302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148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09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271"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473"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0" w:hRule="exact"/>
        </w:trPr>
        <w:tc>
          <w:tcPr>
            <w:tcW w:w="850"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603"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302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480"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096" w:type="dxa"/>
            <w:tcBorders>
              <w:top w:val="nil"/>
              <w:left w:val="nil"/>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271" w:type="dxa"/>
            <w:tcBorders>
              <w:top w:val="nil"/>
              <w:left w:val="nil"/>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473" w:type="dxa"/>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0" w:hRule="exact"/>
        </w:trPr>
        <w:tc>
          <w:tcPr>
            <w:tcW w:w="850"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603"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302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480"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096" w:type="dxa"/>
            <w:tcBorders>
              <w:top w:val="nil"/>
              <w:left w:val="nil"/>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271" w:type="dxa"/>
            <w:tcBorders>
              <w:top w:val="nil"/>
              <w:left w:val="nil"/>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473" w:type="dxa"/>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0" w:hRule="exact"/>
        </w:trPr>
        <w:tc>
          <w:tcPr>
            <w:tcW w:w="850"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603"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302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480"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096" w:type="dxa"/>
            <w:tcBorders>
              <w:top w:val="nil"/>
              <w:left w:val="nil"/>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271" w:type="dxa"/>
            <w:tcBorders>
              <w:top w:val="nil"/>
              <w:left w:val="nil"/>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473" w:type="dxa"/>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0" w:hRule="exact"/>
        </w:trPr>
        <w:tc>
          <w:tcPr>
            <w:tcW w:w="850"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603"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302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480"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096" w:type="dxa"/>
            <w:tcBorders>
              <w:top w:val="nil"/>
              <w:left w:val="nil"/>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271" w:type="dxa"/>
            <w:tcBorders>
              <w:top w:val="nil"/>
              <w:left w:val="nil"/>
              <w:bottom w:val="single" w:color="auto" w:sz="4" w:space="0"/>
              <w:right w:val="single" w:color="auto" w:sz="8" w:space="0"/>
            </w:tcBorders>
            <w:noWrap w:val="0"/>
            <w:vAlign w:val="center"/>
          </w:tcPr>
          <w:p>
            <w:pPr>
              <w:widowControl/>
              <w:jc w:val="center"/>
              <w:rPr>
                <w:rFonts w:hint="eastAsia" w:ascii="仿宋_GB2312" w:hAnsi="宋体" w:eastAsia="仿宋_GB2312" w:cs="宋体"/>
                <w:kern w:val="0"/>
                <w:sz w:val="24"/>
              </w:rPr>
            </w:pPr>
          </w:p>
        </w:tc>
        <w:tc>
          <w:tcPr>
            <w:tcW w:w="2473" w:type="dxa"/>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0" w:hRule="exact"/>
        </w:trPr>
        <w:tc>
          <w:tcPr>
            <w:tcW w:w="6478" w:type="dxa"/>
            <w:gridSpan w:val="3"/>
            <w:tcBorders>
              <w:top w:val="nil"/>
              <w:left w:val="single" w:color="auto" w:sz="8" w:space="0"/>
              <w:bottom w:val="single" w:color="auto" w:sz="8"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合计</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2228"/>
                <w:tab w:val="left" w:pos="3324"/>
              </w:tabs>
              <w:jc w:val="center"/>
              <w:rPr>
                <w:rFonts w:hint="eastAsia" w:ascii="仿宋_GB2312" w:hAnsi="宋体" w:eastAsia="仿宋_GB2312" w:cs="宋体"/>
                <w:kern w:val="0"/>
                <w:sz w:val="24"/>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2228"/>
                <w:tab w:val="left" w:pos="3324"/>
              </w:tabs>
              <w:jc w:val="center"/>
              <w:rPr>
                <w:rFonts w:hint="eastAsia" w:ascii="仿宋_GB2312" w:hAnsi="宋体" w:eastAsia="仿宋_GB2312" w:cs="宋体"/>
                <w:kern w:val="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2473" w:type="dxa"/>
            <w:tcBorders>
              <w:top w:val="nil"/>
              <w:left w:val="single" w:color="auto" w:sz="4" w:space="0"/>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4"/>
              </w:rPr>
            </w:pPr>
          </w:p>
        </w:tc>
      </w:tr>
    </w:tbl>
    <w:p/>
    <w:p>
      <w:pPr>
        <w:spacing w:line="520" w:lineRule="exact"/>
        <w:rPr>
          <w:rFonts w:hint="eastAsia" w:ascii="仿宋_GB2312" w:hAnsi="宋体" w:eastAsia="仿宋_GB2312"/>
          <w:color w:val="000000"/>
          <w:sz w:val="32"/>
          <w:szCs w:val="32"/>
        </w:rPr>
      </w:pPr>
    </w:p>
    <w:p/>
    <w:sectPr>
      <w:headerReference r:id="rId6" w:type="default"/>
      <w:pgSz w:w="16838" w:h="11906" w:orient="landscape"/>
      <w:pgMar w:top="851" w:right="567" w:bottom="794" w:left="794" w:header="851"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hint="eastAsia"/>
                            </w:rPr>
                            <w:t>-</w:t>
                          </w:r>
                          <w:r>
                            <w:fldChar w:fldCharType="begin"/>
                          </w:r>
                          <w:r>
                            <w:instrText xml:space="preserve">PAGE   \* MERGEFORMAT</w:instrText>
                          </w:r>
                          <w:r>
                            <w:fldChar w:fldCharType="separate"/>
                          </w:r>
                          <w:r>
                            <w:rPr>
                              <w:lang w:val="zh-CN"/>
                            </w:rPr>
                            <w:t>26</w:t>
                          </w:r>
                          <w:r>
                            <w:fldChar w:fldCharType="end"/>
                          </w:r>
                          <w:r>
                            <w:rPr>
                              <w:rFonts w:hint="eastAsi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jc w:val="right"/>
                    </w:pPr>
                    <w:r>
                      <w:rPr>
                        <w:rFonts w:hint="eastAsia"/>
                      </w:rPr>
                      <w:t>-</w:t>
                    </w:r>
                    <w:r>
                      <w:fldChar w:fldCharType="begin"/>
                    </w:r>
                    <w:r>
                      <w:instrText xml:space="preserve">PAGE   \* MERGEFORMAT</w:instrText>
                    </w:r>
                    <w:r>
                      <w:fldChar w:fldCharType="separate"/>
                    </w:r>
                    <w:r>
                      <w:rPr>
                        <w:lang w:val="zh-CN"/>
                      </w:rPr>
                      <w:t>26</w:t>
                    </w:r>
                    <w:r>
                      <w:fldChar w:fldCharType="end"/>
                    </w:r>
                    <w:r>
                      <w:rPr>
                        <w:rFonts w:hint="eastAsia"/>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D5021"/>
    <w:rsid w:val="232D5021"/>
    <w:rsid w:val="2EC56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2019-06-14T09:04:00Z</dcterms:created>
  <dc:creator>admin</dc:creator>
  <cp:lastModifiedBy>admin</cp:lastModifiedBy>
  <dcterms:modified xsi:type="dcterms:W3CDTF">2019-06-14T09:04:54Z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