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D8" w:rsidRPr="003134D8" w:rsidRDefault="003134D8" w:rsidP="003134D8">
      <w:pPr>
        <w:pStyle w:val="a8"/>
        <w:shd w:val="clear" w:color="auto" w:fill="FFFFFF"/>
        <w:spacing w:before="0" w:beforeAutospacing="0" w:after="150" w:afterAutospacing="0" w:line="450" w:lineRule="atLeast"/>
        <w:rPr>
          <w:rFonts w:ascii="Times New Roman" w:eastAsia="仿宋" w:hAnsi="Times New Roman" w:cs="Times New Roman"/>
          <w:color w:val="444444"/>
          <w:sz w:val="32"/>
          <w:szCs w:val="32"/>
        </w:rPr>
      </w:pPr>
      <w:r w:rsidRPr="003134D8">
        <w:rPr>
          <w:rFonts w:ascii="Times New Roman" w:eastAsia="仿宋" w:hAnsi="Times New Roman" w:cs="Times New Roman"/>
          <w:color w:val="444444"/>
          <w:sz w:val="32"/>
          <w:szCs w:val="32"/>
        </w:rPr>
        <w:t>附件</w:t>
      </w:r>
      <w:r w:rsidRPr="003134D8">
        <w:rPr>
          <w:rFonts w:ascii="Times New Roman" w:eastAsia="仿宋" w:hAnsi="Times New Roman" w:cs="Times New Roman"/>
          <w:color w:val="444444"/>
          <w:sz w:val="32"/>
          <w:szCs w:val="32"/>
        </w:rPr>
        <w:t>2</w:t>
      </w:r>
    </w:p>
    <w:p w:rsidR="003134D8" w:rsidRPr="00E718B7" w:rsidRDefault="003134D8" w:rsidP="003134D8">
      <w:pPr>
        <w:pStyle w:val="a8"/>
        <w:shd w:val="clear" w:color="auto" w:fill="FFFFFF"/>
        <w:spacing w:before="0" w:beforeAutospacing="0" w:after="150" w:afterAutospacing="0" w:line="450" w:lineRule="atLeast"/>
        <w:ind w:firstLine="480"/>
        <w:jc w:val="center"/>
        <w:rPr>
          <w:rFonts w:ascii="黑体" w:eastAsia="黑体" w:hAnsi="黑体"/>
          <w:b/>
          <w:color w:val="444444"/>
          <w:sz w:val="36"/>
          <w:szCs w:val="36"/>
        </w:rPr>
      </w:pPr>
      <w:r w:rsidRPr="00E718B7">
        <w:rPr>
          <w:rStyle w:val="a9"/>
          <w:rFonts w:ascii="黑体" w:eastAsia="黑体" w:hAnsi="黑体" w:hint="eastAsia"/>
          <w:b w:val="0"/>
          <w:color w:val="444444"/>
          <w:sz w:val="36"/>
          <w:szCs w:val="36"/>
        </w:rPr>
        <w:t>宁波市产业创新服务综合体建设</w:t>
      </w:r>
      <w:r w:rsidR="00796433" w:rsidRPr="00E718B7">
        <w:rPr>
          <w:rStyle w:val="a9"/>
          <w:rFonts w:ascii="黑体" w:eastAsia="黑体" w:hAnsi="黑体" w:hint="eastAsia"/>
          <w:b w:val="0"/>
          <w:color w:val="444444"/>
          <w:sz w:val="36"/>
          <w:szCs w:val="36"/>
        </w:rPr>
        <w:t>方案</w:t>
      </w:r>
      <w:r w:rsidRPr="00E718B7">
        <w:rPr>
          <w:rStyle w:val="a9"/>
          <w:rFonts w:ascii="黑体" w:eastAsia="黑体" w:hAnsi="黑体" w:hint="eastAsia"/>
          <w:b w:val="0"/>
          <w:color w:val="444444"/>
          <w:sz w:val="36"/>
          <w:szCs w:val="36"/>
        </w:rPr>
        <w:t>编制参考大纲</w:t>
      </w:r>
    </w:p>
    <w:p w:rsidR="003134D8" w:rsidRPr="00D23794" w:rsidRDefault="003134D8" w:rsidP="003134D8">
      <w:pPr>
        <w:pStyle w:val="a8"/>
        <w:shd w:val="clear" w:color="auto" w:fill="FFFFFF"/>
        <w:spacing w:before="0" w:beforeAutospacing="0" w:after="0" w:afterAutospacing="0" w:line="500" w:lineRule="exact"/>
        <w:ind w:firstLine="482"/>
        <w:rPr>
          <w:rFonts w:ascii="黑体" w:eastAsia="黑体" w:hAnsi="黑体"/>
          <w:color w:val="444444"/>
          <w:sz w:val="28"/>
          <w:szCs w:val="28"/>
        </w:rPr>
      </w:pPr>
      <w:r w:rsidRPr="00D23794">
        <w:rPr>
          <w:rFonts w:ascii="黑体" w:eastAsia="黑体" w:hAnsi="黑体" w:hint="eastAsia"/>
          <w:color w:val="444444"/>
          <w:sz w:val="28"/>
          <w:szCs w:val="28"/>
        </w:rPr>
        <w:t>一、创建基础</w:t>
      </w:r>
    </w:p>
    <w:p w:rsidR="003134D8" w:rsidRPr="00D23794" w:rsidRDefault="003134D8" w:rsidP="003134D8">
      <w:pPr>
        <w:pStyle w:val="a8"/>
        <w:shd w:val="clear" w:color="auto" w:fill="FFFFFF"/>
        <w:spacing w:before="0" w:beforeAutospacing="0" w:after="0" w:afterAutospacing="0" w:line="500" w:lineRule="exact"/>
        <w:ind w:firstLine="482"/>
        <w:rPr>
          <w:rFonts w:ascii="仿宋" w:eastAsia="仿宋" w:hAnsi="仿宋"/>
          <w:color w:val="444444"/>
          <w:sz w:val="28"/>
          <w:szCs w:val="28"/>
        </w:rPr>
      </w:pPr>
      <w:r w:rsidRPr="00D23794">
        <w:rPr>
          <w:rFonts w:ascii="仿宋" w:eastAsia="仿宋" w:hAnsi="仿宋" w:hint="eastAsia"/>
          <w:color w:val="444444"/>
          <w:sz w:val="28"/>
          <w:szCs w:val="28"/>
        </w:rPr>
        <w:t>产业集群规模、主导产业集聚度、对当地经济与财政的贡献、技术创新能力、公共创新服务体系等情况，分析产业瓶颈性技术、创新服务功能性短板、创新要素整合体制性障碍，提出创建的必要性、可行性。</w:t>
      </w:r>
    </w:p>
    <w:p w:rsidR="003134D8" w:rsidRPr="00D23794" w:rsidRDefault="003134D8" w:rsidP="003134D8">
      <w:pPr>
        <w:pStyle w:val="a8"/>
        <w:shd w:val="clear" w:color="auto" w:fill="FFFFFF"/>
        <w:spacing w:before="0" w:beforeAutospacing="0" w:after="0" w:afterAutospacing="0" w:line="500" w:lineRule="exact"/>
        <w:ind w:firstLine="482"/>
        <w:rPr>
          <w:rFonts w:ascii="仿宋" w:eastAsia="仿宋" w:hAnsi="仿宋"/>
          <w:color w:val="444444"/>
          <w:sz w:val="28"/>
          <w:szCs w:val="28"/>
        </w:rPr>
      </w:pPr>
      <w:r w:rsidRPr="00D23794">
        <w:rPr>
          <w:rFonts w:ascii="黑体" w:eastAsia="黑体" w:hAnsi="黑体" w:hint="eastAsia"/>
          <w:color w:val="444444"/>
          <w:sz w:val="28"/>
          <w:szCs w:val="28"/>
        </w:rPr>
        <w:t>二、建设目标</w:t>
      </w:r>
    </w:p>
    <w:p w:rsidR="003134D8" w:rsidRPr="00D23794" w:rsidRDefault="003134D8" w:rsidP="003134D8">
      <w:pPr>
        <w:pStyle w:val="a8"/>
        <w:shd w:val="clear" w:color="auto" w:fill="FFFFFF"/>
        <w:spacing w:before="0" w:beforeAutospacing="0" w:after="0" w:afterAutospacing="0" w:line="500" w:lineRule="exact"/>
        <w:ind w:firstLine="482"/>
        <w:rPr>
          <w:rFonts w:ascii="仿宋" w:eastAsia="仿宋" w:hAnsi="仿宋"/>
          <w:color w:val="444444"/>
          <w:sz w:val="28"/>
          <w:szCs w:val="28"/>
        </w:rPr>
      </w:pPr>
      <w:r w:rsidRPr="00D23794">
        <w:rPr>
          <w:rFonts w:ascii="仿宋" w:eastAsia="仿宋" w:hAnsi="仿宋" w:hint="eastAsia"/>
          <w:color w:val="444444"/>
          <w:sz w:val="28"/>
          <w:szCs w:val="28"/>
        </w:rPr>
        <w:t>围绕新旧动能转换，坚持产业高端和高端产业，提出产业创新服务综合体建设的总体目标，既要明确产业创新服务综合体建设的具体目标，又要提出支撑引领产业提质增效的相应目标，要求具有示范性、引领性。</w:t>
      </w:r>
    </w:p>
    <w:p w:rsidR="003134D8" w:rsidRPr="00D23794" w:rsidRDefault="003134D8" w:rsidP="003134D8">
      <w:pPr>
        <w:pStyle w:val="a8"/>
        <w:shd w:val="clear" w:color="auto" w:fill="FFFFFF"/>
        <w:spacing w:before="0" w:beforeAutospacing="0" w:after="0" w:afterAutospacing="0" w:line="500" w:lineRule="exact"/>
        <w:ind w:firstLine="482"/>
        <w:rPr>
          <w:rFonts w:ascii="黑体" w:eastAsia="黑体" w:hAnsi="黑体"/>
          <w:color w:val="444444"/>
          <w:sz w:val="28"/>
          <w:szCs w:val="28"/>
        </w:rPr>
      </w:pPr>
      <w:r w:rsidRPr="00D23794">
        <w:rPr>
          <w:rFonts w:ascii="黑体" w:eastAsia="黑体" w:hAnsi="黑体" w:hint="eastAsia"/>
          <w:color w:val="444444"/>
          <w:sz w:val="28"/>
          <w:szCs w:val="28"/>
        </w:rPr>
        <w:t>三、建设内容</w:t>
      </w:r>
    </w:p>
    <w:p w:rsidR="003134D8" w:rsidRPr="00D23794" w:rsidRDefault="003134D8" w:rsidP="003134D8">
      <w:pPr>
        <w:pStyle w:val="a8"/>
        <w:shd w:val="clear" w:color="auto" w:fill="FFFFFF"/>
        <w:spacing w:before="0" w:beforeAutospacing="0" w:after="0" w:afterAutospacing="0" w:line="500" w:lineRule="exact"/>
        <w:ind w:firstLine="482"/>
        <w:rPr>
          <w:rFonts w:ascii="仿宋" w:eastAsia="仿宋" w:hAnsi="仿宋"/>
          <w:color w:val="444444"/>
          <w:sz w:val="28"/>
          <w:szCs w:val="28"/>
        </w:rPr>
      </w:pPr>
      <w:r w:rsidRPr="00D23794">
        <w:rPr>
          <w:rFonts w:ascii="仿宋" w:eastAsia="仿宋" w:hAnsi="仿宋" w:hint="eastAsia"/>
          <w:color w:val="444444"/>
          <w:sz w:val="28"/>
          <w:szCs w:val="28"/>
        </w:rPr>
        <w:t>围绕创意设计体系、技术创新体系、政产学研用协同创新体系、公共创新服务体系、科技成果交易市场体系、知识产权保护体系、创新创业孵化体系、科技金融服务体系、产业创新生态体系等九大体系，明确功能布局，提出建设产业创新服务综合体的主要任务，要求具有可操作性、可评价性。</w:t>
      </w:r>
    </w:p>
    <w:p w:rsidR="003134D8" w:rsidRPr="00D23794" w:rsidRDefault="003134D8" w:rsidP="003134D8">
      <w:pPr>
        <w:pStyle w:val="a8"/>
        <w:shd w:val="clear" w:color="auto" w:fill="FFFFFF"/>
        <w:spacing w:before="0" w:beforeAutospacing="0" w:after="0" w:afterAutospacing="0" w:line="500" w:lineRule="exact"/>
        <w:ind w:firstLine="482"/>
        <w:rPr>
          <w:rFonts w:ascii="黑体" w:eastAsia="黑体" w:hAnsi="黑体"/>
          <w:color w:val="444444"/>
          <w:sz w:val="28"/>
          <w:szCs w:val="28"/>
        </w:rPr>
      </w:pPr>
      <w:r w:rsidRPr="00D23794">
        <w:rPr>
          <w:rFonts w:ascii="黑体" w:eastAsia="黑体" w:hAnsi="黑体" w:hint="eastAsia"/>
          <w:color w:val="444444"/>
          <w:sz w:val="28"/>
          <w:szCs w:val="28"/>
        </w:rPr>
        <w:t>四、运行机制</w:t>
      </w:r>
    </w:p>
    <w:p w:rsidR="003134D8" w:rsidRPr="00D23794" w:rsidRDefault="003134D8" w:rsidP="003134D8">
      <w:pPr>
        <w:pStyle w:val="a8"/>
        <w:shd w:val="clear" w:color="auto" w:fill="FFFFFF"/>
        <w:spacing w:before="0" w:beforeAutospacing="0" w:after="0" w:afterAutospacing="0" w:line="500" w:lineRule="exact"/>
        <w:ind w:firstLine="482"/>
        <w:rPr>
          <w:rFonts w:ascii="仿宋" w:eastAsia="仿宋" w:hAnsi="仿宋"/>
          <w:color w:val="444444"/>
          <w:sz w:val="28"/>
          <w:szCs w:val="28"/>
        </w:rPr>
      </w:pPr>
      <w:r w:rsidRPr="00D23794">
        <w:rPr>
          <w:rFonts w:ascii="仿宋" w:eastAsia="仿宋" w:hAnsi="仿宋" w:hint="eastAsia"/>
          <w:color w:val="444444"/>
          <w:sz w:val="28"/>
          <w:szCs w:val="28"/>
        </w:rPr>
        <w:t>提出组织管理运行架构，创新资源要素整合与集聚机制，产业链与服务链深度融合机制，多元主体协同创新机制，专业化管理、平台化运营、市场化拓展的管理运营机制，探索营利性、公益性、政策性扶持与市场化服务相结合，股份制、理事会制、会员制等创建模式。</w:t>
      </w:r>
      <w:bookmarkStart w:id="0" w:name="_GoBack"/>
      <w:bookmarkEnd w:id="0"/>
    </w:p>
    <w:sectPr w:rsidR="003134D8" w:rsidRPr="00D23794" w:rsidSect="009B1864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31" w:rsidRDefault="00537231" w:rsidP="0058596C">
      <w:r>
        <w:separator/>
      </w:r>
    </w:p>
  </w:endnote>
  <w:endnote w:type="continuationSeparator" w:id="0">
    <w:p w:rsidR="00537231" w:rsidRDefault="00537231" w:rsidP="005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2411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51499" w:rsidRDefault="00251499" w:rsidP="00251499">
        <w:pPr>
          <w:pStyle w:val="a5"/>
          <w:ind w:right="360"/>
        </w:pPr>
        <w:r w:rsidRPr="00251499">
          <w:rPr>
            <w:rFonts w:asciiTheme="minorEastAsia" w:hAnsiTheme="minorEastAsia"/>
            <w:sz w:val="28"/>
            <w:szCs w:val="28"/>
          </w:rPr>
          <w:fldChar w:fldCharType="begin"/>
        </w:r>
        <w:r w:rsidRPr="0025149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51499">
          <w:rPr>
            <w:rFonts w:asciiTheme="minorEastAsia" w:hAnsiTheme="minorEastAsia"/>
            <w:sz w:val="28"/>
            <w:szCs w:val="28"/>
          </w:rPr>
          <w:fldChar w:fldCharType="separate"/>
        </w:r>
        <w:r w:rsidR="003D4F05" w:rsidRPr="003D4F0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D4F05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25149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A43A7" w:rsidRDefault="00FA43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38107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B1864" w:rsidRDefault="009B1864">
        <w:pPr>
          <w:pStyle w:val="a5"/>
          <w:jc w:val="right"/>
        </w:pPr>
        <w:r>
          <w:ptab w:relativeTo="margin" w:alignment="right" w:leader="none"/>
        </w:r>
        <w:r w:rsidRPr="00576A96">
          <w:rPr>
            <w:rFonts w:asciiTheme="minorEastAsia" w:hAnsiTheme="minorEastAsia"/>
            <w:sz w:val="28"/>
            <w:szCs w:val="28"/>
          </w:rPr>
          <w:fldChar w:fldCharType="begin"/>
        </w:r>
        <w:r w:rsidRPr="00576A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76A96">
          <w:rPr>
            <w:rFonts w:asciiTheme="minorEastAsia" w:hAnsiTheme="minorEastAsia"/>
            <w:sz w:val="28"/>
            <w:szCs w:val="28"/>
          </w:rPr>
          <w:fldChar w:fldCharType="separate"/>
        </w:r>
        <w:r w:rsidR="003D4F05" w:rsidRPr="003D4F0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D4F05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576A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C0594" w:rsidRDefault="006C0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31" w:rsidRDefault="00537231" w:rsidP="0058596C">
      <w:r>
        <w:separator/>
      </w:r>
    </w:p>
  </w:footnote>
  <w:footnote w:type="continuationSeparator" w:id="0">
    <w:p w:rsidR="00537231" w:rsidRDefault="00537231" w:rsidP="0058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606"/>
    <w:multiLevelType w:val="hybridMultilevel"/>
    <w:tmpl w:val="2550BB52"/>
    <w:lvl w:ilvl="0" w:tplc="73B096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4F0054"/>
    <w:multiLevelType w:val="hybridMultilevel"/>
    <w:tmpl w:val="2774F80C"/>
    <w:lvl w:ilvl="0" w:tplc="EDE04A8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E"/>
    <w:rsid w:val="000B75EE"/>
    <w:rsid w:val="000D2290"/>
    <w:rsid w:val="000F1A05"/>
    <w:rsid w:val="00136FCE"/>
    <w:rsid w:val="001538FC"/>
    <w:rsid w:val="00176BE1"/>
    <w:rsid w:val="001B480E"/>
    <w:rsid w:val="001B6E3D"/>
    <w:rsid w:val="001E5F76"/>
    <w:rsid w:val="00235D05"/>
    <w:rsid w:val="00251499"/>
    <w:rsid w:val="00280A0B"/>
    <w:rsid w:val="00283920"/>
    <w:rsid w:val="00286B6A"/>
    <w:rsid w:val="002C6F11"/>
    <w:rsid w:val="002F337D"/>
    <w:rsid w:val="00301D7F"/>
    <w:rsid w:val="003060DA"/>
    <w:rsid w:val="003134D8"/>
    <w:rsid w:val="00333C22"/>
    <w:rsid w:val="00361778"/>
    <w:rsid w:val="00396FE9"/>
    <w:rsid w:val="003A59EE"/>
    <w:rsid w:val="003C75C5"/>
    <w:rsid w:val="003D4F05"/>
    <w:rsid w:val="003D76DE"/>
    <w:rsid w:val="003F5732"/>
    <w:rsid w:val="00407F0A"/>
    <w:rsid w:val="00411244"/>
    <w:rsid w:val="00424FCF"/>
    <w:rsid w:val="0043175D"/>
    <w:rsid w:val="00455028"/>
    <w:rsid w:val="004A44D0"/>
    <w:rsid w:val="004B48FE"/>
    <w:rsid w:val="004C7A30"/>
    <w:rsid w:val="005327E1"/>
    <w:rsid w:val="00537231"/>
    <w:rsid w:val="005439E5"/>
    <w:rsid w:val="00576A96"/>
    <w:rsid w:val="0058596C"/>
    <w:rsid w:val="005A001E"/>
    <w:rsid w:val="005C7ABD"/>
    <w:rsid w:val="005D1C5D"/>
    <w:rsid w:val="005E24F8"/>
    <w:rsid w:val="005E336C"/>
    <w:rsid w:val="005F5654"/>
    <w:rsid w:val="005F60CB"/>
    <w:rsid w:val="00606CEF"/>
    <w:rsid w:val="00634C7B"/>
    <w:rsid w:val="0067038E"/>
    <w:rsid w:val="006854FB"/>
    <w:rsid w:val="006B4007"/>
    <w:rsid w:val="006B4B40"/>
    <w:rsid w:val="006C0594"/>
    <w:rsid w:val="006C1B32"/>
    <w:rsid w:val="0072243B"/>
    <w:rsid w:val="00791D82"/>
    <w:rsid w:val="00796433"/>
    <w:rsid w:val="007C506A"/>
    <w:rsid w:val="00810128"/>
    <w:rsid w:val="00817573"/>
    <w:rsid w:val="008331D8"/>
    <w:rsid w:val="00834867"/>
    <w:rsid w:val="008623EA"/>
    <w:rsid w:val="00866C52"/>
    <w:rsid w:val="008A03B4"/>
    <w:rsid w:val="008C0713"/>
    <w:rsid w:val="008C546A"/>
    <w:rsid w:val="008E3FDA"/>
    <w:rsid w:val="00904311"/>
    <w:rsid w:val="00947AD0"/>
    <w:rsid w:val="00960BA9"/>
    <w:rsid w:val="00987100"/>
    <w:rsid w:val="009B1864"/>
    <w:rsid w:val="00A02771"/>
    <w:rsid w:val="00A135EE"/>
    <w:rsid w:val="00A43940"/>
    <w:rsid w:val="00A4534B"/>
    <w:rsid w:val="00A55A94"/>
    <w:rsid w:val="00A67249"/>
    <w:rsid w:val="00A94318"/>
    <w:rsid w:val="00AE5105"/>
    <w:rsid w:val="00AE7059"/>
    <w:rsid w:val="00AF2619"/>
    <w:rsid w:val="00AF5C03"/>
    <w:rsid w:val="00B04A9E"/>
    <w:rsid w:val="00B2419B"/>
    <w:rsid w:val="00B72BFD"/>
    <w:rsid w:val="00BA01B8"/>
    <w:rsid w:val="00C0466C"/>
    <w:rsid w:val="00C209C5"/>
    <w:rsid w:val="00C96AF8"/>
    <w:rsid w:val="00CE49F3"/>
    <w:rsid w:val="00CF269F"/>
    <w:rsid w:val="00D0239E"/>
    <w:rsid w:val="00D424AE"/>
    <w:rsid w:val="00D651A1"/>
    <w:rsid w:val="00D75F96"/>
    <w:rsid w:val="00D978FB"/>
    <w:rsid w:val="00DB494C"/>
    <w:rsid w:val="00DB72FB"/>
    <w:rsid w:val="00DD2063"/>
    <w:rsid w:val="00DD7C7B"/>
    <w:rsid w:val="00DF5146"/>
    <w:rsid w:val="00E0362E"/>
    <w:rsid w:val="00E61DFB"/>
    <w:rsid w:val="00E718B7"/>
    <w:rsid w:val="00EA7BE9"/>
    <w:rsid w:val="00EB4BE6"/>
    <w:rsid w:val="00EE0236"/>
    <w:rsid w:val="00EF1B2D"/>
    <w:rsid w:val="00F22055"/>
    <w:rsid w:val="00F3247C"/>
    <w:rsid w:val="00F72080"/>
    <w:rsid w:val="00F74543"/>
    <w:rsid w:val="00FA38D1"/>
    <w:rsid w:val="00FA43A7"/>
    <w:rsid w:val="00FC263E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0DBD5-2665-41FC-9915-DF406D7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96C"/>
    <w:rPr>
      <w:sz w:val="18"/>
      <w:szCs w:val="18"/>
    </w:rPr>
  </w:style>
  <w:style w:type="paragraph" w:styleId="a7">
    <w:name w:val="List Paragraph"/>
    <w:basedOn w:val="a"/>
    <w:uiPriority w:val="34"/>
    <w:qFormat/>
    <w:rsid w:val="00606CE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313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134D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78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97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cp:lastPrinted>2018-09-17T02:01:00Z</cp:lastPrinted>
  <dcterms:created xsi:type="dcterms:W3CDTF">2019-07-04T02:31:00Z</dcterms:created>
  <dcterms:modified xsi:type="dcterms:W3CDTF">2019-07-04T02:31:00Z</dcterms:modified>
</cp:coreProperties>
</file>