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创艺简标宋" w:eastAsia="创艺简标宋" w:cs="华文细黑"/>
          <w:color w:val="FF0000"/>
          <w:kern w:val="0"/>
          <w:sz w:val="84"/>
          <w:szCs w:val="84"/>
          <w:lang w:val="zh-CN"/>
        </w:rPr>
      </w:pPr>
      <w:r>
        <w:rPr>
          <w:rFonts w:hint="eastAsia" w:ascii="创艺简标宋" w:eastAsia="创艺简标宋" w:cs="华文细黑"/>
          <w:color w:val="FF0000"/>
          <w:kern w:val="0"/>
          <w:sz w:val="84"/>
          <w:szCs w:val="84"/>
          <w:lang w:val="zh-CN"/>
        </w:rPr>
        <w:t>宁波市经济和信息化局</w:t>
      </w:r>
    </w:p>
    <w:p>
      <w:pPr>
        <w:wordWrap w:val="0"/>
        <w:spacing w:line="360" w:lineRule="exact"/>
        <w:jc w:val="right"/>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甬经信笺〔2019〕1298号</w:t>
      </w:r>
    </w:p>
    <w:p>
      <w:pPr>
        <w:spacing w:line="580" w:lineRule="exact"/>
        <w:rPr>
          <w:rFonts w:hint="eastAsia" w:ascii="创艺简标宋" w:eastAsia="创艺简标宋"/>
          <w:sz w:val="44"/>
          <w:szCs w:val="44"/>
        </w:rPr>
      </w:pPr>
    </w:p>
    <w:p>
      <w:pPr>
        <w:spacing w:line="580" w:lineRule="exact"/>
        <w:jc w:val="center"/>
        <w:rPr>
          <w:rFonts w:hint="eastAsia" w:ascii="创艺简标宋" w:hAnsi="Times New Roman" w:eastAsia="创艺简标宋"/>
          <w:sz w:val="44"/>
          <w:szCs w:val="44"/>
        </w:rPr>
      </w:pPr>
      <w:r>
        <w:rPr>
          <w:rFonts w:hint="eastAsia" w:ascii="创艺简标宋" w:hAnsi="Times New Roman" w:eastAsia="创艺简标宋"/>
          <w:sz w:val="44"/>
          <w:szCs w:val="44"/>
        </w:rPr>
        <w:t>关于组织申报2019年度“浙江制造精品”</w:t>
      </w:r>
    </w:p>
    <w:p>
      <w:pPr>
        <w:spacing w:line="580" w:lineRule="exact"/>
        <w:jc w:val="center"/>
        <w:rPr>
          <w:rFonts w:hint="eastAsia" w:ascii="创艺简标宋" w:hAnsi="方正小标宋简体" w:eastAsia="创艺简标宋" w:cs="方正小标宋简体"/>
          <w:sz w:val="44"/>
          <w:szCs w:val="44"/>
        </w:rPr>
      </w:pPr>
      <w:r>
        <w:rPr>
          <w:rFonts w:hint="eastAsia" w:ascii="创艺简标宋" w:hAnsi="Times New Roman" w:eastAsia="创艺简标宋"/>
          <w:sz w:val="44"/>
          <w:szCs w:val="44"/>
        </w:rPr>
        <w:t>的通</w:t>
      </w:r>
      <w:r>
        <w:rPr>
          <w:rFonts w:hint="eastAsia" w:ascii="创艺简标宋" w:hAnsi="方正小标宋简体" w:eastAsia="创艺简标宋" w:cs="方正小标宋简体"/>
          <w:sz w:val="44"/>
          <w:szCs w:val="44"/>
        </w:rPr>
        <w:t>知</w:t>
      </w:r>
    </w:p>
    <w:p>
      <w:pPr>
        <w:spacing w:line="580" w:lineRule="exact"/>
        <w:rPr>
          <w:rFonts w:hint="eastAsia" w:ascii="仿宋_GB2312" w:hAnsi="Times New Roman" w:eastAsia="仿宋_GB2312"/>
          <w:sz w:val="32"/>
          <w:szCs w:val="24"/>
        </w:rPr>
      </w:pPr>
    </w:p>
    <w:p>
      <w:pPr>
        <w:spacing w:line="580" w:lineRule="exact"/>
        <w:rPr>
          <w:rFonts w:hint="eastAsia" w:ascii="仿宋_GB2312" w:hAnsi="Times New Roman" w:eastAsia="仿宋_GB2312"/>
          <w:sz w:val="32"/>
          <w:szCs w:val="24"/>
        </w:rPr>
      </w:pPr>
      <w:bookmarkStart w:id="0" w:name="主送机关"/>
      <w:r>
        <w:rPr>
          <w:rFonts w:hint="eastAsia" w:ascii="仿宋_GB2312" w:hAnsi="Times New Roman" w:eastAsia="仿宋_GB2312"/>
          <w:sz w:val="32"/>
          <w:szCs w:val="24"/>
        </w:rPr>
        <w:t>各区县（市）经信局，各管委会经发局</w:t>
      </w:r>
      <w:bookmarkEnd w:id="0"/>
      <w:r>
        <w:rPr>
          <w:rFonts w:hint="eastAsia" w:ascii="仿宋_GB2312" w:hAnsi="Times New Roman" w:eastAsia="仿宋_GB2312"/>
          <w:sz w:val="32"/>
          <w:szCs w:val="24"/>
        </w:rPr>
        <w:t>：</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zh-CN"/>
        </w:rPr>
        <w:t>根据浙江省经信厅《关于组织申报2019年度“浙江制造精品”的通知》（浙经信技术便函〔2019〕120号）</w:t>
      </w:r>
      <w:r>
        <w:rPr>
          <w:rFonts w:hint="eastAsia" w:ascii="仿宋_GB2312" w:hAnsi="Times New Roman" w:eastAsia="仿宋_GB2312"/>
          <w:sz w:val="32"/>
          <w:szCs w:val="32"/>
        </w:rPr>
        <w:t>和《宁波市人民政府关于宁波市推进“中国制造2025”试点示范城市建设的若干意见》</w:t>
      </w:r>
      <w:r>
        <w:rPr>
          <w:rFonts w:hint="eastAsia" w:ascii="仿宋_GB2312" w:hAnsi="Times New Roman" w:eastAsia="仿宋_GB2312"/>
          <w:sz w:val="32"/>
          <w:szCs w:val="32"/>
          <w:lang w:val="zh-CN"/>
        </w:rPr>
        <w:t>（甬政发〔2017〕12号）文件精神，</w:t>
      </w:r>
      <w:r>
        <w:rPr>
          <w:rFonts w:hint="eastAsia" w:ascii="仿宋_GB2312" w:hAnsi="Times New Roman" w:eastAsia="仿宋_GB2312"/>
          <w:sz w:val="32"/>
          <w:szCs w:val="32"/>
        </w:rPr>
        <w:t>现就我市组织申报2019年度“浙江制造精品”工作通知如下：</w:t>
      </w:r>
    </w:p>
    <w:p>
      <w:pPr>
        <w:spacing w:line="580" w:lineRule="exact"/>
        <w:ind w:firstLine="640" w:firstLineChars="200"/>
        <w:rPr>
          <w:rFonts w:hint="eastAsia" w:ascii="黑体" w:hAnsi="黑体" w:eastAsia="黑体"/>
          <w:sz w:val="32"/>
          <w:szCs w:val="24"/>
        </w:rPr>
      </w:pPr>
      <w:r>
        <w:rPr>
          <w:rFonts w:hint="eastAsia" w:ascii="黑体" w:hAnsi="黑体" w:eastAsia="黑体"/>
          <w:sz w:val="32"/>
          <w:szCs w:val="24"/>
        </w:rPr>
        <w:t>一、申报的重点领域</w:t>
      </w:r>
    </w:p>
    <w:p>
      <w:pPr>
        <w:spacing w:line="580" w:lineRule="exact"/>
        <w:ind w:firstLine="640" w:firstLineChars="200"/>
        <w:rPr>
          <w:rFonts w:hint="eastAsia" w:ascii="仿宋_GB2312" w:hAnsi="宋体" w:eastAsia="仿宋_GB2312"/>
          <w:sz w:val="32"/>
          <w:szCs w:val="24"/>
        </w:rPr>
      </w:pPr>
      <w:r>
        <w:rPr>
          <w:rFonts w:hint="eastAsia" w:ascii="仿宋_GB2312" w:hAnsi="宋体" w:eastAsia="仿宋_GB2312"/>
          <w:sz w:val="32"/>
          <w:szCs w:val="24"/>
        </w:rPr>
        <w:t>具体参照《2019年度浙江制造精品申报重点领域》（附件1）。</w:t>
      </w:r>
    </w:p>
    <w:p>
      <w:pPr>
        <w:spacing w:line="580" w:lineRule="exact"/>
        <w:ind w:firstLine="640" w:firstLineChars="200"/>
        <w:rPr>
          <w:rFonts w:hint="eastAsia" w:ascii="黑体" w:hAnsi="黑体" w:eastAsia="黑体"/>
          <w:sz w:val="32"/>
          <w:szCs w:val="24"/>
        </w:rPr>
      </w:pPr>
      <w:r>
        <w:rPr>
          <w:rFonts w:hint="eastAsia" w:ascii="黑体" w:hAnsi="黑体" w:eastAsia="黑体"/>
          <w:sz w:val="32"/>
          <w:szCs w:val="24"/>
        </w:rPr>
        <w:t>二、申报条件</w:t>
      </w:r>
    </w:p>
    <w:p>
      <w:pPr>
        <w:spacing w:line="580" w:lineRule="exact"/>
        <w:ind w:firstLine="640" w:firstLineChars="200"/>
        <w:rPr>
          <w:rFonts w:hint="eastAsia" w:ascii="仿宋_GB2312" w:hAnsi="Times New Roman" w:eastAsia="仿宋_GB2312"/>
          <w:sz w:val="32"/>
          <w:szCs w:val="24"/>
          <w:lang w:val="zh-CN"/>
        </w:rPr>
      </w:pPr>
      <w:r>
        <w:rPr>
          <w:rFonts w:hint="eastAsia" w:ascii="仿宋_GB2312" w:hAnsi="Times New Roman" w:eastAsia="仿宋_GB2312"/>
          <w:sz w:val="32"/>
          <w:szCs w:val="24"/>
          <w:lang w:val="zh-CN"/>
        </w:rPr>
        <w:t>（一）申报单位应在宁波市内注册，具有独立法人资格，运营和财务状况良好。</w:t>
      </w:r>
    </w:p>
    <w:p>
      <w:pPr>
        <w:spacing w:line="58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lang w:val="zh-CN"/>
        </w:rPr>
        <w:t>（二）</w:t>
      </w:r>
      <w:r>
        <w:rPr>
          <w:rFonts w:hint="eastAsia" w:ascii="仿宋_GB2312" w:hAnsi="Times New Roman" w:eastAsia="仿宋_GB2312"/>
          <w:sz w:val="32"/>
          <w:szCs w:val="24"/>
        </w:rPr>
        <w:t>申报单位原则上2018年度应完成销售收入5000万元以上；战略性、未来性、幼稚性产业申报单位销售规模适当放宽。</w:t>
      </w:r>
    </w:p>
    <w:p>
      <w:pPr>
        <w:spacing w:line="58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lang w:val="zh-CN"/>
        </w:rPr>
        <w:t>（</w:t>
      </w:r>
      <w:r>
        <w:rPr>
          <w:rFonts w:hint="eastAsia" w:ascii="仿宋_GB2312" w:hAnsi="Times New Roman" w:eastAsia="仿宋_GB2312"/>
          <w:sz w:val="32"/>
          <w:szCs w:val="24"/>
        </w:rPr>
        <w:t>三）企业生产技术、装备水平国内领先，产品质量和主要技术性能指标处于国内同类产品的领先水平或国际较好水平，有较好的品牌知名度和美誉度，管理水平较高，社会责任好。</w:t>
      </w:r>
    </w:p>
    <w:p>
      <w:pPr>
        <w:spacing w:line="580" w:lineRule="exact"/>
        <w:ind w:firstLine="640" w:firstLineChars="200"/>
        <w:rPr>
          <w:rFonts w:hint="eastAsia" w:ascii="仿宋_GB2312" w:hAnsi="Times New Roman" w:eastAsia="仿宋_GB2312"/>
          <w:sz w:val="32"/>
          <w:szCs w:val="24"/>
          <w:lang w:val="zh-CN"/>
        </w:rPr>
      </w:pPr>
      <w:r>
        <w:rPr>
          <w:rFonts w:hint="eastAsia" w:ascii="仿宋_GB2312" w:hAnsi="Times New Roman" w:eastAsia="仿宋_GB2312"/>
          <w:sz w:val="32"/>
          <w:szCs w:val="24"/>
          <w:lang w:val="zh-CN"/>
        </w:rPr>
        <w:t>（四）申报产品应列入历年的宁波市工业新产品试产计划，对获得市级优秀新产品的优先推荐。</w:t>
      </w:r>
    </w:p>
    <w:p>
      <w:pPr>
        <w:spacing w:line="58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lang w:val="zh-CN"/>
        </w:rPr>
        <w:t>（五）</w:t>
      </w:r>
      <w:r>
        <w:rPr>
          <w:rFonts w:hint="eastAsia" w:ascii="仿宋_GB2312" w:hAnsi="Times New Roman" w:eastAsia="仿宋_GB2312"/>
          <w:sz w:val="32"/>
          <w:szCs w:val="24"/>
        </w:rPr>
        <w:t>企业近3年内未发生安全、环保、质量等重大事故，没有不良信用记录。</w:t>
      </w:r>
    </w:p>
    <w:p>
      <w:pPr>
        <w:spacing w:line="580" w:lineRule="exact"/>
        <w:ind w:firstLine="640" w:firstLineChars="200"/>
        <w:rPr>
          <w:rFonts w:hint="eastAsia" w:ascii="黑体" w:hAnsi="黑体" w:eastAsia="黑体"/>
          <w:sz w:val="32"/>
          <w:szCs w:val="24"/>
        </w:rPr>
      </w:pPr>
      <w:r>
        <w:rPr>
          <w:rFonts w:hint="eastAsia" w:ascii="黑体" w:hAnsi="黑体" w:eastAsia="黑体"/>
          <w:sz w:val="32"/>
          <w:szCs w:val="24"/>
        </w:rPr>
        <w:t>三、申报和推荐程序</w:t>
      </w:r>
    </w:p>
    <w:p>
      <w:pPr>
        <w:spacing w:line="580" w:lineRule="exact"/>
        <w:ind w:firstLine="640" w:firstLineChars="200"/>
        <w:rPr>
          <w:rFonts w:hint="eastAsia" w:ascii="楷体_GB2312" w:hAnsi="楷体" w:eastAsia="楷体_GB2312" w:cs="楷体"/>
          <w:kern w:val="0"/>
          <w:sz w:val="32"/>
          <w:szCs w:val="32"/>
          <w:lang w:val="zh-CN"/>
        </w:rPr>
      </w:pPr>
      <w:r>
        <w:rPr>
          <w:rFonts w:hint="eastAsia" w:ascii="楷体_GB2312" w:hAnsi="楷体" w:eastAsia="楷体_GB2312" w:cs="楷体"/>
          <w:kern w:val="0"/>
          <w:sz w:val="32"/>
          <w:szCs w:val="32"/>
          <w:lang w:val="zh-CN"/>
        </w:rPr>
        <w:t>（一）区县（市）遴选推荐</w:t>
      </w:r>
    </w:p>
    <w:p>
      <w:pPr>
        <w:spacing w:line="580" w:lineRule="exact"/>
        <w:ind w:firstLine="640" w:firstLineChars="200"/>
        <w:rPr>
          <w:rFonts w:hint="eastAsia" w:ascii="仿宋_GB2312" w:hAnsi="楷体" w:eastAsia="仿宋_GB2312" w:cs="楷体"/>
          <w:kern w:val="0"/>
          <w:sz w:val="32"/>
          <w:szCs w:val="32"/>
          <w:lang w:val="zh-CN"/>
        </w:rPr>
      </w:pPr>
      <w:r>
        <w:rPr>
          <w:rFonts w:hint="eastAsia" w:ascii="仿宋_GB2312" w:hAnsi="Times New Roman" w:eastAsia="仿宋_GB2312"/>
          <w:kern w:val="0"/>
          <w:sz w:val="32"/>
          <w:szCs w:val="24"/>
          <w:lang w:val="zh-CN"/>
        </w:rPr>
        <w:t>本次申报实行限额推荐，符合条件的企业自愿向当地经信部门提出申报申请，并填写</w:t>
      </w:r>
      <w:r>
        <w:rPr>
          <w:rFonts w:hint="eastAsia" w:ascii="仿宋_GB2312" w:hAnsi="Times New Roman" w:eastAsia="仿宋_GB2312"/>
          <w:kern w:val="0"/>
          <w:sz w:val="32"/>
        </w:rPr>
        <w:t>《2019年度浙江制造精品申报企业信息一栏表》（附件2），盖章后一式2份上报所在地经信主管部门</w:t>
      </w:r>
      <w:r>
        <w:rPr>
          <w:rFonts w:hint="eastAsia" w:ascii="仿宋_GB2312" w:hAnsi="Times New Roman" w:eastAsia="仿宋_GB2312"/>
          <w:kern w:val="0"/>
          <w:sz w:val="32"/>
          <w:szCs w:val="24"/>
          <w:lang w:val="zh-CN"/>
        </w:rPr>
        <w:t>。各地经信部门按照《申报数量分配表》（附件3）规定的名额，进行遴选后确定推荐企业名单，</w:t>
      </w:r>
      <w:r>
        <w:rPr>
          <w:rFonts w:hint="eastAsia" w:ascii="仿宋_GB2312" w:hAnsi="Times New Roman" w:eastAsia="仿宋_GB2312"/>
          <w:kern w:val="0"/>
          <w:sz w:val="32"/>
          <w:szCs w:val="24"/>
        </w:rPr>
        <w:t>并将</w:t>
      </w:r>
      <w:r>
        <w:rPr>
          <w:rFonts w:hint="eastAsia" w:ascii="仿宋_GB2312" w:hAnsi="Times New Roman" w:eastAsia="仿宋_GB2312"/>
          <w:kern w:val="0"/>
          <w:sz w:val="32"/>
        </w:rPr>
        <w:t>《2019年度浙江制造精品申报项目汇总表》（附件4）于2019年11月26日前报送市经信局。</w:t>
      </w:r>
    </w:p>
    <w:p>
      <w:pPr>
        <w:spacing w:line="580" w:lineRule="exact"/>
        <w:ind w:firstLine="640" w:firstLineChars="200"/>
        <w:rPr>
          <w:rFonts w:hint="eastAsia" w:ascii="楷体_GB2312" w:hAnsi="楷体" w:eastAsia="楷体_GB2312" w:cs="楷体"/>
          <w:sz w:val="32"/>
          <w:szCs w:val="24"/>
          <w:lang w:val="zh-CN"/>
        </w:rPr>
      </w:pPr>
      <w:r>
        <w:rPr>
          <w:rFonts w:hint="eastAsia" w:ascii="楷体_GB2312" w:hAnsi="楷体" w:eastAsia="楷体_GB2312" w:cs="楷体"/>
          <w:kern w:val="0"/>
          <w:sz w:val="32"/>
          <w:szCs w:val="32"/>
          <w:lang w:val="zh-CN"/>
        </w:rPr>
        <w:t>（二）企业申请资料报送</w:t>
      </w:r>
    </w:p>
    <w:p>
      <w:pPr>
        <w:spacing w:line="580" w:lineRule="exact"/>
        <w:ind w:firstLine="560" w:firstLineChars="200"/>
        <w:rPr>
          <w:rFonts w:hint="eastAsia" w:ascii="仿宋_GB2312" w:hAnsi="Times New Roman" w:eastAsia="仿宋_GB2312"/>
          <w:kern w:val="0"/>
          <w:sz w:val="32"/>
        </w:rPr>
      </w:pPr>
      <w:r>
        <w:rPr>
          <w:rFonts w:hint="eastAsia" w:ascii="仿宋_GB2312" w:hAnsi="Times New Roman" w:eastAsia="仿宋_GB2312"/>
          <w:spacing w:val="-20"/>
          <w:kern w:val="0"/>
          <w:sz w:val="32"/>
        </w:rPr>
        <w:t>列入各区县（市）经信部门推荐名单的企业，须</w:t>
      </w:r>
      <w:r>
        <w:rPr>
          <w:rFonts w:hint="eastAsia" w:ascii="仿宋_GB2312" w:hAnsi="Times New Roman" w:eastAsia="仿宋_GB2312"/>
          <w:spacing w:val="-20"/>
          <w:kern w:val="0"/>
          <w:sz w:val="32"/>
          <w:szCs w:val="24"/>
          <w:lang w:val="zh-CN"/>
        </w:rPr>
        <w:t>登录</w:t>
      </w:r>
      <w:r>
        <w:rPr>
          <w:rFonts w:hint="eastAsia" w:ascii="仿宋_GB2312" w:hAnsi="Times New Roman" w:eastAsia="仿宋_GB2312"/>
          <w:spacing w:val="-20"/>
          <w:kern w:val="0"/>
          <w:sz w:val="32"/>
          <w:szCs w:val="24"/>
        </w:rPr>
        <w:t>省经信厅技术创新网上系统（网址</w:t>
      </w:r>
      <w:r>
        <w:rPr>
          <w:rFonts w:hint="eastAsia" w:ascii="仿宋_GB2312" w:hAnsi="Times New Roman" w:eastAsia="仿宋_GB2312"/>
          <w:spacing w:val="-20"/>
          <w:kern w:val="0"/>
          <w:sz w:val="32"/>
        </w:rPr>
        <w:t>http://jscx.jxt.zj.gov.cn/technique/login.htm</w:t>
      </w:r>
      <w:r>
        <w:rPr>
          <w:rFonts w:hint="eastAsia" w:ascii="仿宋_GB2312" w:hAnsi="Times New Roman" w:eastAsia="仿宋_GB2312"/>
          <w:spacing w:val="-20"/>
          <w:kern w:val="0"/>
          <w:sz w:val="32"/>
          <w:szCs w:val="24"/>
        </w:rPr>
        <w:t>）</w:t>
      </w:r>
      <w:r>
        <w:rPr>
          <w:rFonts w:hint="eastAsia" w:ascii="仿宋_GB2312" w:hAnsi="Times New Roman" w:eastAsia="仿宋_GB2312"/>
          <w:kern w:val="0"/>
          <w:sz w:val="32"/>
          <w:szCs w:val="24"/>
        </w:rPr>
        <w:t>进行填报，如是首次申报，先在网上进行登记注册，注册通过后，填写《2019年度浙江制造</w:t>
      </w:r>
      <w:r>
        <w:rPr>
          <w:rFonts w:hint="eastAsia" w:ascii="仿宋_GB2312" w:hAnsi="Times New Roman" w:eastAsia="仿宋_GB2312"/>
          <w:kern w:val="0"/>
          <w:sz w:val="32"/>
        </w:rPr>
        <w:t>精品申报表》（附件5），并上传相关材料附件（附件6）。同一家企业原则上只能申报1项产品，网上申报截止日期为2019年11月28日，逾期不再受理。</w:t>
      </w:r>
    </w:p>
    <w:p>
      <w:pPr>
        <w:spacing w:line="580" w:lineRule="exact"/>
        <w:ind w:firstLine="640" w:firstLineChars="200"/>
        <w:rPr>
          <w:rFonts w:hint="eastAsia" w:ascii="楷体_GB2312" w:hAnsi="楷体" w:eastAsia="楷体_GB2312" w:cs="楷体"/>
          <w:kern w:val="0"/>
          <w:sz w:val="32"/>
          <w:szCs w:val="32"/>
          <w:lang w:val="zh-CN"/>
        </w:rPr>
      </w:pPr>
      <w:r>
        <w:rPr>
          <w:rFonts w:hint="eastAsia" w:ascii="楷体_GB2312" w:hAnsi="楷体" w:eastAsia="楷体_GB2312" w:cs="楷体"/>
          <w:kern w:val="0"/>
          <w:sz w:val="32"/>
          <w:szCs w:val="32"/>
          <w:lang w:val="zh-CN"/>
        </w:rPr>
        <w:t>（三）择优推荐</w:t>
      </w:r>
    </w:p>
    <w:p>
      <w:pPr>
        <w:spacing w:line="580" w:lineRule="exact"/>
        <w:ind w:firstLine="640" w:firstLineChars="200"/>
        <w:rPr>
          <w:rFonts w:hint="eastAsia" w:ascii="仿宋_GB2312" w:hAnsi="楷体" w:eastAsia="仿宋_GB2312" w:cs="楷体"/>
          <w:kern w:val="0"/>
          <w:sz w:val="32"/>
          <w:szCs w:val="32"/>
          <w:lang w:val="zh-CN"/>
        </w:rPr>
      </w:pPr>
      <w:r>
        <w:rPr>
          <w:rFonts w:hint="eastAsia" w:ascii="仿宋_GB2312" w:hAnsi="楷体" w:eastAsia="仿宋_GB2312" w:cs="楷体"/>
          <w:kern w:val="0"/>
          <w:sz w:val="32"/>
          <w:szCs w:val="32"/>
          <w:lang w:val="zh-CN"/>
        </w:rPr>
        <w:t>市经信局会同市财政局对各地上报材料进行联合审定，根据省分配名额要求择优推荐上报。</w:t>
      </w:r>
    </w:p>
    <w:p>
      <w:pPr>
        <w:spacing w:line="580" w:lineRule="exact"/>
        <w:ind w:firstLine="640" w:firstLineChars="200"/>
        <w:rPr>
          <w:rFonts w:hint="eastAsia" w:ascii="楷体_GB2312" w:hAnsi="楷体" w:eastAsia="楷体_GB2312" w:cs="楷体"/>
          <w:kern w:val="0"/>
          <w:sz w:val="32"/>
          <w:szCs w:val="32"/>
          <w:lang w:val="zh-CN"/>
        </w:rPr>
      </w:pPr>
      <w:r>
        <w:rPr>
          <w:rFonts w:hint="eastAsia" w:ascii="楷体_GB2312" w:hAnsi="楷体" w:eastAsia="楷体_GB2312" w:cs="楷体"/>
          <w:kern w:val="0"/>
          <w:sz w:val="32"/>
          <w:szCs w:val="32"/>
          <w:lang w:val="zh-CN"/>
        </w:rPr>
        <w:t>（四）其他</w:t>
      </w:r>
    </w:p>
    <w:p>
      <w:pPr>
        <w:spacing w:line="58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“浙江制造精品”以</w:t>
      </w:r>
      <w:r>
        <w:rPr>
          <w:rFonts w:hint="eastAsia" w:ascii="仿宋_GB2312" w:hAnsi="Times New Roman" w:eastAsia="仿宋_GB2312"/>
          <w:sz w:val="32"/>
        </w:rPr>
        <w:t>提升浙江制造产品市场知名度、竞争力、附加值为主要目的，列入《目录》的产品享受“互联网+政府采购”相关政策，请各地加强“浙江制造精品”的政策宣传和指导，择优推荐</w:t>
      </w:r>
      <w:r>
        <w:rPr>
          <w:rFonts w:hint="eastAsia" w:ascii="仿宋_GB2312" w:hAnsi="Times New Roman" w:eastAsia="仿宋_GB2312"/>
          <w:sz w:val="32"/>
          <w:szCs w:val="24"/>
        </w:rPr>
        <w:t>一批具有自主知识产权、技术含量高、质量可靠、经济效益好的产品。</w:t>
      </w:r>
    </w:p>
    <w:p>
      <w:pPr>
        <w:spacing w:line="580" w:lineRule="exact"/>
        <w:ind w:firstLine="640" w:firstLineChars="200"/>
        <w:rPr>
          <w:rFonts w:hint="eastAsia" w:ascii="仿宋_GB2312" w:hAnsi="Times New Roman" w:eastAsia="仿宋_GB2312"/>
          <w:sz w:val="32"/>
          <w:szCs w:val="24"/>
        </w:rPr>
      </w:pPr>
      <w:r>
        <w:rPr>
          <w:rFonts w:hint="eastAsia" w:ascii="仿宋_GB2312" w:hAnsi="Times New Roman" w:eastAsia="仿宋_GB2312"/>
          <w:kern w:val="0"/>
          <w:sz w:val="32"/>
          <w:szCs w:val="24"/>
        </w:rPr>
        <w:t>联系人：技术创新与人工智能处 杨世兵，联系电话：89186427，电子邮箱：yshibing@163.com</w:t>
      </w:r>
      <w:r>
        <w:rPr>
          <w:rFonts w:hint="eastAsia" w:ascii="仿宋_GB2312" w:hAnsi="Times New Roman" w:eastAsia="仿宋_GB2312"/>
          <w:sz w:val="32"/>
          <w:szCs w:val="24"/>
        </w:rPr>
        <w:t>。</w:t>
      </w:r>
    </w:p>
    <w:p>
      <w:pPr>
        <w:spacing w:line="580" w:lineRule="exact"/>
        <w:rPr>
          <w:rFonts w:hint="eastAsia" w:ascii="仿宋_GB2312" w:hAnsi="Times New Roman" w:eastAsia="仿宋_GB2312"/>
          <w:sz w:val="32"/>
          <w:szCs w:val="24"/>
        </w:rPr>
      </w:pPr>
    </w:p>
    <w:p>
      <w:pPr>
        <w:spacing w:line="58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附件：1.2019年度浙江制造精品申报重点领域</w:t>
      </w:r>
    </w:p>
    <w:p>
      <w:pPr>
        <w:spacing w:line="580" w:lineRule="exact"/>
        <w:ind w:firstLine="1635" w:firstLineChars="511"/>
        <w:rPr>
          <w:rFonts w:hint="eastAsia" w:ascii="仿宋_GB2312" w:hAnsi="Times New Roman" w:eastAsia="仿宋_GB2312"/>
          <w:sz w:val="32"/>
          <w:szCs w:val="24"/>
        </w:rPr>
      </w:pPr>
      <w:r>
        <w:rPr>
          <w:rFonts w:hint="eastAsia" w:ascii="仿宋_GB2312" w:hAnsi="Times New Roman" w:eastAsia="仿宋_GB2312"/>
          <w:sz w:val="32"/>
          <w:szCs w:val="24"/>
        </w:rPr>
        <w:t>2.2019年度浙江制造精品申报企业信息一栏表</w:t>
      </w:r>
    </w:p>
    <w:p>
      <w:pPr>
        <w:spacing w:line="580" w:lineRule="exact"/>
        <w:ind w:firstLine="1635" w:firstLineChars="511"/>
        <w:rPr>
          <w:rFonts w:hint="eastAsia" w:ascii="仿宋_GB2312" w:hAnsi="Times New Roman" w:eastAsia="仿宋_GB2312"/>
          <w:kern w:val="0"/>
          <w:sz w:val="32"/>
        </w:rPr>
      </w:pPr>
      <w:r>
        <w:rPr>
          <w:rFonts w:hint="eastAsia" w:ascii="仿宋_GB2312" w:hAnsi="Times New Roman" w:eastAsia="仿宋_GB2312"/>
          <w:kern w:val="0"/>
          <w:sz w:val="32"/>
        </w:rPr>
        <w:t>3.申报项目数量分配表</w:t>
      </w:r>
    </w:p>
    <w:p>
      <w:pPr>
        <w:spacing w:line="580" w:lineRule="exact"/>
        <w:ind w:firstLine="1635" w:firstLineChars="511"/>
        <w:rPr>
          <w:rFonts w:hint="eastAsia" w:ascii="仿宋_GB2312" w:hAnsi="Times New Roman" w:eastAsia="仿宋_GB2312"/>
          <w:sz w:val="32"/>
          <w:szCs w:val="24"/>
        </w:rPr>
      </w:pPr>
      <w:r>
        <w:rPr>
          <w:rFonts w:hint="eastAsia" w:ascii="仿宋_GB2312" w:hAnsi="Times New Roman" w:eastAsia="仿宋_GB2312"/>
          <w:sz w:val="32"/>
          <w:szCs w:val="24"/>
        </w:rPr>
        <w:t>4.2019年度浙江制造精品申报项目汇总表</w:t>
      </w:r>
    </w:p>
    <w:p>
      <w:pPr>
        <w:spacing w:line="580" w:lineRule="exact"/>
        <w:ind w:firstLine="1635" w:firstLineChars="511"/>
        <w:rPr>
          <w:rFonts w:hint="eastAsia" w:ascii="仿宋_GB2312" w:hAnsi="Times New Roman" w:eastAsia="仿宋_GB2312"/>
          <w:sz w:val="32"/>
          <w:szCs w:val="24"/>
        </w:rPr>
      </w:pPr>
      <w:r>
        <w:rPr>
          <w:rFonts w:hint="eastAsia" w:ascii="仿宋_GB2312" w:hAnsi="Times New Roman" w:eastAsia="仿宋_GB2312"/>
          <w:sz w:val="32"/>
          <w:szCs w:val="24"/>
        </w:rPr>
        <w:t>5.2019年度浙江制造精品申报表</w:t>
      </w:r>
    </w:p>
    <w:p>
      <w:pPr>
        <w:spacing w:line="580" w:lineRule="exact"/>
        <w:ind w:firstLine="1635" w:firstLineChars="511"/>
        <w:rPr>
          <w:rFonts w:hint="eastAsia" w:ascii="仿宋_GB2312" w:hAnsi="Times New Roman" w:eastAsia="仿宋_GB2312"/>
          <w:sz w:val="32"/>
          <w:szCs w:val="24"/>
        </w:rPr>
      </w:pPr>
      <w:r>
        <w:rPr>
          <w:rFonts w:hint="eastAsia" w:ascii="仿宋_GB2312" w:hAnsi="Times New Roman" w:eastAsia="仿宋_GB2312"/>
          <w:sz w:val="32"/>
          <w:szCs w:val="24"/>
        </w:rPr>
        <w:t>6.上传资料明细表</w:t>
      </w:r>
    </w:p>
    <w:p>
      <w:pPr>
        <w:spacing w:line="580" w:lineRule="exact"/>
        <w:rPr>
          <w:rFonts w:hint="eastAsia" w:ascii="仿宋_GB2312" w:hAnsi="Times New Roman" w:eastAsia="仿宋_GB2312"/>
          <w:sz w:val="32"/>
          <w:szCs w:val="24"/>
        </w:rPr>
      </w:pPr>
    </w:p>
    <w:p>
      <w:pPr>
        <w:spacing w:line="580" w:lineRule="exact"/>
        <w:rPr>
          <w:rFonts w:hint="eastAsia" w:ascii="仿宋_GB2312" w:hAnsi="Times New Roman" w:eastAsia="仿宋_GB2312"/>
          <w:sz w:val="32"/>
          <w:szCs w:val="24"/>
        </w:rPr>
      </w:pPr>
    </w:p>
    <w:p>
      <w:pPr>
        <w:wordWrap w:val="0"/>
        <w:spacing w:line="580" w:lineRule="exact"/>
        <w:ind w:firstLine="4320" w:firstLineChars="1350"/>
        <w:jc w:val="right"/>
        <w:rPr>
          <w:rFonts w:hint="eastAsia" w:ascii="仿宋_GB2312" w:hAnsi="Times New Roman" w:eastAsia="仿宋_GB2312"/>
          <w:sz w:val="32"/>
          <w:szCs w:val="30"/>
        </w:rPr>
      </w:pPr>
      <w:r>
        <w:rPr>
          <w:rFonts w:hint="eastAsia" w:ascii="仿宋_GB2312" w:hAnsi="Times New Roman" w:eastAsia="仿宋_GB2312"/>
          <w:sz w:val="32"/>
          <w:szCs w:val="30"/>
        </w:rPr>
        <w:t xml:space="preserve">宁波市经济和信息化局    </w:t>
      </w:r>
    </w:p>
    <w:p>
      <w:pPr>
        <w:wordWrap w:val="0"/>
        <w:spacing w:line="580" w:lineRule="exact"/>
        <w:ind w:firstLine="4640" w:firstLineChars="1450"/>
        <w:jc w:val="right"/>
        <w:rPr>
          <w:rFonts w:hint="eastAsia" w:ascii="仿宋_GB2312" w:hAnsi="Times New Roman" w:eastAsia="仿宋_GB2312"/>
          <w:sz w:val="32"/>
          <w:szCs w:val="30"/>
        </w:rPr>
      </w:pPr>
      <w:r>
        <w:rPr>
          <w:rFonts w:hint="eastAsia" w:ascii="仿宋_GB2312" w:hAnsi="Times New Roman" w:eastAsia="仿宋_GB2312"/>
          <w:sz w:val="32"/>
          <w:szCs w:val="30"/>
        </w:rPr>
        <w:t xml:space="preserve">2019年11月18日     </w:t>
      </w:r>
    </w:p>
    <w:p>
      <w:pPr>
        <w:spacing w:line="580" w:lineRule="exact"/>
        <w:ind w:firstLine="160" w:firstLineChars="50"/>
        <w:rPr>
          <w:rFonts w:hint="eastAsia" w:ascii="仿宋_GB2312" w:hAnsi="Times New Roman" w:eastAsia="仿宋_GB2312"/>
          <w:sz w:val="32"/>
          <w:szCs w:val="30"/>
        </w:rPr>
      </w:pPr>
      <w:r>
        <w:rPr>
          <w:rFonts w:hint="eastAsia" w:ascii="仿宋_GB2312" w:hAnsi="Times New Roman" w:eastAsia="仿宋_GB2312"/>
          <w:sz w:val="32"/>
          <w:szCs w:val="30"/>
        </w:rPr>
        <w:t>抄送：市财政局。</w:t>
      </w:r>
    </w:p>
    <w:p>
      <w:pPr>
        <w:spacing w:line="400" w:lineRule="exact"/>
        <w:ind w:firstLine="640"/>
        <w:rPr>
          <w:rFonts w:ascii="黑体" w:hAnsi="黑体" w:eastAsia="黑体" w:cs="黑体"/>
          <w:szCs w:val="30"/>
        </w:rPr>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992" w:gutter="0"/>
          <w:cols w:space="425" w:num="1"/>
          <w:titlePg/>
          <w:docGrid w:type="lines" w:linePitch="312" w:charSpace="0"/>
        </w:sectPr>
      </w:pPr>
    </w:p>
    <w:p>
      <w:pPr>
        <w:spacing w:afterLines="50" w:line="580" w:lineRule="exact"/>
        <w:ind w:hanging="378"/>
        <w:rPr>
          <w:rFonts w:hint="eastAsia" w:ascii="黑体" w:hAnsi="黑体" w:eastAsia="黑体" w:cs="黑体"/>
          <w:b/>
          <w:sz w:val="32"/>
          <w:szCs w:val="32"/>
        </w:rPr>
      </w:pPr>
      <w:r>
        <w:rPr>
          <w:rFonts w:hint="eastAsia" w:ascii="黑体" w:hAnsi="黑体" w:eastAsia="黑体" w:cs="黑体"/>
          <w:sz w:val="32"/>
          <w:szCs w:val="32"/>
        </w:rPr>
        <w:t>附件1</w:t>
      </w:r>
    </w:p>
    <w:p>
      <w:pPr>
        <w:pStyle w:val="13"/>
        <w:autoSpaceDN w:val="0"/>
        <w:snapToGrid/>
        <w:spacing w:afterLines="50" w:line="580" w:lineRule="exact"/>
        <w:ind w:firstLine="0" w:firstLineChars="0"/>
        <w:jc w:val="center"/>
        <w:rPr>
          <w:rFonts w:hint="eastAsia" w:ascii="创艺简标宋" w:hAnsi="方正小标宋简体" w:eastAsia="创艺简标宋" w:cs="方正小标宋简体"/>
          <w:bCs/>
          <w:sz w:val="40"/>
          <w:szCs w:val="40"/>
        </w:rPr>
      </w:pPr>
      <w:r>
        <w:rPr>
          <w:rFonts w:hint="eastAsia" w:ascii="创艺简标宋" w:hAnsi="方正小标宋简体" w:eastAsia="创艺简标宋" w:cs="方正小标宋简体"/>
          <w:bCs/>
          <w:sz w:val="40"/>
          <w:szCs w:val="40"/>
        </w:rPr>
        <w:t>2019年度浙江制造精品申报重点领域</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67"/>
        <w:gridCol w:w="660"/>
        <w:gridCol w:w="1829"/>
        <w:gridCol w:w="9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tblHeader/>
          <w:jc w:val="center"/>
        </w:trPr>
        <w:tc>
          <w:tcPr>
            <w:tcW w:w="1367" w:type="dxa"/>
            <w:vAlign w:val="center"/>
          </w:tcPr>
          <w:p>
            <w:pPr>
              <w:widowControl/>
              <w:spacing w:line="320" w:lineRule="exact"/>
              <w:jc w:val="center"/>
              <w:rPr>
                <w:rFonts w:hint="eastAsia" w:ascii="黑体" w:hAnsi="黑体" w:eastAsia="黑体" w:cs="仿宋"/>
                <w:color w:val="000000"/>
                <w:kern w:val="0"/>
                <w:sz w:val="24"/>
                <w:szCs w:val="28"/>
              </w:rPr>
            </w:pPr>
            <w:r>
              <w:rPr>
                <w:rFonts w:hint="eastAsia" w:ascii="黑体" w:hAnsi="黑体" w:eastAsia="黑体" w:cs="仿宋"/>
                <w:color w:val="000000"/>
                <w:kern w:val="0"/>
                <w:sz w:val="24"/>
                <w:szCs w:val="28"/>
              </w:rPr>
              <w:t>重点领域</w:t>
            </w:r>
          </w:p>
        </w:tc>
        <w:tc>
          <w:tcPr>
            <w:tcW w:w="660" w:type="dxa"/>
            <w:vAlign w:val="center"/>
          </w:tcPr>
          <w:p>
            <w:pPr>
              <w:widowControl/>
              <w:spacing w:line="320" w:lineRule="exact"/>
              <w:ind w:left="-160" w:right="-105" w:rightChars="-50"/>
              <w:jc w:val="center"/>
              <w:rPr>
                <w:rFonts w:hint="eastAsia" w:ascii="黑体" w:hAnsi="黑体" w:eastAsia="黑体" w:cs="仿宋"/>
                <w:color w:val="000000"/>
                <w:kern w:val="0"/>
                <w:sz w:val="24"/>
                <w:szCs w:val="28"/>
              </w:rPr>
            </w:pPr>
            <w:r>
              <w:rPr>
                <w:rFonts w:hint="eastAsia" w:ascii="黑体" w:hAnsi="黑体" w:eastAsia="黑体" w:cs="仿宋"/>
                <w:color w:val="000000"/>
                <w:kern w:val="0"/>
                <w:sz w:val="24"/>
                <w:szCs w:val="28"/>
              </w:rPr>
              <w:t>序号</w:t>
            </w:r>
          </w:p>
        </w:tc>
        <w:tc>
          <w:tcPr>
            <w:tcW w:w="1829" w:type="dxa"/>
            <w:vAlign w:val="center"/>
          </w:tcPr>
          <w:p>
            <w:pPr>
              <w:widowControl/>
              <w:spacing w:line="320" w:lineRule="exact"/>
              <w:ind w:firstLine="482"/>
              <w:jc w:val="center"/>
              <w:rPr>
                <w:rFonts w:hint="eastAsia" w:ascii="黑体" w:hAnsi="黑体" w:eastAsia="黑体" w:cs="仿宋"/>
                <w:color w:val="000000"/>
                <w:kern w:val="0"/>
                <w:sz w:val="24"/>
                <w:szCs w:val="28"/>
              </w:rPr>
            </w:pPr>
            <w:r>
              <w:rPr>
                <w:rFonts w:hint="eastAsia" w:ascii="黑体" w:hAnsi="黑体" w:eastAsia="黑体" w:cs="仿宋"/>
                <w:color w:val="000000"/>
                <w:kern w:val="0"/>
                <w:sz w:val="24"/>
                <w:szCs w:val="28"/>
              </w:rPr>
              <w:t>重点方向</w:t>
            </w:r>
          </w:p>
        </w:tc>
        <w:tc>
          <w:tcPr>
            <w:tcW w:w="9824" w:type="dxa"/>
            <w:vAlign w:val="center"/>
          </w:tcPr>
          <w:p>
            <w:pPr>
              <w:widowControl/>
              <w:spacing w:line="320" w:lineRule="exact"/>
              <w:ind w:firstLine="482"/>
              <w:jc w:val="center"/>
              <w:rPr>
                <w:rFonts w:hint="eastAsia" w:ascii="黑体" w:hAnsi="黑体" w:eastAsia="黑体" w:cs="仿宋"/>
                <w:color w:val="000000"/>
                <w:kern w:val="0"/>
                <w:sz w:val="24"/>
                <w:szCs w:val="28"/>
              </w:rPr>
            </w:pPr>
            <w:r>
              <w:rPr>
                <w:rFonts w:hint="eastAsia" w:ascii="黑体" w:hAnsi="黑体" w:eastAsia="黑体" w:cs="仿宋"/>
                <w:color w:val="000000"/>
                <w:kern w:val="0"/>
                <w:sz w:val="24"/>
                <w:szCs w:val="28"/>
              </w:rPr>
              <w:t>重点内容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61" w:hRule="atLeast"/>
          <w:jc w:val="center"/>
        </w:trPr>
        <w:tc>
          <w:tcPr>
            <w:tcW w:w="1367" w:type="dxa"/>
            <w:vMerge w:val="restart"/>
            <w:vAlign w:val="center"/>
          </w:tcPr>
          <w:p>
            <w:pPr>
              <w:spacing w:line="320" w:lineRule="exact"/>
              <w:jc w:val="left"/>
              <w:rPr>
                <w:rFonts w:hint="eastAsia" w:ascii="仿宋_GB2312" w:eastAsia="仿宋_GB2312"/>
                <w:sz w:val="24"/>
              </w:rPr>
            </w:pPr>
            <w:r>
              <w:rPr>
                <w:rFonts w:hint="eastAsia" w:ascii="仿宋_GB2312" w:eastAsia="仿宋_GB2312"/>
                <w:sz w:val="24"/>
              </w:rPr>
              <w:t>一、高性能工程机械、农业装备及轻工装备</w:t>
            </w: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1</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工程机械</w:t>
            </w:r>
          </w:p>
        </w:tc>
        <w:tc>
          <w:tcPr>
            <w:tcW w:w="9824" w:type="dxa"/>
            <w:vAlign w:val="center"/>
          </w:tcPr>
          <w:p>
            <w:pPr>
              <w:widowControl/>
              <w:spacing w:line="320" w:lineRule="exact"/>
              <w:rPr>
                <w:rFonts w:hint="eastAsia" w:ascii="仿宋_GB2312" w:hAnsi="仿宋" w:eastAsia="仿宋_GB2312" w:cs="仿宋"/>
                <w:sz w:val="24"/>
              </w:rPr>
            </w:pPr>
            <w:r>
              <w:rPr>
                <w:rFonts w:hint="eastAsia" w:ascii="仿宋_GB2312" w:hAnsi="仿宋" w:eastAsia="仿宋_GB2312" w:cs="仿宋"/>
                <w:sz w:val="24"/>
              </w:rPr>
              <w:t>全断面隧道掘进机（含盾构机）；液压挖掘机；全路面起重机；大型履带式起重机；轮式装载机；沥青路面就地再生成套设备；大型节能高效破碎机；节能型大功率叉车；大型路桥施工设备；公路、桥梁、铁路、城市道路工程等高性能结构部件产品；立式冲击破碎机；可逆反击式制砂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1" w:hRule="atLeast"/>
          <w:jc w:val="center"/>
        </w:trPr>
        <w:tc>
          <w:tcPr>
            <w:tcW w:w="1367" w:type="dxa"/>
            <w:vMerge w:val="continue"/>
            <w:vAlign w:val="center"/>
          </w:tcPr>
          <w:p>
            <w:pPr>
              <w:spacing w:line="320" w:lineRule="exact"/>
              <w:ind w:firstLine="482"/>
              <w:jc w:val="left"/>
              <w:rPr>
                <w:rFonts w:hint="eastAsia" w:ascii="仿宋_GB2312" w:eastAsia="仿宋_GB2312"/>
                <w:sz w:val="24"/>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2</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农业装备</w:t>
            </w:r>
          </w:p>
        </w:tc>
        <w:tc>
          <w:tcPr>
            <w:tcW w:w="9824" w:type="dxa"/>
            <w:vAlign w:val="center"/>
          </w:tcPr>
          <w:p>
            <w:pPr>
              <w:widowControl/>
              <w:spacing w:line="320" w:lineRule="exact"/>
              <w:rPr>
                <w:rFonts w:hint="eastAsia" w:ascii="仿宋_GB2312" w:hAnsi="仿宋" w:eastAsia="仿宋_GB2312" w:cs="仿宋"/>
                <w:color w:val="000000"/>
                <w:sz w:val="24"/>
              </w:rPr>
            </w:pPr>
            <w:r>
              <w:rPr>
                <w:rFonts w:hint="eastAsia" w:ascii="仿宋_GB2312" w:hAnsi="仿宋" w:eastAsia="仿宋_GB2312" w:cs="仿宋"/>
                <w:kern w:val="0"/>
                <w:sz w:val="24"/>
              </w:rPr>
              <w:t>新型种植与田间管理机械；采收机械及关键零部件；设施农业与精准农业装备；农副产品加工与智能分检机械；自动化园林与林业装备；农业信息化与智能农业装备。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9" w:hRule="atLeast"/>
          <w:jc w:val="center"/>
        </w:trPr>
        <w:tc>
          <w:tcPr>
            <w:tcW w:w="1367" w:type="dxa"/>
            <w:vMerge w:val="continue"/>
            <w:vAlign w:val="center"/>
          </w:tcPr>
          <w:p>
            <w:pPr>
              <w:spacing w:line="320" w:lineRule="exact"/>
              <w:ind w:firstLine="482"/>
              <w:jc w:val="left"/>
              <w:rPr>
                <w:rFonts w:hint="eastAsia" w:ascii="仿宋_GB2312" w:eastAsia="仿宋_GB2312"/>
                <w:sz w:val="24"/>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3</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轻工装备</w:t>
            </w:r>
          </w:p>
        </w:tc>
        <w:tc>
          <w:tcPr>
            <w:tcW w:w="9824" w:type="dxa"/>
            <w:vAlign w:val="center"/>
          </w:tcPr>
          <w:p>
            <w:pPr>
              <w:widowControl/>
              <w:spacing w:line="320" w:lineRule="exact"/>
              <w:rPr>
                <w:rFonts w:hint="eastAsia" w:ascii="仿宋_GB2312" w:hAnsi="仿宋" w:eastAsia="仿宋_GB2312" w:cs="仿宋"/>
                <w:bCs/>
                <w:color w:val="000000"/>
                <w:kern w:val="0"/>
                <w:sz w:val="24"/>
                <w:szCs w:val="28"/>
              </w:rPr>
            </w:pPr>
            <w:r>
              <w:rPr>
                <w:rFonts w:hint="eastAsia" w:ascii="仿宋_GB2312" w:hAnsi="仿宋" w:eastAsia="仿宋_GB2312" w:cs="仿宋"/>
                <w:kern w:val="0"/>
                <w:sz w:val="24"/>
              </w:rPr>
              <w:t>高档印刷、打印装备；高性能包装装备；高性能塑料装备；高性能纺织轻工装备；智能舞台装备；高端智能涂装装备。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3" w:hRule="atLeast"/>
          <w:jc w:val="center"/>
        </w:trPr>
        <w:tc>
          <w:tcPr>
            <w:tcW w:w="1367" w:type="dxa"/>
            <w:vMerge w:val="restart"/>
            <w:vAlign w:val="center"/>
          </w:tcPr>
          <w:p>
            <w:pPr>
              <w:spacing w:line="320" w:lineRule="exact"/>
              <w:jc w:val="left"/>
              <w:rPr>
                <w:rFonts w:hint="eastAsia" w:ascii="仿宋_GB2312" w:eastAsia="仿宋_GB2312"/>
                <w:sz w:val="24"/>
              </w:rPr>
            </w:pPr>
            <w:r>
              <w:rPr>
                <w:rFonts w:hint="eastAsia" w:ascii="仿宋_GB2312" w:eastAsia="仿宋_GB2312"/>
                <w:sz w:val="24"/>
              </w:rPr>
              <w:t>二、先进交通装备</w:t>
            </w: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1</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新能源汽车</w:t>
            </w:r>
          </w:p>
        </w:tc>
        <w:tc>
          <w:tcPr>
            <w:tcW w:w="9824" w:type="dxa"/>
            <w:vAlign w:val="center"/>
          </w:tcPr>
          <w:p>
            <w:pPr>
              <w:widowControl/>
              <w:spacing w:line="320" w:lineRule="exact"/>
              <w:rPr>
                <w:rFonts w:hint="eastAsia" w:ascii="仿宋_GB2312" w:hAnsi="仿宋" w:eastAsia="仿宋_GB2312" w:cs="仿宋"/>
                <w:bCs/>
                <w:color w:val="000000"/>
                <w:kern w:val="0"/>
                <w:sz w:val="24"/>
                <w:szCs w:val="28"/>
              </w:rPr>
            </w:pPr>
            <w:r>
              <w:rPr>
                <w:rFonts w:hint="eastAsia" w:ascii="仿宋_GB2312" w:hAnsi="仿宋" w:eastAsia="仿宋_GB2312" w:cs="仿宋"/>
                <w:bCs/>
                <w:color w:val="000000"/>
                <w:kern w:val="0"/>
                <w:sz w:val="24"/>
                <w:szCs w:val="28"/>
              </w:rPr>
              <w:t>以纯电动为主的自主品牌新能源汽车及电池、电机、电控；纯电动汽车电驱动系统总成；燃料电池车载系统；新能源电动汽车充电桩；新能源汽车关键零部件等。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Merge w:val="continue"/>
            <w:vAlign w:val="center"/>
          </w:tcPr>
          <w:p>
            <w:pPr>
              <w:widowControl/>
              <w:spacing w:line="320" w:lineRule="exact"/>
              <w:ind w:firstLine="480"/>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2</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汽车及零部件</w:t>
            </w:r>
          </w:p>
        </w:tc>
        <w:tc>
          <w:tcPr>
            <w:tcW w:w="9824" w:type="dxa"/>
            <w:vAlign w:val="center"/>
          </w:tcPr>
          <w:p>
            <w:pPr>
              <w:widowControl/>
              <w:spacing w:line="32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自主品牌的轿车、商务（面包）车、客车、卡（货）车、专用特种车辆；汽车关键零部件。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10" w:hRule="atLeast"/>
          <w:jc w:val="center"/>
        </w:trPr>
        <w:tc>
          <w:tcPr>
            <w:tcW w:w="1367" w:type="dxa"/>
            <w:vMerge w:val="continue"/>
            <w:vAlign w:val="center"/>
          </w:tcPr>
          <w:p>
            <w:pPr>
              <w:widowControl/>
              <w:spacing w:line="320" w:lineRule="exact"/>
              <w:ind w:firstLine="480"/>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3</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轨道交通设备</w:t>
            </w:r>
          </w:p>
        </w:tc>
        <w:tc>
          <w:tcPr>
            <w:tcW w:w="9824" w:type="dxa"/>
            <w:vAlign w:val="center"/>
          </w:tcPr>
          <w:p>
            <w:pPr>
              <w:widowControl/>
              <w:spacing w:line="320" w:lineRule="exact"/>
              <w:rPr>
                <w:rFonts w:hint="eastAsia" w:ascii="仿宋_GB2312" w:hAnsi="仿宋" w:eastAsia="仿宋_GB2312" w:cs="仿宋"/>
                <w:bCs/>
                <w:color w:val="000000"/>
                <w:kern w:val="0"/>
                <w:sz w:val="24"/>
                <w:szCs w:val="28"/>
              </w:rPr>
            </w:pPr>
            <w:r>
              <w:rPr>
                <w:rFonts w:hint="eastAsia" w:ascii="仿宋_GB2312" w:hAnsi="仿宋" w:eastAsia="仿宋_GB2312" w:cs="仿宋"/>
                <w:color w:val="000000"/>
                <w:sz w:val="24"/>
              </w:rPr>
              <w:t>各类城市地铁（轻轨）车辆；高速转向架；牵引电气控制系统；牵引变流技术（或系统）、支撑电容器；列车运行控制系统；轨道交通信号系统、地铁综合监控系统；接触网导线及零部件；铁路组合辙叉；高速铁路轨枕及城轨系列；轨道车辆关键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6" w:hRule="atLeast"/>
          <w:jc w:val="center"/>
        </w:trPr>
        <w:tc>
          <w:tcPr>
            <w:tcW w:w="1367" w:type="dxa"/>
            <w:vMerge w:val="continue"/>
            <w:vAlign w:val="center"/>
          </w:tcPr>
          <w:p>
            <w:pPr>
              <w:widowControl/>
              <w:spacing w:line="320" w:lineRule="exact"/>
              <w:ind w:firstLine="480"/>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4</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船舶及海洋工程装备</w:t>
            </w:r>
          </w:p>
        </w:tc>
        <w:tc>
          <w:tcPr>
            <w:tcW w:w="9824" w:type="dxa"/>
            <w:vAlign w:val="center"/>
          </w:tcPr>
          <w:p>
            <w:pPr>
              <w:widowControl/>
              <w:spacing w:line="32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高端船舶、无人艇；自主品牌游艇；海洋工程装备。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81" w:hRule="atLeast"/>
          <w:jc w:val="center"/>
        </w:trPr>
        <w:tc>
          <w:tcPr>
            <w:tcW w:w="1367" w:type="dxa"/>
            <w:vMerge w:val="restart"/>
            <w:vAlign w:val="center"/>
          </w:tcPr>
          <w:p>
            <w:pPr>
              <w:spacing w:line="320" w:lineRule="exact"/>
              <w:jc w:val="left"/>
              <w:rPr>
                <w:rFonts w:hint="eastAsia" w:ascii="仿宋_GB2312" w:eastAsia="仿宋_GB2312"/>
                <w:sz w:val="24"/>
              </w:rPr>
            </w:pPr>
            <w:r>
              <w:rPr>
                <w:rFonts w:hint="eastAsia" w:ascii="仿宋_GB2312" w:eastAsia="仿宋_GB2312"/>
                <w:sz w:val="24"/>
              </w:rPr>
              <w:t>三、先进环保、高效节能等装备</w:t>
            </w: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1</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水污染治理装备</w:t>
            </w:r>
          </w:p>
        </w:tc>
        <w:tc>
          <w:tcPr>
            <w:tcW w:w="9824" w:type="dxa"/>
            <w:vAlign w:val="center"/>
          </w:tcPr>
          <w:p>
            <w:pPr>
              <w:widowControl/>
              <w:spacing w:line="320" w:lineRule="exact"/>
              <w:rPr>
                <w:rFonts w:hint="eastAsia" w:ascii="仿宋_GB2312" w:hAnsi="仿宋" w:eastAsia="仿宋_GB2312" w:cs="仿宋"/>
                <w:bCs/>
                <w:color w:val="000000"/>
                <w:kern w:val="0"/>
                <w:sz w:val="24"/>
                <w:szCs w:val="28"/>
              </w:rPr>
            </w:pPr>
            <w:r>
              <w:rPr>
                <w:rFonts w:hint="eastAsia" w:ascii="仿宋_GB2312" w:hAnsi="仿宋" w:eastAsia="仿宋_GB2312" w:cs="仿宋"/>
                <w:color w:val="000000"/>
                <w:sz w:val="24"/>
              </w:rPr>
              <w:t>固体液体分离设备，物理、化学处理设备，生物化学处理设备，蒸发法热处理设备，油污染防治设备，气净处理设备，再生水利用装置，其他水质污染防治设备；水污染处理用光触媒产品及技术装备；耐污堵中空纤维膜组件；用于污水处理的浸没式中空纤维膜组件；复合型有机废水高级氧化装置；水污染治理用光催化有机柔性产品；含重金属工业有机废水无害化集成处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3" w:hRule="atLeast"/>
          <w:jc w:val="center"/>
        </w:trPr>
        <w:tc>
          <w:tcPr>
            <w:tcW w:w="1367" w:type="dxa"/>
            <w:vMerge w:val="continue"/>
            <w:vAlign w:val="center"/>
          </w:tcPr>
          <w:p>
            <w:pPr>
              <w:widowControl/>
              <w:spacing w:line="320" w:lineRule="exact"/>
              <w:ind w:firstLine="480"/>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2</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大气污染治理</w:t>
            </w:r>
          </w:p>
          <w:p>
            <w:pPr>
              <w:spacing w:line="320" w:lineRule="exact"/>
              <w:jc w:val="center"/>
              <w:rPr>
                <w:rFonts w:hint="eastAsia" w:ascii="仿宋_GB2312" w:eastAsia="仿宋_GB2312"/>
                <w:sz w:val="24"/>
              </w:rPr>
            </w:pPr>
            <w:r>
              <w:rPr>
                <w:rFonts w:hint="eastAsia" w:ascii="仿宋_GB2312" w:eastAsia="仿宋_GB2312"/>
                <w:sz w:val="24"/>
              </w:rPr>
              <w:t>装备</w:t>
            </w:r>
          </w:p>
        </w:tc>
        <w:tc>
          <w:tcPr>
            <w:tcW w:w="9824" w:type="dxa"/>
            <w:vAlign w:val="center"/>
          </w:tcPr>
          <w:p>
            <w:pPr>
              <w:widowControl/>
              <w:spacing w:line="320" w:lineRule="exact"/>
              <w:rPr>
                <w:rFonts w:hint="eastAsia" w:ascii="仿宋_GB2312" w:hAnsi="仿宋" w:eastAsia="仿宋_GB2312" w:cs="仿宋"/>
                <w:bCs/>
                <w:color w:val="000000"/>
                <w:kern w:val="0"/>
                <w:sz w:val="24"/>
                <w:szCs w:val="28"/>
              </w:rPr>
            </w:pPr>
            <w:r>
              <w:rPr>
                <w:rFonts w:hint="eastAsia" w:ascii="仿宋_GB2312" w:hAnsi="仿宋" w:eastAsia="仿宋_GB2312" w:cs="仿宋"/>
                <w:color w:val="000000"/>
                <w:kern w:val="0"/>
                <w:sz w:val="24"/>
                <w:szCs w:val="28"/>
              </w:rPr>
              <w:t>SCR脱硝技术装备，烟气脱硫</w:t>
            </w:r>
            <w:r>
              <w:rPr>
                <w:rFonts w:hint="eastAsia" w:ascii="仿宋_GB2312" w:hAnsi="仿宋" w:eastAsia="仿宋_GB2312" w:cs="仿宋"/>
                <w:color w:val="000000"/>
                <w:sz w:val="24"/>
              </w:rPr>
              <w:t>技术装备，微细粉尘治理技术装备，燃煤电站烟气多种污染物协同脱除设备；地下空间污染物空气净化系统技术装备；空气净化用光触媒产品及技术装备。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4" w:hRule="atLeast"/>
          <w:jc w:val="center"/>
        </w:trPr>
        <w:tc>
          <w:tcPr>
            <w:tcW w:w="1367" w:type="dxa"/>
            <w:vMerge w:val="continue"/>
            <w:vAlign w:val="center"/>
          </w:tcPr>
          <w:p>
            <w:pPr>
              <w:widowControl/>
              <w:spacing w:line="320" w:lineRule="exact"/>
              <w:ind w:firstLine="480"/>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3</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kern w:val="0"/>
                <w:sz w:val="24"/>
              </w:rPr>
              <w:t>土壤污染防治及修复装备</w:t>
            </w:r>
          </w:p>
        </w:tc>
        <w:tc>
          <w:tcPr>
            <w:tcW w:w="9824" w:type="dxa"/>
            <w:vAlign w:val="center"/>
          </w:tcPr>
          <w:p>
            <w:pPr>
              <w:widowControl/>
              <w:spacing w:line="320" w:lineRule="exact"/>
              <w:rPr>
                <w:rFonts w:hint="eastAsia" w:ascii="仿宋_GB2312" w:hAnsi="仿宋" w:eastAsia="仿宋_GB2312" w:cs="仿宋"/>
                <w:color w:val="000000"/>
                <w:kern w:val="0"/>
                <w:sz w:val="24"/>
                <w:szCs w:val="28"/>
              </w:rPr>
            </w:pPr>
            <w:r>
              <w:rPr>
                <w:rFonts w:hint="eastAsia" w:ascii="仿宋_GB2312" w:hAnsi="仿宋" w:eastAsia="仿宋_GB2312" w:cs="仿宋"/>
                <w:kern w:val="0"/>
                <w:sz w:val="24"/>
              </w:rPr>
              <w:t>异位间接热脱附技术装备；</w:t>
            </w:r>
            <w:r>
              <w:rPr>
                <w:rFonts w:hint="eastAsia" w:ascii="仿宋_GB2312" w:hAnsi="仿宋" w:eastAsia="仿宋_GB2312" w:cs="仿宋"/>
                <w:bCs/>
                <w:color w:val="000000"/>
                <w:kern w:val="0"/>
                <w:sz w:val="24"/>
                <w:szCs w:val="28"/>
              </w:rPr>
              <w:t>热脱附式油基泥浆钻屑处理及土壤修复装备；含油污泥间接热解吸处理成套处理装置。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3" w:hRule="atLeast"/>
          <w:jc w:val="center"/>
        </w:trPr>
        <w:tc>
          <w:tcPr>
            <w:tcW w:w="1367" w:type="dxa"/>
            <w:vMerge w:val="continue"/>
            <w:vAlign w:val="center"/>
          </w:tcPr>
          <w:p>
            <w:pPr>
              <w:widowControl/>
              <w:spacing w:line="320" w:lineRule="exact"/>
              <w:ind w:firstLine="480"/>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4</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固体废弃物处理设备</w:t>
            </w:r>
          </w:p>
        </w:tc>
        <w:tc>
          <w:tcPr>
            <w:tcW w:w="9824" w:type="dxa"/>
            <w:vAlign w:val="center"/>
          </w:tcPr>
          <w:p>
            <w:pPr>
              <w:widowControl/>
              <w:spacing w:line="320" w:lineRule="exact"/>
              <w:rPr>
                <w:rFonts w:hint="eastAsia" w:ascii="仿宋_GB2312" w:hAnsi="仿宋" w:eastAsia="仿宋_GB2312" w:cs="仿宋"/>
                <w:color w:val="000000"/>
                <w:kern w:val="0"/>
                <w:sz w:val="24"/>
                <w:szCs w:val="28"/>
              </w:rPr>
            </w:pPr>
            <w:r>
              <w:rPr>
                <w:rFonts w:hint="eastAsia" w:ascii="仿宋_GB2312" w:hAnsi="仿宋" w:eastAsia="仿宋_GB2312" w:cs="仿宋"/>
                <w:color w:val="000000"/>
                <w:kern w:val="0"/>
                <w:sz w:val="24"/>
                <w:szCs w:val="28"/>
              </w:rPr>
              <w:t>针对</w:t>
            </w:r>
            <w:r>
              <w:rPr>
                <w:rFonts w:hint="eastAsia" w:ascii="仿宋_GB2312" w:hAnsi="仿宋" w:eastAsia="仿宋_GB2312" w:cs="仿宋"/>
                <w:sz w:val="24"/>
              </w:rPr>
              <w:t>工业废气和城市生活垃圾的废弃物处理系统，包括废弃物分选装备、处理装备、控制系统、焚烧设备等；</w:t>
            </w:r>
            <w:r>
              <w:rPr>
                <w:rFonts w:hint="eastAsia" w:ascii="仿宋_GB2312" w:hAnsi="仿宋" w:eastAsia="仿宋_GB2312" w:cs="仿宋"/>
                <w:bCs/>
                <w:color w:val="000000"/>
                <w:kern w:val="0"/>
                <w:sz w:val="24"/>
                <w:szCs w:val="28"/>
              </w:rPr>
              <w:t>放射性废物处理设备。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1" w:hRule="atLeast"/>
          <w:jc w:val="center"/>
        </w:trPr>
        <w:tc>
          <w:tcPr>
            <w:tcW w:w="1367" w:type="dxa"/>
            <w:vMerge w:val="continue"/>
            <w:vAlign w:val="center"/>
          </w:tcPr>
          <w:p>
            <w:pPr>
              <w:widowControl/>
              <w:spacing w:line="320" w:lineRule="exact"/>
              <w:ind w:firstLine="480"/>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5</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环保监测设备及系统</w:t>
            </w:r>
          </w:p>
        </w:tc>
        <w:tc>
          <w:tcPr>
            <w:tcW w:w="9824" w:type="dxa"/>
            <w:vAlign w:val="center"/>
          </w:tcPr>
          <w:p>
            <w:pPr>
              <w:widowControl/>
              <w:spacing w:line="320" w:lineRule="exact"/>
              <w:rPr>
                <w:rFonts w:hint="eastAsia" w:ascii="仿宋_GB2312" w:hAnsi="仿宋" w:eastAsia="仿宋_GB2312" w:cs="仿宋"/>
                <w:sz w:val="24"/>
              </w:rPr>
            </w:pPr>
            <w:r>
              <w:rPr>
                <w:rFonts w:hint="eastAsia" w:ascii="仿宋_GB2312" w:hAnsi="仿宋" w:eastAsia="仿宋_GB2312" w:cs="仿宋"/>
                <w:sz w:val="24"/>
              </w:rPr>
              <w:t>大气智能化在线监测系统；水污染在线监测设备智能化监控系统；烟气排放智能化在线监测系统等设备；NO</w:t>
            </w:r>
            <w:r>
              <w:rPr>
                <w:rFonts w:hint="eastAsia" w:ascii="仿宋_GB2312" w:hAnsi="仿宋" w:eastAsia="仿宋_GB2312" w:cs="仿宋"/>
                <w:sz w:val="24"/>
                <w:vertAlign w:val="subscript"/>
              </w:rPr>
              <w:t>X</w:t>
            </w:r>
            <w:r>
              <w:rPr>
                <w:rFonts w:hint="eastAsia" w:ascii="仿宋_GB2312" w:hAnsi="仿宋" w:eastAsia="仿宋_GB2312" w:cs="仿宋"/>
                <w:color w:val="000000"/>
                <w:sz w:val="24"/>
              </w:rPr>
              <w:t>/O</w:t>
            </w:r>
            <w:r>
              <w:rPr>
                <w:rFonts w:hint="eastAsia" w:ascii="仿宋_GB2312" w:hAnsi="仿宋" w:eastAsia="仿宋_GB2312" w:cs="仿宋"/>
                <w:color w:val="000000"/>
                <w:sz w:val="24"/>
                <w:vertAlign w:val="subscript"/>
              </w:rPr>
              <w:t>2</w:t>
            </w:r>
            <w:r>
              <w:rPr>
                <w:rFonts w:hint="eastAsia" w:ascii="仿宋_GB2312" w:hAnsi="仿宋" w:eastAsia="仿宋_GB2312" w:cs="仿宋"/>
                <w:color w:val="000000"/>
                <w:sz w:val="24"/>
              </w:rPr>
              <w:t>过程分析装置；SCR实时监测、智能喷氨、脱硝智能控制等系统。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7" w:hRule="atLeast"/>
          <w:jc w:val="center"/>
        </w:trPr>
        <w:tc>
          <w:tcPr>
            <w:tcW w:w="1367" w:type="dxa"/>
            <w:vMerge w:val="continue"/>
            <w:vAlign w:val="center"/>
          </w:tcPr>
          <w:p>
            <w:pPr>
              <w:widowControl/>
              <w:spacing w:line="320" w:lineRule="exact"/>
              <w:ind w:firstLine="480"/>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6</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清洁高效发电</w:t>
            </w:r>
          </w:p>
          <w:p>
            <w:pPr>
              <w:spacing w:line="320" w:lineRule="exact"/>
              <w:jc w:val="center"/>
              <w:rPr>
                <w:rFonts w:hint="eastAsia" w:ascii="仿宋_GB2312" w:eastAsia="仿宋_GB2312"/>
                <w:sz w:val="24"/>
              </w:rPr>
            </w:pPr>
            <w:r>
              <w:rPr>
                <w:rFonts w:hint="eastAsia" w:ascii="仿宋_GB2312" w:eastAsia="仿宋_GB2312"/>
                <w:sz w:val="24"/>
              </w:rPr>
              <w:t>设备</w:t>
            </w:r>
          </w:p>
        </w:tc>
        <w:tc>
          <w:tcPr>
            <w:tcW w:w="9824" w:type="dxa"/>
            <w:vAlign w:val="center"/>
          </w:tcPr>
          <w:p>
            <w:pPr>
              <w:widowControl/>
              <w:spacing w:line="320" w:lineRule="exact"/>
              <w:rPr>
                <w:rFonts w:hint="eastAsia" w:ascii="仿宋_GB2312" w:hAnsi="仿宋" w:eastAsia="仿宋_GB2312" w:cs="仿宋"/>
                <w:sz w:val="24"/>
              </w:rPr>
            </w:pPr>
            <w:r>
              <w:rPr>
                <w:rFonts w:hint="eastAsia" w:ascii="仿宋_GB2312" w:hAnsi="仿宋" w:eastAsia="仿宋_GB2312" w:cs="仿宋"/>
                <w:color w:val="000000"/>
                <w:kern w:val="0"/>
                <w:sz w:val="24"/>
                <w:szCs w:val="28"/>
              </w:rPr>
              <w:t>光伏发电专用设备、风力发电机组、大型水电机组、大型火电机组、余热发电机组、核能发电机组及关键组件。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88" w:hRule="atLeast"/>
          <w:jc w:val="center"/>
        </w:trPr>
        <w:tc>
          <w:tcPr>
            <w:tcW w:w="1367" w:type="dxa"/>
            <w:vMerge w:val="continue"/>
            <w:vAlign w:val="center"/>
          </w:tcPr>
          <w:p>
            <w:pPr>
              <w:widowControl/>
              <w:spacing w:line="320" w:lineRule="exact"/>
              <w:ind w:firstLine="480"/>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7</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高效节能装备与产品</w:t>
            </w:r>
          </w:p>
        </w:tc>
        <w:tc>
          <w:tcPr>
            <w:tcW w:w="9824" w:type="dxa"/>
            <w:vAlign w:val="center"/>
          </w:tcPr>
          <w:p>
            <w:pPr>
              <w:widowControl/>
              <w:spacing w:line="320" w:lineRule="exact"/>
              <w:rPr>
                <w:rFonts w:hint="eastAsia" w:ascii="仿宋_GB2312" w:hAnsi="仿宋" w:eastAsia="仿宋_GB2312" w:cs="仿宋"/>
                <w:bCs/>
                <w:color w:val="000000"/>
                <w:kern w:val="0"/>
                <w:sz w:val="24"/>
                <w:szCs w:val="28"/>
              </w:rPr>
            </w:pPr>
            <w:r>
              <w:rPr>
                <w:rFonts w:hint="eastAsia" w:ascii="仿宋_GB2312" w:hAnsi="仿宋" w:eastAsia="仿宋_GB2312" w:cs="仿宋"/>
                <w:color w:val="000000"/>
                <w:kern w:val="0"/>
                <w:sz w:val="24"/>
                <w:szCs w:val="28"/>
              </w:rPr>
              <w:t>工业锅炉智能燃烧系统；板管蒸发式冷凝空调设备；节能工业粉体烘干设备；连续化生产工艺（线）低温余热或余能回收装备；大型高效风机；高压电机变频组器；大型高效空气压缩机；建筑节能系统装备；LED绿色照明产品；污油泥热分解资源化利用成套技术及装备；高压直流电源系统装备；超低露点除湿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34" w:hRule="atLeast"/>
          <w:jc w:val="center"/>
        </w:trPr>
        <w:tc>
          <w:tcPr>
            <w:tcW w:w="1367" w:type="dxa"/>
            <w:vMerge w:val="restart"/>
            <w:vAlign w:val="center"/>
          </w:tcPr>
          <w:p>
            <w:pPr>
              <w:spacing w:line="320" w:lineRule="exact"/>
              <w:jc w:val="left"/>
              <w:rPr>
                <w:rFonts w:hint="eastAsia" w:ascii="仿宋_GB2312" w:eastAsia="仿宋_GB2312"/>
                <w:sz w:val="24"/>
              </w:rPr>
            </w:pPr>
            <w:r>
              <w:rPr>
                <w:rFonts w:hint="eastAsia" w:ascii="仿宋_GB2312" w:eastAsia="仿宋_GB2312"/>
                <w:sz w:val="24"/>
              </w:rPr>
              <w:t>四、医疗器械</w:t>
            </w: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1</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医疗器械及设备</w:t>
            </w:r>
          </w:p>
        </w:tc>
        <w:tc>
          <w:tcPr>
            <w:tcW w:w="9824" w:type="dxa"/>
            <w:vAlign w:val="center"/>
          </w:tcPr>
          <w:p>
            <w:pPr>
              <w:widowControl/>
              <w:spacing w:line="320" w:lineRule="exact"/>
              <w:rPr>
                <w:rFonts w:hint="eastAsia" w:ascii="仿宋_GB2312" w:hAnsi="仿宋" w:eastAsia="仿宋_GB2312" w:cs="仿宋"/>
                <w:bCs/>
                <w:color w:val="FF0000"/>
                <w:kern w:val="0"/>
                <w:sz w:val="24"/>
                <w:szCs w:val="28"/>
              </w:rPr>
            </w:pPr>
            <w:r>
              <w:rPr>
                <w:rFonts w:hint="eastAsia" w:ascii="仿宋_GB2312" w:hAnsi="仿宋" w:eastAsia="仿宋_GB2312" w:cs="仿宋"/>
                <w:color w:val="000000"/>
                <w:sz w:val="24"/>
              </w:rPr>
              <w:t>医用X射线设备、数字成像设备、高能射线治疗设备、放射性核素设备、医用磁共振等医用放射及核素诊疗设备；</w:t>
            </w:r>
            <w:r>
              <w:rPr>
                <w:rFonts w:hint="eastAsia" w:ascii="仿宋_GB2312" w:hAnsi="仿宋" w:eastAsia="仿宋_GB2312" w:cs="仿宋"/>
                <w:color w:val="000000"/>
                <w:kern w:val="0"/>
                <w:sz w:val="24"/>
                <w:szCs w:val="28"/>
              </w:rPr>
              <w:t>高压氧治疗、高压电位治疗、电疗、热疗</w:t>
            </w:r>
            <w:r>
              <w:rPr>
                <w:rFonts w:hint="eastAsia" w:ascii="仿宋_GB2312" w:hAnsi="仿宋" w:eastAsia="仿宋_GB2312" w:cs="仿宋"/>
                <w:kern w:val="0"/>
                <w:sz w:val="24"/>
                <w:szCs w:val="28"/>
              </w:rPr>
              <w:t>、</w:t>
            </w:r>
            <w:r>
              <w:rPr>
                <w:rFonts w:hint="eastAsia" w:ascii="仿宋_GB2312" w:hAnsi="仿宋" w:eastAsia="仿宋_GB2312" w:cs="仿宋"/>
                <w:sz w:val="24"/>
              </w:rPr>
              <w:t>口腔医疗等设备；</w:t>
            </w:r>
            <w:r>
              <w:rPr>
                <w:rFonts w:hint="eastAsia" w:ascii="仿宋_GB2312" w:hAnsi="仿宋" w:eastAsia="仿宋_GB2312" w:cs="仿宋"/>
                <w:color w:val="000000"/>
                <w:kern w:val="0"/>
                <w:sz w:val="24"/>
                <w:szCs w:val="28"/>
              </w:rPr>
              <w:t>高温高压灭菌、低温灭菌、清洗消毒、药用制水等消毒灭菌设备；显微镜、内窥镜（腹腔镜、支气管镜、胃镜、耳鼻喉镜、肠镜、可视喉罩等）；老年代步车、电动轮椅车、护理床等康复产品。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03" w:hRule="atLeast"/>
          <w:jc w:val="center"/>
        </w:trPr>
        <w:tc>
          <w:tcPr>
            <w:tcW w:w="1367" w:type="dxa"/>
            <w:vMerge w:val="continue"/>
            <w:vAlign w:val="center"/>
          </w:tcPr>
          <w:p>
            <w:pPr>
              <w:spacing w:line="320" w:lineRule="exact"/>
              <w:ind w:firstLine="480"/>
              <w:jc w:val="left"/>
              <w:rPr>
                <w:rFonts w:hint="eastAsia" w:ascii="仿宋_GB2312" w:eastAsia="仿宋_GB2312"/>
                <w:sz w:val="24"/>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2</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医用检测监测、病理分析与实验设备</w:t>
            </w:r>
          </w:p>
        </w:tc>
        <w:tc>
          <w:tcPr>
            <w:tcW w:w="9824" w:type="dxa"/>
            <w:vAlign w:val="center"/>
          </w:tcPr>
          <w:p>
            <w:pPr>
              <w:widowControl/>
              <w:spacing w:line="320" w:lineRule="exact"/>
              <w:rPr>
                <w:rFonts w:hint="eastAsia" w:ascii="仿宋_GB2312" w:hAnsi="仿宋" w:eastAsia="仿宋_GB2312" w:cs="仿宋"/>
                <w:kern w:val="0"/>
                <w:sz w:val="24"/>
                <w:szCs w:val="28"/>
              </w:rPr>
            </w:pPr>
            <w:r>
              <w:rPr>
                <w:rFonts w:hint="eastAsia" w:ascii="仿宋_GB2312" w:hAnsi="仿宋" w:eastAsia="仿宋_GB2312" w:cs="仿宋"/>
                <w:color w:val="000000"/>
                <w:kern w:val="0"/>
                <w:sz w:val="24"/>
                <w:szCs w:val="28"/>
              </w:rPr>
              <w:t>心电、脑</w:t>
            </w:r>
            <w:r>
              <w:rPr>
                <w:rFonts w:hint="eastAsia" w:ascii="仿宋_GB2312" w:hAnsi="仿宋" w:eastAsia="仿宋_GB2312" w:cs="仿宋"/>
                <w:kern w:val="0"/>
                <w:sz w:val="24"/>
                <w:szCs w:val="28"/>
              </w:rPr>
              <w:t>电、肌电、诱发电位仪、网络化心电、血压、睡眠呼吸、肺功能等检测监测测定设备；</w:t>
            </w:r>
          </w:p>
          <w:p>
            <w:pPr>
              <w:widowControl/>
              <w:spacing w:line="320" w:lineRule="exact"/>
              <w:rPr>
                <w:rFonts w:hint="eastAsia" w:ascii="仿宋_GB2312" w:hAnsi="仿宋" w:eastAsia="仿宋_GB2312" w:cs="仿宋"/>
                <w:bCs/>
                <w:color w:val="000000"/>
                <w:kern w:val="0"/>
                <w:sz w:val="24"/>
                <w:szCs w:val="28"/>
              </w:rPr>
            </w:pPr>
            <w:r>
              <w:rPr>
                <w:rFonts w:hint="eastAsia" w:ascii="仿宋_GB2312" w:hAnsi="仿宋" w:eastAsia="仿宋_GB2312" w:cs="仿宋"/>
                <w:kern w:val="0"/>
                <w:sz w:val="24"/>
                <w:szCs w:val="28"/>
              </w:rPr>
              <w:t>血液、生化、免疫、细菌等医学检验设备，病理分析设备、生物基因和科学分析等实验设备；心电图自动判图、慢病的智能分析、冠状动脉造影判图等软件设备；</w:t>
            </w:r>
            <w:r>
              <w:rPr>
                <w:rFonts w:hint="eastAsia" w:ascii="仿宋_GB2312" w:hAnsi="仿宋" w:eastAsia="仿宋_GB2312" w:cs="仿宋"/>
                <w:color w:val="000000"/>
                <w:kern w:val="0"/>
                <w:sz w:val="24"/>
                <w:szCs w:val="28"/>
              </w:rPr>
              <w:t>数字病理切片扫描类设备；</w:t>
            </w:r>
            <w:r>
              <w:rPr>
                <w:rFonts w:hint="eastAsia" w:ascii="仿宋_GB2312" w:hAnsi="仿宋" w:eastAsia="仿宋_GB2312" w:cs="仿宋"/>
                <w:kern w:val="0"/>
                <w:sz w:val="24"/>
                <w:szCs w:val="28"/>
              </w:rPr>
              <w:t>体外诊断产品（试剂）；中医预防、检测、诊断、治疗、康复与监护等系列设备。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4" w:hRule="atLeast"/>
          <w:jc w:val="center"/>
        </w:trPr>
        <w:tc>
          <w:tcPr>
            <w:tcW w:w="1367" w:type="dxa"/>
            <w:vMerge w:val="continue"/>
            <w:vAlign w:val="center"/>
          </w:tcPr>
          <w:p>
            <w:pPr>
              <w:spacing w:line="320" w:lineRule="exact"/>
              <w:ind w:firstLine="480"/>
              <w:jc w:val="left"/>
              <w:rPr>
                <w:rFonts w:hint="eastAsia" w:ascii="仿宋_GB2312" w:eastAsia="仿宋_GB2312"/>
                <w:sz w:val="24"/>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3</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高性能医用耗材及植入产品</w:t>
            </w:r>
          </w:p>
        </w:tc>
        <w:tc>
          <w:tcPr>
            <w:tcW w:w="9824" w:type="dxa"/>
            <w:vAlign w:val="center"/>
          </w:tcPr>
          <w:p>
            <w:pPr>
              <w:widowControl/>
              <w:spacing w:line="320" w:lineRule="exact"/>
              <w:rPr>
                <w:rFonts w:hint="eastAsia" w:ascii="仿宋_GB2312" w:hAnsi="仿宋" w:eastAsia="仿宋_GB2312" w:cs="仿宋"/>
                <w:bCs/>
                <w:color w:val="000000"/>
                <w:kern w:val="0"/>
                <w:sz w:val="24"/>
                <w:szCs w:val="28"/>
              </w:rPr>
            </w:pPr>
            <w:r>
              <w:rPr>
                <w:rFonts w:hint="eastAsia" w:ascii="仿宋_GB2312" w:hAnsi="仿宋" w:eastAsia="仿宋_GB2312" w:cs="仿宋"/>
                <w:color w:val="000000"/>
                <w:kern w:val="0"/>
                <w:sz w:val="24"/>
                <w:szCs w:val="28"/>
              </w:rPr>
              <w:t>骨科材料、介入诊断和治疗用材料、腹腔微创手术耗材、麻醉医用耗材、心胸医用耗材等高性能耗材；可降解高分子聚合物的高端植入产品，新型人工种植牙系统产品（人工种植体、基台、牙冠）；经导管植入式人工心脏瓣膜系统；用于心脏、外周、呼吸介入手术的高端导航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5" w:hRule="atLeast"/>
          <w:jc w:val="center"/>
        </w:trPr>
        <w:tc>
          <w:tcPr>
            <w:tcW w:w="1367" w:type="dxa"/>
            <w:vMerge w:val="continue"/>
            <w:vAlign w:val="center"/>
          </w:tcPr>
          <w:p>
            <w:pPr>
              <w:spacing w:line="320" w:lineRule="exact"/>
              <w:ind w:firstLine="480"/>
              <w:jc w:val="left"/>
              <w:rPr>
                <w:rFonts w:hint="eastAsia" w:ascii="仿宋_GB2312" w:eastAsia="仿宋_GB2312"/>
                <w:sz w:val="24"/>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4</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辅助诊疗设备及智慧医疗系统</w:t>
            </w:r>
          </w:p>
        </w:tc>
        <w:tc>
          <w:tcPr>
            <w:tcW w:w="9824" w:type="dxa"/>
            <w:vAlign w:val="center"/>
          </w:tcPr>
          <w:p>
            <w:pPr>
              <w:widowControl/>
              <w:spacing w:line="320" w:lineRule="exact"/>
              <w:rPr>
                <w:rFonts w:hint="eastAsia" w:ascii="仿宋_GB2312" w:hAnsi="仿宋" w:eastAsia="仿宋_GB2312" w:cs="仿宋"/>
                <w:bCs/>
                <w:color w:val="000000"/>
                <w:kern w:val="0"/>
                <w:sz w:val="24"/>
                <w:szCs w:val="28"/>
              </w:rPr>
            </w:pPr>
            <w:r>
              <w:rPr>
                <w:rFonts w:hint="eastAsia" w:ascii="仿宋_GB2312" w:hAnsi="仿宋" w:eastAsia="仿宋_GB2312" w:cs="仿宋"/>
                <w:color w:val="000000"/>
                <w:kern w:val="0"/>
                <w:sz w:val="24"/>
                <w:szCs w:val="28"/>
              </w:rPr>
              <w:t>人工智能辅助诊疗设备（系统或平台）；远程医疗系统；可穿戴生理信息监测设备；智慧医院、智慧养老、健康管理等信息系统。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Merge w:val="restart"/>
            <w:vAlign w:val="center"/>
          </w:tcPr>
          <w:p>
            <w:pPr>
              <w:spacing w:line="320" w:lineRule="exact"/>
              <w:jc w:val="left"/>
              <w:rPr>
                <w:rFonts w:hint="eastAsia" w:ascii="仿宋_GB2312" w:eastAsia="仿宋_GB2312"/>
                <w:bCs/>
                <w:sz w:val="24"/>
              </w:rPr>
            </w:pPr>
            <w:r>
              <w:rPr>
                <w:rFonts w:hint="eastAsia" w:ascii="仿宋_GB2312" w:eastAsia="仿宋_GB2312"/>
                <w:sz w:val="24"/>
              </w:rPr>
              <w:t>五、生物医药</w:t>
            </w: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1</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生物制品</w:t>
            </w:r>
          </w:p>
        </w:tc>
        <w:tc>
          <w:tcPr>
            <w:tcW w:w="9824" w:type="dxa"/>
            <w:vAlign w:val="center"/>
          </w:tcPr>
          <w:p>
            <w:pPr>
              <w:widowControl/>
              <w:spacing w:line="32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针对肿瘤、自身免疫性疾病、罕见病、以及血液、心、脑、眼等领域所涉及的生物制品。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3" w:hRule="atLeast"/>
          <w:jc w:val="center"/>
        </w:trPr>
        <w:tc>
          <w:tcPr>
            <w:tcW w:w="1367" w:type="dxa"/>
            <w:vMerge w:val="continue"/>
            <w:vAlign w:val="center"/>
          </w:tcPr>
          <w:p>
            <w:pPr>
              <w:spacing w:line="320" w:lineRule="exact"/>
              <w:ind w:firstLine="480"/>
              <w:jc w:val="left"/>
              <w:rPr>
                <w:rFonts w:hint="eastAsia" w:ascii="仿宋_GB2312" w:eastAsia="仿宋_GB2312"/>
                <w:bCs/>
                <w:sz w:val="24"/>
              </w:rPr>
            </w:pPr>
          </w:p>
        </w:tc>
        <w:tc>
          <w:tcPr>
            <w:tcW w:w="660" w:type="dxa"/>
            <w:vAlign w:val="center"/>
          </w:tcPr>
          <w:p>
            <w:pPr>
              <w:spacing w:line="320" w:lineRule="exact"/>
              <w:jc w:val="center"/>
              <w:rPr>
                <w:rFonts w:hint="eastAsia" w:ascii="仿宋_GB2312" w:eastAsia="仿宋_GB2312"/>
                <w:sz w:val="24"/>
              </w:rPr>
            </w:pPr>
            <w:r>
              <w:rPr>
                <w:rFonts w:hint="eastAsia" w:ascii="仿宋_GB2312" w:eastAsia="仿宋_GB2312"/>
                <w:sz w:val="24"/>
              </w:rPr>
              <w:t>2</w:t>
            </w:r>
          </w:p>
        </w:tc>
        <w:tc>
          <w:tcPr>
            <w:tcW w:w="1829" w:type="dxa"/>
            <w:vAlign w:val="center"/>
          </w:tcPr>
          <w:p>
            <w:pPr>
              <w:spacing w:line="320" w:lineRule="exact"/>
              <w:jc w:val="center"/>
              <w:rPr>
                <w:rFonts w:hint="eastAsia" w:ascii="仿宋_GB2312" w:eastAsia="仿宋_GB2312"/>
                <w:sz w:val="24"/>
              </w:rPr>
            </w:pPr>
            <w:r>
              <w:rPr>
                <w:rFonts w:hint="eastAsia" w:ascii="仿宋_GB2312" w:eastAsia="仿宋_GB2312"/>
                <w:sz w:val="24"/>
              </w:rPr>
              <w:t>化学药</w:t>
            </w:r>
          </w:p>
        </w:tc>
        <w:tc>
          <w:tcPr>
            <w:tcW w:w="9824" w:type="dxa"/>
            <w:vAlign w:val="center"/>
          </w:tcPr>
          <w:p>
            <w:pPr>
              <w:widowControl/>
              <w:spacing w:line="32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针对常见病、多发病和重大疾病的创新药、首仿药、难仿药、通过质量与疗效一致性评价的药品，以及罕见病、儿童药等临床短缺药物；技术和附加值高的化学原料药。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0" w:hRule="atLeast"/>
          <w:jc w:val="center"/>
        </w:trPr>
        <w:tc>
          <w:tcPr>
            <w:tcW w:w="1367" w:type="dxa"/>
            <w:vMerge w:val="continue"/>
            <w:vAlign w:val="center"/>
          </w:tcPr>
          <w:p>
            <w:pPr>
              <w:spacing w:line="320" w:lineRule="exact"/>
              <w:ind w:firstLine="480"/>
              <w:jc w:val="left"/>
              <w:rPr>
                <w:rFonts w:hint="eastAsia" w:ascii="仿宋_GB2312" w:eastAsia="仿宋_GB2312"/>
                <w:bCs/>
                <w:sz w:val="24"/>
              </w:rPr>
            </w:pPr>
          </w:p>
        </w:tc>
        <w:tc>
          <w:tcPr>
            <w:tcW w:w="660" w:type="dxa"/>
            <w:tcBorders>
              <w:bottom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3</w:t>
            </w:r>
          </w:p>
        </w:tc>
        <w:tc>
          <w:tcPr>
            <w:tcW w:w="1829" w:type="dxa"/>
            <w:tcBorders>
              <w:bottom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中药</w:t>
            </w:r>
          </w:p>
        </w:tc>
        <w:tc>
          <w:tcPr>
            <w:tcW w:w="9824" w:type="dxa"/>
            <w:tcBorders>
              <w:bottom w:val="single" w:color="auto" w:sz="4" w:space="0"/>
            </w:tcBorders>
            <w:vAlign w:val="center"/>
          </w:tcPr>
          <w:p>
            <w:pPr>
              <w:widowControl/>
              <w:spacing w:line="32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用于抗肿瘤、心脑血管、精神类疾病、消化疾病、抗感染、妇科等中成药；具有浙江特色的中药材、中药饮片（颗粒）。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3" w:hRule="atLeast"/>
          <w:jc w:val="center"/>
        </w:trPr>
        <w:tc>
          <w:tcPr>
            <w:tcW w:w="1367" w:type="dxa"/>
            <w:vMerge w:val="continue"/>
            <w:vAlign w:val="center"/>
          </w:tcPr>
          <w:p>
            <w:pPr>
              <w:spacing w:line="320" w:lineRule="exact"/>
              <w:ind w:firstLine="480"/>
              <w:jc w:val="left"/>
              <w:rPr>
                <w:rFonts w:hint="eastAsia" w:ascii="仿宋_GB2312" w:eastAsia="仿宋_GB2312"/>
                <w:bCs/>
                <w:sz w:val="24"/>
              </w:rPr>
            </w:pPr>
          </w:p>
        </w:tc>
        <w:tc>
          <w:tcPr>
            <w:tcW w:w="660" w:type="dxa"/>
            <w:tcBorders>
              <w:top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4</w:t>
            </w:r>
          </w:p>
        </w:tc>
        <w:tc>
          <w:tcPr>
            <w:tcW w:w="1829" w:type="dxa"/>
            <w:tcBorders>
              <w:top w:val="single" w:color="auto" w:sz="4" w:space="0"/>
            </w:tcBorders>
            <w:vAlign w:val="center"/>
          </w:tcPr>
          <w:p>
            <w:pPr>
              <w:spacing w:line="320" w:lineRule="exact"/>
              <w:jc w:val="center"/>
              <w:rPr>
                <w:rFonts w:hint="eastAsia" w:ascii="仿宋_GB2312" w:eastAsia="仿宋_GB2312"/>
                <w:sz w:val="24"/>
              </w:rPr>
            </w:pPr>
            <w:r>
              <w:rPr>
                <w:rFonts w:hint="eastAsia" w:ascii="仿宋_GB2312" w:eastAsia="仿宋_GB2312"/>
                <w:sz w:val="24"/>
              </w:rPr>
              <w:t>疫苗</w:t>
            </w:r>
          </w:p>
        </w:tc>
        <w:tc>
          <w:tcPr>
            <w:tcW w:w="9824" w:type="dxa"/>
            <w:tcBorders>
              <w:top w:val="single" w:color="auto" w:sz="4" w:space="0"/>
            </w:tcBorders>
            <w:vAlign w:val="center"/>
          </w:tcPr>
          <w:p>
            <w:pPr>
              <w:widowControl/>
              <w:spacing w:line="32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用于预防宫颈癌、狂犬病等疾病以及肝病、肺病、流脑、流感等传染性、流行性疾病的疫苗；高效动物药品。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8" w:hRule="atLeast"/>
          <w:jc w:val="center"/>
        </w:trPr>
        <w:tc>
          <w:tcPr>
            <w:tcW w:w="1367" w:type="dxa"/>
            <w:vMerge w:val="restart"/>
            <w:vAlign w:val="center"/>
          </w:tcPr>
          <w:p>
            <w:pPr>
              <w:spacing w:line="320" w:lineRule="exact"/>
              <w:jc w:val="left"/>
              <w:rPr>
                <w:rFonts w:hint="eastAsia" w:ascii="仿宋_GB2312" w:eastAsia="仿宋_GB2312"/>
                <w:color w:val="000000"/>
                <w:kern w:val="0"/>
                <w:sz w:val="24"/>
              </w:rPr>
            </w:pPr>
            <w:r>
              <w:rPr>
                <w:rFonts w:hint="eastAsia" w:ascii="仿宋_GB2312" w:eastAsia="仿宋_GB2312"/>
                <w:sz w:val="24"/>
              </w:rPr>
              <w:t>六、关键基础件</w:t>
            </w:r>
          </w:p>
        </w:tc>
        <w:tc>
          <w:tcPr>
            <w:tcW w:w="660"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1</w:t>
            </w:r>
          </w:p>
        </w:tc>
        <w:tc>
          <w:tcPr>
            <w:tcW w:w="1829"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高性能泵阀</w:t>
            </w:r>
          </w:p>
        </w:tc>
        <w:tc>
          <w:tcPr>
            <w:tcW w:w="9824" w:type="dxa"/>
            <w:vAlign w:val="center"/>
          </w:tcPr>
          <w:p>
            <w:pPr>
              <w:widowControl/>
              <w:spacing w:line="32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核Ⅱ、Ⅲ级用泵阀产品；超（超）临界电站用泵阀；亚临界减温减压阀；电站烟气脱硫泵；石油化工行业高、低温阀门；高效流程泵；无轴封回转动力泵（磁力泵、屏蔽泵）；油气混输泵；集输管线工程用高效、高可靠性泵阀；高可靠性、长寿命的污水泵、杂质泵、污泥输送泵、矿山杂质泵；高效节能节材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Merge w:val="continue"/>
            <w:vAlign w:val="center"/>
          </w:tcPr>
          <w:p>
            <w:pPr>
              <w:spacing w:line="320" w:lineRule="exact"/>
              <w:ind w:firstLine="482"/>
              <w:jc w:val="left"/>
              <w:rPr>
                <w:rFonts w:hint="eastAsia" w:ascii="仿宋_GB2312" w:eastAsia="仿宋_GB2312"/>
                <w:color w:val="000000"/>
                <w:kern w:val="0"/>
                <w:sz w:val="24"/>
              </w:rPr>
            </w:pPr>
          </w:p>
        </w:tc>
        <w:tc>
          <w:tcPr>
            <w:tcW w:w="660"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2</w:t>
            </w:r>
          </w:p>
        </w:tc>
        <w:tc>
          <w:tcPr>
            <w:tcW w:w="1829"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特种电机</w:t>
            </w:r>
          </w:p>
        </w:tc>
        <w:tc>
          <w:tcPr>
            <w:tcW w:w="9824" w:type="dxa"/>
            <w:vAlign w:val="center"/>
          </w:tcPr>
          <w:p>
            <w:pPr>
              <w:widowControl/>
              <w:spacing w:line="320" w:lineRule="exact"/>
              <w:rPr>
                <w:rFonts w:hint="eastAsia" w:ascii="仿宋_GB2312" w:hAnsi="仿宋" w:eastAsia="仿宋_GB2312" w:cs="仿宋"/>
                <w:kern w:val="0"/>
                <w:sz w:val="24"/>
              </w:rPr>
            </w:pPr>
            <w:r>
              <w:rPr>
                <w:rFonts w:hint="eastAsia" w:ascii="仿宋_GB2312" w:hAnsi="仿宋" w:eastAsia="仿宋_GB2312" w:cs="仿宋"/>
                <w:kern w:val="0"/>
                <w:sz w:val="24"/>
              </w:rPr>
              <w:t>微特电机及其高精度传感器；大功率交流伺服电机及控制系统；直线交流伺服电机。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5" w:hRule="atLeast"/>
          <w:jc w:val="center"/>
        </w:trPr>
        <w:tc>
          <w:tcPr>
            <w:tcW w:w="1367" w:type="dxa"/>
            <w:vMerge w:val="continue"/>
            <w:vAlign w:val="center"/>
          </w:tcPr>
          <w:p>
            <w:pPr>
              <w:spacing w:line="320" w:lineRule="exact"/>
              <w:ind w:firstLine="482"/>
              <w:jc w:val="left"/>
              <w:rPr>
                <w:rFonts w:hint="eastAsia" w:ascii="仿宋_GB2312" w:eastAsia="仿宋_GB2312"/>
                <w:color w:val="000000"/>
                <w:kern w:val="0"/>
                <w:sz w:val="24"/>
              </w:rPr>
            </w:pPr>
          </w:p>
        </w:tc>
        <w:tc>
          <w:tcPr>
            <w:tcW w:w="660"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3</w:t>
            </w:r>
          </w:p>
        </w:tc>
        <w:tc>
          <w:tcPr>
            <w:tcW w:w="1829" w:type="dxa"/>
            <w:vAlign w:val="center"/>
          </w:tcPr>
          <w:p>
            <w:pPr>
              <w:spacing w:line="320" w:lineRule="exact"/>
              <w:jc w:val="center"/>
              <w:rPr>
                <w:rFonts w:hint="eastAsia" w:ascii="仿宋_GB2312" w:hAnsi="仿宋" w:eastAsia="仿宋_GB2312"/>
                <w:bCs/>
                <w:kern w:val="0"/>
                <w:sz w:val="24"/>
              </w:rPr>
            </w:pPr>
            <w:r>
              <w:rPr>
                <w:rFonts w:hint="eastAsia" w:ascii="仿宋_GB2312" w:hAnsi="仿宋" w:eastAsia="仿宋_GB2312"/>
                <w:kern w:val="0"/>
                <w:sz w:val="24"/>
              </w:rPr>
              <w:t>轴承、紧固件、模具</w:t>
            </w:r>
          </w:p>
        </w:tc>
        <w:tc>
          <w:tcPr>
            <w:tcW w:w="9824" w:type="dxa"/>
            <w:vAlign w:val="center"/>
          </w:tcPr>
          <w:p>
            <w:pPr>
              <w:widowControl/>
              <w:spacing w:line="320" w:lineRule="exact"/>
              <w:rPr>
                <w:rFonts w:hint="eastAsia" w:ascii="仿宋_GB2312" w:hAnsi="仿宋" w:eastAsia="仿宋_GB2312" w:cs="仿宋"/>
                <w:kern w:val="0"/>
                <w:sz w:val="24"/>
              </w:rPr>
            </w:pPr>
            <w:r>
              <w:rPr>
                <w:rFonts w:hint="eastAsia" w:ascii="仿宋_GB2312" w:hAnsi="仿宋" w:eastAsia="仿宋_GB2312" w:cs="仿宋"/>
                <w:kern w:val="0"/>
                <w:sz w:val="24"/>
              </w:rPr>
              <w:t>大型重载轴承、汽车发动机紧固件；风力发电配套大规格高强度紧固件；核电专用紧固件；飞机专用紧固件；轨道交通扣件；大型精密复杂长寿命模具；精密轴承及紧固件。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7" w:hRule="atLeast"/>
          <w:jc w:val="center"/>
        </w:trPr>
        <w:tc>
          <w:tcPr>
            <w:tcW w:w="1367" w:type="dxa"/>
            <w:vMerge w:val="restart"/>
            <w:vAlign w:val="center"/>
          </w:tcPr>
          <w:p>
            <w:pPr>
              <w:spacing w:line="320" w:lineRule="exact"/>
              <w:jc w:val="left"/>
              <w:rPr>
                <w:rFonts w:hint="eastAsia" w:ascii="仿宋_GB2312" w:eastAsia="仿宋_GB2312"/>
                <w:color w:val="000000"/>
                <w:kern w:val="0"/>
                <w:sz w:val="24"/>
              </w:rPr>
            </w:pPr>
            <w:r>
              <w:rPr>
                <w:rFonts w:hint="eastAsia" w:ascii="仿宋_GB2312" w:eastAsia="仿宋_GB2312"/>
                <w:sz w:val="24"/>
              </w:rPr>
              <w:t>七、工业机器人及智能制造系统装备</w:t>
            </w:r>
          </w:p>
        </w:tc>
        <w:tc>
          <w:tcPr>
            <w:tcW w:w="660"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1</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工业机器人</w:t>
            </w:r>
          </w:p>
        </w:tc>
        <w:tc>
          <w:tcPr>
            <w:tcW w:w="9824" w:type="dxa"/>
            <w:vAlign w:val="center"/>
          </w:tcPr>
          <w:p>
            <w:pPr>
              <w:widowControl/>
              <w:spacing w:line="320" w:lineRule="exact"/>
              <w:rPr>
                <w:rFonts w:hint="eastAsia" w:ascii="仿宋_GB2312" w:hAnsi="仿宋" w:eastAsia="仿宋_GB2312" w:cs="仿宋"/>
                <w:kern w:val="0"/>
                <w:sz w:val="24"/>
              </w:rPr>
            </w:pPr>
            <w:r>
              <w:rPr>
                <w:rFonts w:hint="eastAsia" w:ascii="仿宋_GB2312" w:hAnsi="仿宋" w:eastAsia="仿宋_GB2312" w:cs="仿宋"/>
                <w:kern w:val="0"/>
                <w:sz w:val="24"/>
              </w:rPr>
              <w:t>焊接、锻造、铸造、搬运、装配等机器人,伺服电机、精密减速器、伺服驱动器、末端执行器、传感器、工控精密继电器等机器人核心部件。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77" w:hRule="atLeast"/>
          <w:jc w:val="center"/>
        </w:trPr>
        <w:tc>
          <w:tcPr>
            <w:tcW w:w="1367" w:type="dxa"/>
            <w:vMerge w:val="continue"/>
            <w:vAlign w:val="center"/>
          </w:tcPr>
          <w:p>
            <w:pPr>
              <w:widowControl/>
              <w:spacing w:line="320" w:lineRule="exact"/>
              <w:ind w:firstLine="482"/>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2</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工业软件</w:t>
            </w:r>
          </w:p>
        </w:tc>
        <w:tc>
          <w:tcPr>
            <w:tcW w:w="9824" w:type="dxa"/>
            <w:vAlign w:val="center"/>
          </w:tcPr>
          <w:p>
            <w:pPr>
              <w:widowControl/>
              <w:spacing w:line="320" w:lineRule="exact"/>
              <w:rPr>
                <w:rFonts w:hint="eastAsia" w:ascii="仿宋_GB2312" w:hAnsi="仿宋" w:eastAsia="仿宋_GB2312" w:cs="仿宋"/>
                <w:kern w:val="0"/>
                <w:sz w:val="24"/>
              </w:rPr>
            </w:pPr>
            <w:r>
              <w:rPr>
                <w:rFonts w:hint="eastAsia" w:ascii="仿宋_GB2312" w:hAnsi="仿宋" w:eastAsia="仿宋_GB2312" w:cs="仿宋"/>
                <w:kern w:val="0"/>
                <w:sz w:val="24"/>
              </w:rPr>
              <w:t>工业控制软件及系统；工业安全软件及设备；工艺流程及生产线数字化仿真；智能决策支持系统等。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3" w:hRule="atLeast"/>
          <w:jc w:val="center"/>
        </w:trPr>
        <w:tc>
          <w:tcPr>
            <w:tcW w:w="1367" w:type="dxa"/>
            <w:vMerge w:val="continue"/>
            <w:vAlign w:val="center"/>
          </w:tcPr>
          <w:p>
            <w:pPr>
              <w:widowControl/>
              <w:spacing w:line="320" w:lineRule="exact"/>
              <w:ind w:firstLine="482"/>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3</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高档数控机床</w:t>
            </w:r>
          </w:p>
        </w:tc>
        <w:tc>
          <w:tcPr>
            <w:tcW w:w="9824" w:type="dxa"/>
            <w:vAlign w:val="center"/>
          </w:tcPr>
          <w:p>
            <w:pPr>
              <w:widowControl/>
              <w:spacing w:line="320" w:lineRule="exact"/>
              <w:rPr>
                <w:rFonts w:hint="eastAsia" w:ascii="仿宋_GB2312" w:hAnsi="仿宋" w:eastAsia="仿宋_GB2312" w:cs="仿宋"/>
                <w:color w:val="FF0000"/>
                <w:kern w:val="0"/>
                <w:sz w:val="24"/>
              </w:rPr>
            </w:pPr>
            <w:r>
              <w:rPr>
                <w:rFonts w:hint="eastAsia" w:ascii="仿宋_GB2312" w:hAnsi="仿宋" w:eastAsia="仿宋_GB2312" w:cs="仿宋"/>
                <w:kern w:val="0"/>
                <w:sz w:val="24"/>
              </w:rPr>
              <w:t>高速、精密、复合数控金切机床；智能激光切割数控机床；高精密高性能数控成形设备；清洁高效铸造设备；数控精密机床配套刀具，高效切削刀具；高精度具量仪；高性能打磨机等。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8" w:hRule="atLeast"/>
          <w:jc w:val="center"/>
        </w:trPr>
        <w:tc>
          <w:tcPr>
            <w:tcW w:w="1367" w:type="dxa"/>
            <w:vMerge w:val="continue"/>
            <w:vAlign w:val="center"/>
          </w:tcPr>
          <w:p>
            <w:pPr>
              <w:widowControl/>
              <w:spacing w:line="320" w:lineRule="exact"/>
              <w:ind w:firstLine="482"/>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4</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高性能检测设备</w:t>
            </w:r>
          </w:p>
        </w:tc>
        <w:tc>
          <w:tcPr>
            <w:tcW w:w="9824" w:type="dxa"/>
            <w:vAlign w:val="center"/>
          </w:tcPr>
          <w:p>
            <w:pPr>
              <w:widowControl/>
              <w:spacing w:line="320" w:lineRule="exact"/>
              <w:rPr>
                <w:rFonts w:hint="eastAsia" w:ascii="仿宋_GB2312" w:hAnsi="仿宋" w:eastAsia="仿宋_GB2312" w:cs="仿宋"/>
                <w:kern w:val="0"/>
                <w:sz w:val="24"/>
              </w:rPr>
            </w:pPr>
            <w:r>
              <w:rPr>
                <w:rFonts w:hint="eastAsia" w:ascii="仿宋_GB2312" w:hAnsi="仿宋" w:eastAsia="仿宋_GB2312" w:cs="仿宋"/>
                <w:kern w:val="0"/>
                <w:sz w:val="24"/>
              </w:rPr>
              <w:t>高性能显微镜；高精度量具量仪；高性能色谱仪；高性能质谱仪；角分辨光电子能谱仪；</w:t>
            </w:r>
            <w:r>
              <w:rPr>
                <w:rFonts w:hint="eastAsia" w:ascii="仿宋_GB2312" w:hAnsi="宋体" w:eastAsia="仿宋_GB2312" w:cs="宋体"/>
                <w:kern w:val="0"/>
                <w:sz w:val="24"/>
              </w:rPr>
              <w:t> </w:t>
            </w:r>
            <w:r>
              <w:rPr>
                <w:rFonts w:hint="eastAsia" w:ascii="仿宋_GB2312" w:hAnsi="仿宋" w:eastAsia="仿宋_GB2312" w:cs="仿宋"/>
                <w:kern w:val="0"/>
                <w:sz w:val="24"/>
              </w:rPr>
              <w:t>GPS测量系统；光谱、光辐射测试系统；智能流体计量系统；机器视觉质量检测系统；智能能量计量计费系统等。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Merge w:val="continue"/>
            <w:vAlign w:val="center"/>
          </w:tcPr>
          <w:p>
            <w:pPr>
              <w:widowControl/>
              <w:spacing w:line="320" w:lineRule="exact"/>
              <w:ind w:firstLine="482"/>
              <w:jc w:val="left"/>
              <w:rPr>
                <w:rFonts w:hint="eastAsia" w:ascii="仿宋_GB2312" w:hAnsi="仿宋" w:eastAsia="仿宋_GB2312" w:cs="仿宋"/>
                <w:color w:val="000000"/>
                <w:kern w:val="0"/>
                <w:sz w:val="24"/>
                <w:szCs w:val="28"/>
              </w:rPr>
            </w:pPr>
          </w:p>
        </w:tc>
        <w:tc>
          <w:tcPr>
            <w:tcW w:w="660" w:type="dxa"/>
            <w:vAlign w:val="center"/>
          </w:tcPr>
          <w:p>
            <w:pPr>
              <w:widowControl/>
              <w:spacing w:line="32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5</w:t>
            </w:r>
          </w:p>
        </w:tc>
        <w:tc>
          <w:tcPr>
            <w:tcW w:w="1829" w:type="dxa"/>
            <w:vAlign w:val="center"/>
          </w:tcPr>
          <w:p>
            <w:pPr>
              <w:widowControl/>
              <w:spacing w:line="32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智能物流成套</w:t>
            </w:r>
          </w:p>
          <w:p>
            <w:pPr>
              <w:widowControl/>
              <w:spacing w:line="320" w:lineRule="exact"/>
              <w:jc w:val="center"/>
              <w:rPr>
                <w:rFonts w:hint="eastAsia" w:ascii="仿宋_GB2312" w:hAnsi="仿宋" w:eastAsia="仿宋_GB2312" w:cs="仿宋"/>
                <w:kern w:val="0"/>
                <w:sz w:val="24"/>
              </w:rPr>
            </w:pPr>
            <w:r>
              <w:rPr>
                <w:rFonts w:hint="eastAsia" w:ascii="仿宋_GB2312" w:hAnsi="仿宋" w:eastAsia="仿宋_GB2312" w:cs="仿宋"/>
                <w:color w:val="000000"/>
                <w:sz w:val="24"/>
              </w:rPr>
              <w:t>装备</w:t>
            </w:r>
          </w:p>
        </w:tc>
        <w:tc>
          <w:tcPr>
            <w:tcW w:w="9824" w:type="dxa"/>
            <w:vAlign w:val="center"/>
          </w:tcPr>
          <w:p>
            <w:pPr>
              <w:widowControl/>
              <w:spacing w:line="32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仓储物流装备及系统（立体货架、智能存储拣选系统、堆垛机、室内搬运车（含AGV）、多层穿梭车、仓储管理调度信息系统、高空作业平台）；高速电梯，智能电梯（自动扶梯），永磁无齿轮曳引机。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Merge w:val="continue"/>
            <w:vAlign w:val="center"/>
          </w:tcPr>
          <w:p>
            <w:pPr>
              <w:widowControl/>
              <w:spacing w:line="320" w:lineRule="exact"/>
              <w:ind w:firstLine="482"/>
              <w:jc w:val="left"/>
              <w:rPr>
                <w:rFonts w:hint="eastAsia" w:ascii="仿宋_GB2312" w:hAnsi="仿宋" w:eastAsia="仿宋_GB2312" w:cs="仿宋"/>
                <w:color w:val="000000"/>
                <w:kern w:val="0"/>
                <w:sz w:val="24"/>
                <w:szCs w:val="28"/>
              </w:rPr>
            </w:pPr>
          </w:p>
        </w:tc>
        <w:tc>
          <w:tcPr>
            <w:tcW w:w="660" w:type="dxa"/>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6</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高性能增材制造装备</w:t>
            </w:r>
          </w:p>
        </w:tc>
        <w:tc>
          <w:tcPr>
            <w:tcW w:w="9824" w:type="dxa"/>
            <w:vAlign w:val="center"/>
          </w:tcPr>
          <w:p>
            <w:pPr>
              <w:widowControl/>
              <w:spacing w:line="320" w:lineRule="exact"/>
              <w:rPr>
                <w:rFonts w:hint="eastAsia" w:ascii="仿宋_GB2312" w:hAnsi="仿宋" w:eastAsia="仿宋_GB2312" w:cs="仿宋"/>
                <w:kern w:val="0"/>
                <w:sz w:val="24"/>
                <w:lang w:val="zh-TW" w:eastAsia="zh-TW"/>
              </w:rPr>
            </w:pPr>
            <w:r>
              <w:rPr>
                <w:rFonts w:hint="eastAsia" w:ascii="仿宋_GB2312" w:hAnsi="仿宋" w:eastAsia="仿宋_GB2312" w:cs="仿宋"/>
                <w:kern w:val="0"/>
                <w:sz w:val="24"/>
                <w:lang w:val="zh-TW" w:eastAsia="zh-TW"/>
              </w:rPr>
              <w:t>炼融挤压3D打印机；激光光固化3D打印机；激光粉末选择性烧结3D打印机。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Align w:val="center"/>
          </w:tcPr>
          <w:p>
            <w:pPr>
              <w:widowControl/>
              <w:spacing w:line="320" w:lineRule="exact"/>
              <w:jc w:val="left"/>
              <w:rPr>
                <w:rFonts w:hint="eastAsia" w:ascii="仿宋_GB2312" w:hAnsi="仿宋" w:eastAsia="仿宋_GB2312" w:cs="仿宋"/>
                <w:color w:val="000000"/>
                <w:kern w:val="0"/>
                <w:sz w:val="24"/>
                <w:szCs w:val="28"/>
              </w:rPr>
            </w:pPr>
            <w:r>
              <w:rPr>
                <w:rFonts w:hint="eastAsia" w:ascii="仿宋_GB2312" w:hAnsi="仿宋" w:eastAsia="仿宋_GB2312" w:cs="仿宋"/>
                <w:color w:val="000000"/>
                <w:kern w:val="0"/>
                <w:sz w:val="24"/>
                <w:szCs w:val="28"/>
              </w:rPr>
              <w:t>八、新材料</w:t>
            </w:r>
          </w:p>
        </w:tc>
        <w:tc>
          <w:tcPr>
            <w:tcW w:w="660"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1</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新材料</w:t>
            </w:r>
          </w:p>
        </w:tc>
        <w:tc>
          <w:tcPr>
            <w:tcW w:w="9824" w:type="dxa"/>
            <w:vAlign w:val="center"/>
          </w:tcPr>
          <w:p>
            <w:pPr>
              <w:widowControl/>
              <w:spacing w:line="320" w:lineRule="exact"/>
              <w:rPr>
                <w:rFonts w:hint="eastAsia" w:ascii="仿宋_GB2312" w:hAnsi="仿宋" w:eastAsia="仿宋_GB2312" w:cs="仿宋"/>
                <w:kern w:val="0"/>
                <w:sz w:val="24"/>
                <w:lang w:val="zh-TW" w:eastAsia="zh-TW"/>
              </w:rPr>
            </w:pPr>
            <w:r>
              <w:rPr>
                <w:rFonts w:hint="eastAsia" w:ascii="仿宋_GB2312" w:hAnsi="仿宋" w:eastAsia="仿宋_GB2312" w:cs="仿宋"/>
                <w:kern w:val="0"/>
                <w:sz w:val="24"/>
                <w:lang w:val="zh-TW" w:eastAsia="zh-TW"/>
              </w:rPr>
              <w:t>微电子、光电子、平板显示、固态激光等电子信息材料；半导体照明、光伏电池、新能源材料等节能新材料；高端金属材料、特种金属功能材料；高性能复合材料；生物医用材料；先进陶瓷材料；纳米材料；磁性材料；稀土材料；碳材料；超导材料；过滤膜、功能薄膜等膜材料；有机硅、有机氟，特种纤维、特种橡胶，工程塑料及塑料合金等化工新材料，以及化学原料、化妆品原料等精细化工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Merge w:val="restart"/>
            <w:vAlign w:val="center"/>
          </w:tcPr>
          <w:p>
            <w:pPr>
              <w:widowControl/>
              <w:spacing w:line="320" w:lineRule="exact"/>
              <w:jc w:val="left"/>
              <w:rPr>
                <w:rFonts w:hint="eastAsia" w:ascii="仿宋_GB2312" w:hAnsi="仿宋" w:eastAsia="仿宋_GB2312" w:cs="仿宋"/>
                <w:color w:val="000000"/>
                <w:kern w:val="0"/>
                <w:sz w:val="24"/>
                <w:szCs w:val="28"/>
              </w:rPr>
            </w:pPr>
            <w:r>
              <w:rPr>
                <w:rFonts w:hint="eastAsia" w:ascii="仿宋_GB2312" w:hAnsi="仿宋" w:eastAsia="仿宋_GB2312" w:cs="仿宋"/>
                <w:color w:val="000000"/>
                <w:kern w:val="0"/>
                <w:sz w:val="24"/>
                <w:szCs w:val="28"/>
              </w:rPr>
              <w:t>九、新一代信息技术产品</w:t>
            </w:r>
          </w:p>
        </w:tc>
        <w:tc>
          <w:tcPr>
            <w:tcW w:w="660"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1</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集成电路和电子元器件</w:t>
            </w:r>
          </w:p>
        </w:tc>
        <w:tc>
          <w:tcPr>
            <w:tcW w:w="9824" w:type="dxa"/>
            <w:vAlign w:val="center"/>
          </w:tcPr>
          <w:p>
            <w:pPr>
              <w:widowControl/>
              <w:spacing w:line="320" w:lineRule="exact"/>
              <w:rPr>
                <w:rFonts w:hint="eastAsia" w:ascii="仿宋_GB2312" w:hAnsi="仿宋" w:eastAsia="仿宋_GB2312" w:cs="仿宋"/>
                <w:kern w:val="0"/>
                <w:sz w:val="24"/>
                <w:lang w:val="zh-TW" w:eastAsia="zh-TW"/>
              </w:rPr>
            </w:pPr>
            <w:r>
              <w:rPr>
                <w:rFonts w:hint="eastAsia" w:ascii="仿宋_GB2312" w:hAnsi="仿宋" w:eastAsia="仿宋_GB2312" w:cs="仿宋"/>
                <w:kern w:val="0"/>
                <w:sz w:val="24"/>
                <w:lang w:val="zh-TW" w:eastAsia="zh-TW"/>
              </w:rPr>
              <w:t>高端芯片、人工智能芯片；半导体制造设备；高端存储器；5G网络通讯元器件及设备系统、高速传输电子、汽车电子；电力电子无源器件等。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Merge w:val="continue"/>
            <w:vAlign w:val="center"/>
          </w:tcPr>
          <w:p>
            <w:pPr>
              <w:widowControl/>
              <w:spacing w:line="320" w:lineRule="exact"/>
              <w:ind w:firstLine="482"/>
              <w:jc w:val="center"/>
              <w:rPr>
                <w:rFonts w:hint="eastAsia" w:ascii="仿宋_GB2312" w:hAnsi="仿宋" w:eastAsia="仿宋_GB2312" w:cs="仿宋"/>
                <w:b/>
                <w:color w:val="000000"/>
                <w:kern w:val="0"/>
                <w:sz w:val="24"/>
                <w:szCs w:val="28"/>
              </w:rPr>
            </w:pPr>
          </w:p>
        </w:tc>
        <w:tc>
          <w:tcPr>
            <w:tcW w:w="660"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2</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高端电子及智能产品</w:t>
            </w:r>
          </w:p>
        </w:tc>
        <w:tc>
          <w:tcPr>
            <w:tcW w:w="9824" w:type="dxa"/>
            <w:vAlign w:val="center"/>
          </w:tcPr>
          <w:p>
            <w:pPr>
              <w:widowControl/>
              <w:spacing w:line="320" w:lineRule="exact"/>
              <w:rPr>
                <w:rFonts w:hint="eastAsia" w:ascii="仿宋_GB2312" w:hAnsi="仿宋" w:eastAsia="仿宋_GB2312" w:cs="仿宋"/>
                <w:kern w:val="0"/>
                <w:sz w:val="24"/>
                <w:lang w:val="zh-TW" w:eastAsia="zh-TW"/>
              </w:rPr>
            </w:pPr>
            <w:r>
              <w:rPr>
                <w:rFonts w:hint="eastAsia" w:ascii="仿宋_GB2312" w:hAnsi="仿宋" w:eastAsia="仿宋_GB2312" w:cs="仿宋"/>
                <w:kern w:val="0"/>
                <w:sz w:val="24"/>
                <w:lang w:val="zh-TW" w:eastAsia="zh-TW"/>
              </w:rPr>
              <w:t>AR/VR，虚拟现实混合现实设备；超高清视频设备；智能穿戴式设备；人脸识别门禁、身份识别等智能设备及系统。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Merge w:val="continue"/>
            <w:vAlign w:val="center"/>
          </w:tcPr>
          <w:p>
            <w:pPr>
              <w:widowControl/>
              <w:spacing w:line="320" w:lineRule="exact"/>
              <w:ind w:firstLine="482"/>
              <w:jc w:val="center"/>
              <w:rPr>
                <w:rFonts w:hint="eastAsia" w:ascii="仿宋_GB2312" w:hAnsi="仿宋" w:eastAsia="仿宋_GB2312" w:cs="仿宋"/>
                <w:b/>
                <w:color w:val="000000"/>
                <w:kern w:val="0"/>
                <w:sz w:val="24"/>
                <w:szCs w:val="28"/>
              </w:rPr>
            </w:pPr>
          </w:p>
        </w:tc>
        <w:tc>
          <w:tcPr>
            <w:tcW w:w="660"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3</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智能机器人及</w:t>
            </w:r>
          </w:p>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无人机</w:t>
            </w:r>
          </w:p>
        </w:tc>
        <w:tc>
          <w:tcPr>
            <w:tcW w:w="9824" w:type="dxa"/>
            <w:vAlign w:val="center"/>
          </w:tcPr>
          <w:p>
            <w:pPr>
              <w:widowControl/>
              <w:spacing w:line="320" w:lineRule="exact"/>
              <w:rPr>
                <w:rFonts w:hint="eastAsia" w:ascii="仿宋_GB2312" w:hAnsi="仿宋" w:eastAsia="仿宋_GB2312" w:cs="仿宋"/>
                <w:kern w:val="0"/>
                <w:sz w:val="24"/>
                <w:lang w:val="zh-TW" w:eastAsia="zh-TW"/>
              </w:rPr>
            </w:pPr>
            <w:r>
              <w:rPr>
                <w:rFonts w:hint="eastAsia" w:ascii="仿宋_GB2312" w:hAnsi="仿宋" w:eastAsia="仿宋_GB2312" w:cs="仿宋"/>
                <w:kern w:val="0"/>
                <w:sz w:val="24"/>
                <w:lang w:val="zh-TW" w:eastAsia="zh-TW"/>
              </w:rPr>
              <w:t>应用于客服、咨询、教育、医疗、政务、娱乐、家政等服务机器人；应用于特殊环境下的安防、巡检、排爆等特种机器人；智能停车机器人及智能化停车系统；智能无人机等。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367" w:type="dxa"/>
            <w:vMerge w:val="continue"/>
            <w:vAlign w:val="center"/>
          </w:tcPr>
          <w:p>
            <w:pPr>
              <w:widowControl/>
              <w:spacing w:line="320" w:lineRule="exact"/>
              <w:ind w:firstLine="482"/>
              <w:jc w:val="center"/>
              <w:rPr>
                <w:rFonts w:hint="eastAsia" w:ascii="仿宋_GB2312" w:hAnsi="仿宋" w:eastAsia="仿宋_GB2312" w:cs="仿宋"/>
                <w:b/>
                <w:color w:val="000000"/>
                <w:kern w:val="0"/>
                <w:sz w:val="24"/>
                <w:szCs w:val="28"/>
              </w:rPr>
            </w:pPr>
          </w:p>
        </w:tc>
        <w:tc>
          <w:tcPr>
            <w:tcW w:w="660"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4</w:t>
            </w:r>
          </w:p>
        </w:tc>
        <w:tc>
          <w:tcPr>
            <w:tcW w:w="1829" w:type="dxa"/>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智能家居家电</w:t>
            </w:r>
          </w:p>
        </w:tc>
        <w:tc>
          <w:tcPr>
            <w:tcW w:w="9824" w:type="dxa"/>
            <w:vAlign w:val="center"/>
          </w:tcPr>
          <w:p>
            <w:pPr>
              <w:widowControl/>
              <w:spacing w:line="320" w:lineRule="exact"/>
              <w:rPr>
                <w:rFonts w:hint="eastAsia" w:ascii="仿宋_GB2312" w:hAnsi="仿宋" w:eastAsia="仿宋_GB2312" w:cs="仿宋"/>
                <w:kern w:val="0"/>
                <w:sz w:val="24"/>
                <w:lang w:val="zh-TW" w:eastAsia="zh-TW"/>
              </w:rPr>
            </w:pPr>
            <w:r>
              <w:rPr>
                <w:rFonts w:hint="eastAsia" w:ascii="仿宋_GB2312" w:hAnsi="仿宋" w:eastAsia="仿宋_GB2312" w:cs="仿宋"/>
                <w:kern w:val="0"/>
                <w:sz w:val="24"/>
                <w:lang w:val="zh-TW"/>
              </w:rPr>
              <w:t>智慧视频安防产品及系统；</w:t>
            </w:r>
            <w:r>
              <w:rPr>
                <w:rFonts w:hint="eastAsia" w:ascii="仿宋_GB2312" w:hAnsi="仿宋" w:eastAsia="仿宋_GB2312" w:cs="仿宋"/>
                <w:kern w:val="0"/>
                <w:sz w:val="24"/>
                <w:lang w:val="zh-TW" w:eastAsia="zh-TW"/>
              </w:rPr>
              <w:t>智能音视频设备、数字影院系统、影音服务器、影柜系统；智能照明系统、空调控制、窗帘控制系统；</w:t>
            </w:r>
            <w:r>
              <w:rPr>
                <w:rFonts w:hint="eastAsia" w:ascii="仿宋_GB2312" w:hAnsi="仿宋" w:eastAsia="仿宋_GB2312" w:cs="仿宋"/>
                <w:kern w:val="0"/>
                <w:sz w:val="24"/>
                <w:lang w:val="zh-TW"/>
              </w:rPr>
              <w:t>智能（</w:t>
            </w:r>
            <w:r>
              <w:rPr>
                <w:rFonts w:hint="eastAsia" w:ascii="仿宋_GB2312" w:hAnsi="仿宋" w:eastAsia="仿宋_GB2312" w:cs="仿宋"/>
                <w:kern w:val="0"/>
                <w:sz w:val="24"/>
                <w:lang w:val="zh-TW" w:eastAsia="zh-TW"/>
              </w:rPr>
              <w:t>网络</w:t>
            </w:r>
            <w:r>
              <w:rPr>
                <w:rFonts w:hint="eastAsia" w:ascii="仿宋_GB2312" w:hAnsi="仿宋" w:eastAsia="仿宋_GB2312" w:cs="仿宋"/>
                <w:kern w:val="0"/>
                <w:sz w:val="24"/>
                <w:lang w:val="zh-TW"/>
              </w:rPr>
              <w:t>）</w:t>
            </w:r>
            <w:r>
              <w:rPr>
                <w:rFonts w:hint="eastAsia" w:ascii="仿宋_GB2312" w:hAnsi="仿宋" w:eastAsia="仿宋_GB2312" w:cs="仿宋"/>
                <w:kern w:val="0"/>
                <w:sz w:val="24"/>
                <w:lang w:val="zh-TW" w:eastAsia="zh-TW"/>
              </w:rPr>
              <w:t>家电；智能卫浴；智能家具等。</w:t>
            </w:r>
          </w:p>
        </w:tc>
      </w:tr>
    </w:tbl>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pStyle w:val="12"/>
        <w:autoSpaceDN w:val="0"/>
        <w:spacing w:line="480" w:lineRule="atLeast"/>
        <w:rPr>
          <w:rFonts w:ascii="仿宋" w:hAnsi="仿宋" w:cs="仿宋"/>
        </w:rPr>
        <w:sectPr>
          <w:pgSz w:w="16838" w:h="11906" w:orient="landscape"/>
          <w:pgMar w:top="1588" w:right="2098" w:bottom="1474" w:left="1814" w:header="851" w:footer="992" w:gutter="0"/>
          <w:cols w:space="425" w:num="1"/>
          <w:titlePg/>
          <w:docGrid w:type="linesAndChars" w:linePitch="312" w:charSpace="0"/>
        </w:sectPr>
      </w:pPr>
    </w:p>
    <w:p>
      <w:pPr>
        <w:widowControl/>
        <w:spacing w:afterLines="50" w:line="580" w:lineRule="exact"/>
        <w:ind w:hanging="448"/>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widowControl/>
        <w:autoSpaceDN w:val="0"/>
        <w:spacing w:afterLines="50" w:line="580" w:lineRule="exact"/>
        <w:jc w:val="center"/>
        <w:rPr>
          <w:rFonts w:hint="eastAsia" w:ascii="创艺简标宋" w:hAnsi="方正小标宋简体" w:eastAsia="创艺简标宋" w:cs="方正小标宋简体"/>
          <w:kern w:val="0"/>
          <w:sz w:val="40"/>
          <w:szCs w:val="40"/>
        </w:rPr>
      </w:pPr>
      <w:r>
        <w:rPr>
          <w:rFonts w:hint="eastAsia" w:ascii="创艺简标宋" w:hAnsi="方正小标宋简体" w:eastAsia="创艺简标宋" w:cs="方正小标宋简体"/>
          <w:kern w:val="0"/>
          <w:sz w:val="40"/>
          <w:szCs w:val="40"/>
        </w:rPr>
        <w:t>2019年度浙江制造精品申报企业信息一览表</w:t>
      </w:r>
    </w:p>
    <w:p>
      <w:pPr>
        <w:widowControl/>
        <w:autoSpaceDN w:val="0"/>
        <w:spacing w:line="580" w:lineRule="exact"/>
        <w:ind w:hanging="112"/>
        <w:rPr>
          <w:rFonts w:hint="eastAsia" w:ascii="仿宋_GB2312" w:hAnsi="仿宋" w:eastAsia="仿宋_GB2312" w:cs="仿宋"/>
          <w:kern w:val="0"/>
          <w:sz w:val="24"/>
          <w:szCs w:val="24"/>
        </w:rPr>
      </w:pPr>
      <w:r>
        <w:rPr>
          <w:rFonts w:hint="eastAsia" w:ascii="仿宋_GB2312" w:hAnsi="仿宋" w:eastAsia="仿宋_GB2312" w:cs="仿宋"/>
          <w:kern w:val="0"/>
          <w:sz w:val="24"/>
          <w:szCs w:val="24"/>
        </w:rPr>
        <w:t>填报企业（盖章）：</w:t>
      </w:r>
    </w:p>
    <w:tbl>
      <w:tblPr>
        <w:tblStyle w:val="5"/>
        <w:tblW w:w="14152" w:type="dxa"/>
        <w:jc w:val="center"/>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69"/>
        <w:gridCol w:w="700"/>
        <w:gridCol w:w="770"/>
        <w:gridCol w:w="770"/>
        <w:gridCol w:w="714"/>
        <w:gridCol w:w="770"/>
        <w:gridCol w:w="812"/>
        <w:gridCol w:w="1105"/>
        <w:gridCol w:w="1060"/>
        <w:gridCol w:w="673"/>
        <w:gridCol w:w="673"/>
        <w:gridCol w:w="672"/>
        <w:gridCol w:w="673"/>
        <w:gridCol w:w="1010"/>
        <w:gridCol w:w="996"/>
        <w:gridCol w:w="980"/>
        <w:gridCol w:w="1105"/>
      </w:tblGrid>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69"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企业名称</w:t>
            </w:r>
          </w:p>
        </w:tc>
        <w:tc>
          <w:tcPr>
            <w:tcW w:w="70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申报产品名称及型号</w:t>
            </w:r>
          </w:p>
        </w:tc>
        <w:tc>
          <w:tcPr>
            <w:tcW w:w="77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技术创新和关键点</w:t>
            </w:r>
          </w:p>
        </w:tc>
        <w:tc>
          <w:tcPr>
            <w:tcW w:w="77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申报产品所属领域</w:t>
            </w:r>
          </w:p>
        </w:tc>
        <w:tc>
          <w:tcPr>
            <w:tcW w:w="714"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所属</w:t>
            </w:r>
          </w:p>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行业</w:t>
            </w:r>
          </w:p>
        </w:tc>
        <w:tc>
          <w:tcPr>
            <w:tcW w:w="77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产品上市时间</w:t>
            </w:r>
          </w:p>
        </w:tc>
        <w:tc>
          <w:tcPr>
            <w:tcW w:w="812"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产品标准对标情况</w:t>
            </w:r>
          </w:p>
        </w:tc>
        <w:tc>
          <w:tcPr>
            <w:tcW w:w="1105"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获得发明专利/实用新型专利数(分别填写</w:t>
            </w:r>
          </w:p>
        </w:tc>
        <w:tc>
          <w:tcPr>
            <w:tcW w:w="106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经鉴定的技术水平、鉴定时间、鉴定单位</w:t>
            </w:r>
          </w:p>
        </w:tc>
        <w:tc>
          <w:tcPr>
            <w:tcW w:w="673"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2018年企业销售收入</w:t>
            </w:r>
          </w:p>
        </w:tc>
        <w:tc>
          <w:tcPr>
            <w:tcW w:w="673"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2018年企业上交税收</w:t>
            </w:r>
          </w:p>
        </w:tc>
        <w:tc>
          <w:tcPr>
            <w:tcW w:w="672"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2018年本产品销售收入</w:t>
            </w:r>
          </w:p>
        </w:tc>
        <w:tc>
          <w:tcPr>
            <w:tcW w:w="673"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2018年本产品销售利润率</w:t>
            </w:r>
          </w:p>
        </w:tc>
        <w:tc>
          <w:tcPr>
            <w:tcW w:w="101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2018年产品国内/外市场占有率（分别填写）</w:t>
            </w:r>
          </w:p>
        </w:tc>
        <w:tc>
          <w:tcPr>
            <w:tcW w:w="996"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产品质量近三年省级监督检查合格率</w:t>
            </w:r>
          </w:p>
        </w:tc>
        <w:tc>
          <w:tcPr>
            <w:tcW w:w="98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本产品有否参与国家、省级重大或重点工程应用</w:t>
            </w:r>
          </w:p>
        </w:tc>
        <w:tc>
          <w:tcPr>
            <w:tcW w:w="1105"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本产品近三年有否被评为省级优秀新产品或首台套产品</w:t>
            </w: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669"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700"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770"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770"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714"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770"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812"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1105"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1060"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673"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673" w:type="dxa"/>
            <w:vAlign w:val="center"/>
          </w:tcPr>
          <w:p>
            <w:pPr>
              <w:autoSpaceDN w:val="0"/>
              <w:spacing w:line="320" w:lineRule="exact"/>
              <w:ind w:firstLine="640"/>
              <w:jc w:val="center"/>
              <w:rPr>
                <w:rFonts w:hint="eastAsia" w:ascii="黑体" w:hAnsi="黑体" w:eastAsia="黑体" w:cs="仿宋"/>
                <w:kern w:val="0"/>
                <w:szCs w:val="21"/>
              </w:rPr>
            </w:pPr>
          </w:p>
        </w:tc>
        <w:tc>
          <w:tcPr>
            <w:tcW w:w="672" w:type="dxa"/>
            <w:vAlign w:val="center"/>
          </w:tcPr>
          <w:p>
            <w:pPr>
              <w:autoSpaceDN w:val="0"/>
              <w:spacing w:line="320" w:lineRule="exact"/>
              <w:ind w:firstLine="640"/>
              <w:jc w:val="center"/>
              <w:rPr>
                <w:rFonts w:hint="eastAsia" w:ascii="黑体" w:hAnsi="黑体" w:eastAsia="黑体" w:cs="仿宋"/>
                <w:kern w:val="0"/>
                <w:szCs w:val="21"/>
              </w:rPr>
            </w:pPr>
          </w:p>
        </w:tc>
        <w:tc>
          <w:tcPr>
            <w:tcW w:w="673" w:type="dxa"/>
            <w:vAlign w:val="center"/>
          </w:tcPr>
          <w:p>
            <w:pPr>
              <w:autoSpaceDN w:val="0"/>
              <w:spacing w:line="320" w:lineRule="exact"/>
              <w:ind w:firstLine="640"/>
              <w:jc w:val="center"/>
              <w:rPr>
                <w:rFonts w:hint="eastAsia" w:ascii="黑体" w:hAnsi="黑体" w:eastAsia="黑体" w:cs="仿宋"/>
                <w:kern w:val="0"/>
                <w:szCs w:val="21"/>
              </w:rPr>
            </w:pPr>
          </w:p>
        </w:tc>
        <w:tc>
          <w:tcPr>
            <w:tcW w:w="1010" w:type="dxa"/>
            <w:vAlign w:val="center"/>
          </w:tcPr>
          <w:p>
            <w:pPr>
              <w:autoSpaceDN w:val="0"/>
              <w:spacing w:line="320" w:lineRule="exact"/>
              <w:ind w:firstLine="640"/>
              <w:jc w:val="center"/>
              <w:rPr>
                <w:rFonts w:hint="eastAsia" w:ascii="黑体" w:hAnsi="黑体" w:eastAsia="黑体" w:cs="仿宋"/>
                <w:kern w:val="0"/>
                <w:szCs w:val="21"/>
              </w:rPr>
            </w:pPr>
          </w:p>
        </w:tc>
        <w:tc>
          <w:tcPr>
            <w:tcW w:w="996" w:type="dxa"/>
            <w:vAlign w:val="center"/>
          </w:tcPr>
          <w:p>
            <w:pPr>
              <w:autoSpaceDN w:val="0"/>
              <w:spacing w:line="320" w:lineRule="exact"/>
              <w:ind w:firstLine="640"/>
              <w:jc w:val="center"/>
              <w:rPr>
                <w:rFonts w:hint="eastAsia" w:ascii="黑体" w:hAnsi="黑体" w:eastAsia="黑体" w:cs="仿宋"/>
                <w:kern w:val="0"/>
                <w:szCs w:val="21"/>
              </w:rPr>
            </w:pPr>
          </w:p>
        </w:tc>
        <w:tc>
          <w:tcPr>
            <w:tcW w:w="980" w:type="dxa"/>
            <w:vAlign w:val="center"/>
          </w:tcPr>
          <w:p>
            <w:pPr>
              <w:autoSpaceDN w:val="0"/>
              <w:spacing w:line="320" w:lineRule="exact"/>
              <w:ind w:firstLine="640"/>
              <w:jc w:val="center"/>
              <w:rPr>
                <w:rFonts w:hint="eastAsia" w:ascii="黑体" w:hAnsi="黑体" w:eastAsia="黑体" w:cs="仿宋"/>
                <w:kern w:val="0"/>
                <w:szCs w:val="21"/>
              </w:rPr>
            </w:pPr>
          </w:p>
        </w:tc>
        <w:tc>
          <w:tcPr>
            <w:tcW w:w="1105" w:type="dxa"/>
            <w:vAlign w:val="center"/>
          </w:tcPr>
          <w:p>
            <w:pPr>
              <w:autoSpaceDN w:val="0"/>
              <w:spacing w:line="320" w:lineRule="exact"/>
              <w:ind w:firstLine="640"/>
              <w:jc w:val="center"/>
              <w:rPr>
                <w:rFonts w:hint="eastAsia" w:ascii="黑体" w:hAnsi="黑体" w:eastAsia="黑体" w:cs="仿宋"/>
                <w:kern w:val="0"/>
                <w:szCs w:val="21"/>
              </w:rPr>
            </w:pPr>
          </w:p>
        </w:tc>
      </w:tr>
    </w:tbl>
    <w:p>
      <w:pPr>
        <w:widowControl/>
        <w:spacing w:line="580" w:lineRule="exact"/>
        <w:ind w:hanging="140"/>
        <w:rPr>
          <w:rFonts w:hint="eastAsia" w:ascii="仿宋_GB2312" w:hAnsi="仿宋" w:eastAsia="仿宋_GB2312" w:cs="仿宋"/>
        </w:rPr>
      </w:pPr>
      <w:r>
        <w:rPr>
          <w:rFonts w:hint="eastAsia" w:ascii="仿宋_GB2312" w:hAnsi="仿宋" w:eastAsia="仿宋_GB2312" w:cs="仿宋"/>
          <w:kern w:val="0"/>
          <w:sz w:val="24"/>
        </w:rPr>
        <w:t>填报人：                        联系电话（手机）：                          电子邮箱：</w:t>
      </w:r>
    </w:p>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pStyle w:val="12"/>
        <w:autoSpaceDN w:val="0"/>
        <w:spacing w:line="480" w:lineRule="atLeast"/>
        <w:rPr>
          <w:rFonts w:hint="eastAsia" w:ascii="仿宋" w:hAnsi="仿宋" w:cs="仿宋"/>
        </w:rPr>
      </w:pPr>
    </w:p>
    <w:p>
      <w:pPr>
        <w:spacing w:line="580" w:lineRule="exact"/>
        <w:ind w:firstLine="160" w:firstLineChars="50"/>
        <w:rPr>
          <w:rFonts w:ascii="仿宋_GB2312" w:hAnsi="Times New Roman" w:eastAsia="仿宋_GB2312"/>
          <w:sz w:val="32"/>
          <w:szCs w:val="30"/>
        </w:rPr>
        <w:sectPr>
          <w:pgSz w:w="16838" w:h="11906" w:orient="landscape"/>
          <w:pgMar w:top="1588" w:right="2098" w:bottom="1474" w:left="1814" w:header="851" w:footer="992" w:gutter="0"/>
          <w:cols w:space="425" w:num="1"/>
          <w:titlePg/>
          <w:docGrid w:linePitch="312" w:charSpace="0"/>
        </w:sectPr>
      </w:pPr>
    </w:p>
    <w:p>
      <w:pPr>
        <w:spacing w:afterLines="50" w:line="580" w:lineRule="exact"/>
        <w:ind w:left="223" w:leftChars="106" w:firstLine="12" w:firstLineChars="4"/>
        <w:rPr>
          <w:rFonts w:hint="eastAsia" w:ascii="黑体" w:hAnsi="黑体" w:eastAsia="黑体" w:cs="黑体"/>
          <w:sz w:val="32"/>
          <w:szCs w:val="30"/>
        </w:rPr>
      </w:pPr>
      <w:r>
        <w:rPr>
          <w:rFonts w:hint="eastAsia" w:ascii="黑体" w:hAnsi="黑体" w:eastAsia="黑体" w:cs="黑体"/>
          <w:sz w:val="32"/>
          <w:szCs w:val="30"/>
        </w:rPr>
        <w:t>附件3</w:t>
      </w:r>
    </w:p>
    <w:p>
      <w:pPr>
        <w:spacing w:afterLines="50" w:line="580" w:lineRule="exact"/>
        <w:jc w:val="center"/>
        <w:rPr>
          <w:rFonts w:hint="eastAsia" w:ascii="创艺简标宋" w:hAnsi="方正小标宋简体" w:eastAsia="创艺简标宋" w:cs="方正小标宋简体"/>
          <w:sz w:val="40"/>
          <w:szCs w:val="40"/>
        </w:rPr>
      </w:pPr>
      <w:r>
        <w:rPr>
          <w:rFonts w:hint="eastAsia" w:ascii="创艺简标宋" w:hAnsi="方正小标宋简体" w:eastAsia="创艺简标宋" w:cs="方正小标宋简体"/>
          <w:sz w:val="40"/>
          <w:szCs w:val="40"/>
        </w:rPr>
        <w:t>申报项目数量分配表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1"/>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461" w:type="dxa"/>
            <w:shd w:val="clear" w:color="auto" w:fill="auto"/>
            <w:vAlign w:val="center"/>
          </w:tcPr>
          <w:p>
            <w:pPr>
              <w:spacing w:line="360" w:lineRule="exact"/>
              <w:jc w:val="center"/>
              <w:rPr>
                <w:rFonts w:hint="eastAsia" w:ascii="黑体" w:hAnsi="黑体" w:eastAsia="黑体" w:cs="仿宋"/>
                <w:sz w:val="28"/>
                <w:szCs w:val="28"/>
              </w:rPr>
            </w:pPr>
            <w:r>
              <w:rPr>
                <w:rFonts w:hint="eastAsia" w:ascii="黑体" w:hAnsi="黑体" w:eastAsia="黑体" w:cs="仿宋"/>
                <w:sz w:val="28"/>
                <w:szCs w:val="28"/>
              </w:rPr>
              <w:t>地  区</w:t>
            </w:r>
          </w:p>
        </w:tc>
        <w:tc>
          <w:tcPr>
            <w:tcW w:w="3487" w:type="dxa"/>
            <w:shd w:val="clear" w:color="auto" w:fill="auto"/>
            <w:vAlign w:val="center"/>
          </w:tcPr>
          <w:p>
            <w:pPr>
              <w:spacing w:line="360" w:lineRule="exact"/>
              <w:jc w:val="center"/>
              <w:rPr>
                <w:rFonts w:hint="eastAsia" w:ascii="黑体" w:hAnsi="黑体" w:eastAsia="黑体" w:cs="仿宋"/>
                <w:sz w:val="28"/>
                <w:szCs w:val="28"/>
              </w:rPr>
            </w:pPr>
            <w:r>
              <w:rPr>
                <w:rFonts w:hint="eastAsia" w:ascii="黑体" w:hAnsi="黑体" w:eastAsia="黑体" w:cs="仿宋"/>
                <w:sz w:val="28"/>
                <w:szCs w:val="28"/>
              </w:rPr>
              <w:t>申报限额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461" w:type="dxa"/>
            <w:shd w:val="clear" w:color="auto" w:fill="auto"/>
            <w:vAlign w:val="center"/>
          </w:tcPr>
          <w:p>
            <w:pPr>
              <w:adjustRightInd w:val="0"/>
              <w:snapToGrid w:val="0"/>
              <w:spacing w:line="360" w:lineRule="exact"/>
              <w:rPr>
                <w:rFonts w:hint="eastAsia" w:ascii="仿宋_GB2312" w:hAnsi="仿宋" w:eastAsia="仿宋_GB2312" w:cs="仿宋"/>
                <w:sz w:val="28"/>
                <w:szCs w:val="28"/>
              </w:rPr>
            </w:pPr>
            <w:r>
              <w:rPr>
                <w:rFonts w:hint="eastAsia" w:ascii="仿宋_GB2312" w:hAnsi="仿宋" w:eastAsia="仿宋_GB2312" w:cs="仿宋"/>
                <w:sz w:val="28"/>
                <w:szCs w:val="28"/>
              </w:rPr>
              <w:t>海曙区、北仑区、鄞州区、余姚市、慈溪市</w:t>
            </w:r>
          </w:p>
        </w:tc>
        <w:tc>
          <w:tcPr>
            <w:tcW w:w="3487" w:type="dxa"/>
            <w:shd w:val="clear" w:color="auto" w:fill="auto"/>
            <w:vAlign w:val="center"/>
          </w:tcPr>
          <w:p>
            <w:pPr>
              <w:adjustRightInd w:val="0"/>
              <w:snapToGrid w:val="0"/>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461" w:type="dxa"/>
            <w:shd w:val="clear" w:color="auto" w:fill="auto"/>
            <w:vAlign w:val="center"/>
          </w:tcPr>
          <w:p>
            <w:pPr>
              <w:adjustRightInd w:val="0"/>
              <w:snapToGrid w:val="0"/>
              <w:spacing w:line="360" w:lineRule="exact"/>
              <w:rPr>
                <w:rFonts w:hint="eastAsia" w:ascii="仿宋_GB2312" w:hAnsi="仿宋" w:eastAsia="仿宋_GB2312" w:cs="仿宋"/>
                <w:sz w:val="28"/>
                <w:szCs w:val="28"/>
              </w:rPr>
            </w:pPr>
            <w:r>
              <w:rPr>
                <w:rFonts w:hint="eastAsia" w:ascii="仿宋_GB2312" w:hAnsi="仿宋" w:eastAsia="仿宋_GB2312" w:cs="仿宋"/>
                <w:sz w:val="28"/>
                <w:szCs w:val="28"/>
              </w:rPr>
              <w:t>江北区、镇海区、奉化区、宁海县、象山县、宁波杭州湾新区、宁波国家高新区</w:t>
            </w:r>
          </w:p>
        </w:tc>
        <w:tc>
          <w:tcPr>
            <w:tcW w:w="3487" w:type="dxa"/>
            <w:shd w:val="clear" w:color="auto" w:fill="auto"/>
            <w:vAlign w:val="center"/>
          </w:tcPr>
          <w:p>
            <w:pPr>
              <w:adjustRightInd w:val="0"/>
              <w:snapToGrid w:val="0"/>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461" w:type="dxa"/>
            <w:shd w:val="clear" w:color="auto" w:fill="auto"/>
            <w:vAlign w:val="center"/>
          </w:tcPr>
          <w:p>
            <w:pPr>
              <w:adjustRightInd w:val="0"/>
              <w:snapToGrid w:val="0"/>
              <w:spacing w:line="360" w:lineRule="exact"/>
              <w:rPr>
                <w:rFonts w:hint="eastAsia" w:ascii="仿宋_GB2312" w:hAnsi="仿宋" w:eastAsia="仿宋_GB2312" w:cs="仿宋"/>
                <w:sz w:val="28"/>
                <w:szCs w:val="28"/>
              </w:rPr>
            </w:pPr>
            <w:r>
              <w:rPr>
                <w:rFonts w:hint="eastAsia" w:ascii="仿宋_GB2312" w:hAnsi="仿宋" w:eastAsia="仿宋_GB2312" w:cs="仿宋"/>
                <w:sz w:val="28"/>
                <w:szCs w:val="28"/>
              </w:rPr>
              <w:t>其他区域</w:t>
            </w:r>
          </w:p>
        </w:tc>
        <w:tc>
          <w:tcPr>
            <w:tcW w:w="3487" w:type="dxa"/>
            <w:shd w:val="clear" w:color="auto" w:fill="auto"/>
            <w:vAlign w:val="center"/>
          </w:tcPr>
          <w:p>
            <w:pPr>
              <w:adjustRightInd w:val="0"/>
              <w:snapToGrid w:val="0"/>
              <w:spacing w:line="3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≤2</w:t>
            </w:r>
          </w:p>
        </w:tc>
      </w:tr>
    </w:tbl>
    <w:p>
      <w:pPr>
        <w:spacing w:beforeLines="50" w:line="520" w:lineRule="exact"/>
        <w:ind w:firstLine="600" w:firstLineChars="200"/>
        <w:rPr>
          <w:rFonts w:hint="eastAsia" w:ascii="楷体_GB2312" w:hAnsi="Times New Roman" w:eastAsia="楷体_GB2312"/>
          <w:sz w:val="30"/>
          <w:szCs w:val="30"/>
        </w:rPr>
      </w:pPr>
      <w:r>
        <w:rPr>
          <w:rFonts w:hint="eastAsia" w:ascii="楷体_GB2312" w:hAnsi="Times New Roman" w:eastAsia="楷体_GB2312"/>
          <w:sz w:val="30"/>
          <w:szCs w:val="30"/>
        </w:rPr>
        <w:t>注：同一家企业原则上只能申报1项产品。</w:t>
      </w:r>
    </w:p>
    <w:p>
      <w:pPr>
        <w:spacing w:line="580" w:lineRule="exact"/>
        <w:rPr>
          <w:rFonts w:hint="eastAsia" w:ascii="Times New Roman" w:hAnsi="Times New Roman" w:eastAsia="黑体"/>
          <w:sz w:val="32"/>
          <w:szCs w:val="30"/>
        </w:rPr>
      </w:pPr>
    </w:p>
    <w:p>
      <w:pPr>
        <w:spacing w:line="580" w:lineRule="exact"/>
        <w:rPr>
          <w:rFonts w:ascii="Times New Roman" w:hAnsi="Times New Roman" w:eastAsia="黑体"/>
          <w:sz w:val="32"/>
          <w:szCs w:val="30"/>
        </w:rPr>
        <w:sectPr>
          <w:footerReference r:id="rId8" w:type="default"/>
          <w:pgSz w:w="11906" w:h="16838"/>
          <w:pgMar w:top="1814" w:right="1191" w:bottom="1588" w:left="1304" w:header="851" w:footer="1418" w:gutter="0"/>
          <w:cols w:space="720" w:num="1"/>
          <w:titlePg/>
          <w:docGrid w:type="lines" w:linePitch="312" w:charSpace="0"/>
        </w:sectPr>
      </w:pPr>
    </w:p>
    <w:p>
      <w:pPr>
        <w:widowControl/>
        <w:spacing w:afterLines="50" w:line="580" w:lineRule="exact"/>
        <w:ind w:hanging="490"/>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附件4</w:t>
      </w:r>
    </w:p>
    <w:p>
      <w:pPr>
        <w:widowControl/>
        <w:autoSpaceDN w:val="0"/>
        <w:spacing w:afterLines="50" w:line="580" w:lineRule="exact"/>
        <w:jc w:val="center"/>
        <w:rPr>
          <w:rFonts w:hint="eastAsia" w:ascii="创艺简标宋" w:hAnsi="方正小标宋简体" w:eastAsia="创艺简标宋" w:cs="方正小标宋简体"/>
          <w:kern w:val="0"/>
          <w:sz w:val="40"/>
          <w:szCs w:val="40"/>
        </w:rPr>
      </w:pPr>
      <w:r>
        <w:rPr>
          <w:rFonts w:hint="eastAsia" w:ascii="创艺简标宋" w:hAnsi="方正小标宋简体" w:eastAsia="创艺简标宋" w:cs="方正小标宋简体"/>
          <w:kern w:val="0"/>
          <w:sz w:val="40"/>
          <w:szCs w:val="40"/>
        </w:rPr>
        <w:t>2019年度浙江制造精品申报项目汇总表</w:t>
      </w:r>
    </w:p>
    <w:p>
      <w:pPr>
        <w:widowControl/>
        <w:autoSpaceDN w:val="0"/>
        <w:spacing w:line="580" w:lineRule="exact"/>
        <w:rPr>
          <w:rFonts w:hint="eastAsia" w:ascii="仿宋_GB2312" w:hAnsi="仿宋" w:eastAsia="仿宋_GB2312" w:cs="仿宋"/>
          <w:kern w:val="0"/>
          <w:sz w:val="24"/>
          <w:szCs w:val="24"/>
        </w:rPr>
      </w:pPr>
      <w:r>
        <w:rPr>
          <w:rFonts w:hint="eastAsia" w:ascii="仿宋_GB2312" w:hAnsi="仿宋" w:eastAsia="仿宋_GB2312" w:cs="仿宋"/>
          <w:kern w:val="0"/>
          <w:sz w:val="24"/>
          <w:szCs w:val="24"/>
        </w:rPr>
        <w:t>填报单位（盖章）：</w:t>
      </w:r>
    </w:p>
    <w:tbl>
      <w:tblPr>
        <w:tblStyle w:val="5"/>
        <w:tblW w:w="14381" w:type="dxa"/>
        <w:jc w:val="center"/>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812"/>
        <w:gridCol w:w="841"/>
        <w:gridCol w:w="1009"/>
        <w:gridCol w:w="672"/>
        <w:gridCol w:w="505"/>
        <w:gridCol w:w="841"/>
        <w:gridCol w:w="841"/>
        <w:gridCol w:w="1009"/>
        <w:gridCol w:w="840"/>
        <w:gridCol w:w="673"/>
        <w:gridCol w:w="673"/>
        <w:gridCol w:w="672"/>
        <w:gridCol w:w="673"/>
        <w:gridCol w:w="1010"/>
        <w:gridCol w:w="840"/>
        <w:gridCol w:w="841"/>
        <w:gridCol w:w="999"/>
      </w:tblGrid>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395" w:hRule="atLeast"/>
          <w:jc w:val="center"/>
        </w:trPr>
        <w:tc>
          <w:tcPr>
            <w:tcW w:w="63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序号</w:t>
            </w:r>
          </w:p>
        </w:tc>
        <w:tc>
          <w:tcPr>
            <w:tcW w:w="812"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企业名称</w:t>
            </w:r>
          </w:p>
        </w:tc>
        <w:tc>
          <w:tcPr>
            <w:tcW w:w="841"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申报产品名称及型号</w:t>
            </w:r>
          </w:p>
        </w:tc>
        <w:tc>
          <w:tcPr>
            <w:tcW w:w="1009"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技术创新和关键点</w:t>
            </w:r>
          </w:p>
        </w:tc>
        <w:tc>
          <w:tcPr>
            <w:tcW w:w="672"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申报产品所属领域</w:t>
            </w:r>
          </w:p>
        </w:tc>
        <w:tc>
          <w:tcPr>
            <w:tcW w:w="505"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所属行业</w:t>
            </w:r>
          </w:p>
        </w:tc>
        <w:tc>
          <w:tcPr>
            <w:tcW w:w="841"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产品上市时间</w:t>
            </w:r>
          </w:p>
        </w:tc>
        <w:tc>
          <w:tcPr>
            <w:tcW w:w="841"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产品标准对标情况</w:t>
            </w:r>
          </w:p>
        </w:tc>
        <w:tc>
          <w:tcPr>
            <w:tcW w:w="1009"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获得发明专利/实用新型专利数(分别填写</w:t>
            </w:r>
          </w:p>
        </w:tc>
        <w:tc>
          <w:tcPr>
            <w:tcW w:w="84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经鉴定的技术水平、鉴定时间、鉴定单位</w:t>
            </w:r>
          </w:p>
        </w:tc>
        <w:tc>
          <w:tcPr>
            <w:tcW w:w="673"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2018年企业销售收入</w:t>
            </w:r>
          </w:p>
        </w:tc>
        <w:tc>
          <w:tcPr>
            <w:tcW w:w="673"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2018年企业上交税收</w:t>
            </w:r>
          </w:p>
        </w:tc>
        <w:tc>
          <w:tcPr>
            <w:tcW w:w="672"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2018年本产品销售收入</w:t>
            </w:r>
          </w:p>
        </w:tc>
        <w:tc>
          <w:tcPr>
            <w:tcW w:w="673"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2018年本产品销售利润率</w:t>
            </w:r>
          </w:p>
        </w:tc>
        <w:tc>
          <w:tcPr>
            <w:tcW w:w="101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2018年产品国内/外市场占有率（分别填写）</w:t>
            </w:r>
          </w:p>
        </w:tc>
        <w:tc>
          <w:tcPr>
            <w:tcW w:w="840"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产品质量近三年省级监督检查合格率</w:t>
            </w:r>
          </w:p>
        </w:tc>
        <w:tc>
          <w:tcPr>
            <w:tcW w:w="841"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本产品有否参与国家、省级重大或重点工程应用</w:t>
            </w:r>
          </w:p>
        </w:tc>
        <w:tc>
          <w:tcPr>
            <w:tcW w:w="999" w:type="dxa"/>
            <w:vAlign w:val="center"/>
          </w:tcPr>
          <w:p>
            <w:pPr>
              <w:widowControl/>
              <w:autoSpaceDN w:val="0"/>
              <w:spacing w:line="320" w:lineRule="exact"/>
              <w:jc w:val="center"/>
              <w:rPr>
                <w:rFonts w:hint="eastAsia" w:ascii="黑体" w:hAnsi="黑体" w:eastAsia="黑体" w:cs="仿宋"/>
                <w:bCs/>
                <w:kern w:val="0"/>
                <w:szCs w:val="21"/>
              </w:rPr>
            </w:pPr>
            <w:r>
              <w:rPr>
                <w:rFonts w:hint="eastAsia" w:ascii="黑体" w:hAnsi="黑体" w:eastAsia="黑体" w:cs="仿宋"/>
                <w:bCs/>
                <w:kern w:val="0"/>
                <w:szCs w:val="21"/>
              </w:rPr>
              <w:t>本产品近三年有否被评为省级优秀新产品或首台套产品</w:t>
            </w: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630"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812"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841"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1009"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672"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505"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841"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841"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1009"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840"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673" w:type="dxa"/>
            <w:vAlign w:val="center"/>
          </w:tcPr>
          <w:p>
            <w:pPr>
              <w:widowControl/>
              <w:autoSpaceDN w:val="0"/>
              <w:spacing w:line="320" w:lineRule="exact"/>
              <w:ind w:firstLine="640"/>
              <w:jc w:val="center"/>
              <w:rPr>
                <w:rFonts w:hint="eastAsia" w:ascii="黑体" w:hAnsi="黑体" w:eastAsia="黑体" w:cs="仿宋"/>
                <w:kern w:val="0"/>
                <w:szCs w:val="21"/>
              </w:rPr>
            </w:pPr>
          </w:p>
        </w:tc>
        <w:tc>
          <w:tcPr>
            <w:tcW w:w="673" w:type="dxa"/>
            <w:vAlign w:val="center"/>
          </w:tcPr>
          <w:p>
            <w:pPr>
              <w:autoSpaceDN w:val="0"/>
              <w:spacing w:line="320" w:lineRule="exact"/>
              <w:ind w:firstLine="640"/>
              <w:jc w:val="center"/>
              <w:rPr>
                <w:rFonts w:hint="eastAsia" w:ascii="黑体" w:hAnsi="黑体" w:eastAsia="黑体" w:cs="仿宋"/>
                <w:kern w:val="0"/>
                <w:szCs w:val="21"/>
              </w:rPr>
            </w:pPr>
          </w:p>
        </w:tc>
        <w:tc>
          <w:tcPr>
            <w:tcW w:w="672" w:type="dxa"/>
            <w:vAlign w:val="center"/>
          </w:tcPr>
          <w:p>
            <w:pPr>
              <w:autoSpaceDN w:val="0"/>
              <w:spacing w:line="320" w:lineRule="exact"/>
              <w:ind w:firstLine="640"/>
              <w:jc w:val="center"/>
              <w:rPr>
                <w:rFonts w:hint="eastAsia" w:ascii="黑体" w:hAnsi="黑体" w:eastAsia="黑体" w:cs="仿宋"/>
                <w:kern w:val="0"/>
                <w:szCs w:val="21"/>
              </w:rPr>
            </w:pPr>
          </w:p>
        </w:tc>
        <w:tc>
          <w:tcPr>
            <w:tcW w:w="673" w:type="dxa"/>
            <w:vAlign w:val="center"/>
          </w:tcPr>
          <w:p>
            <w:pPr>
              <w:autoSpaceDN w:val="0"/>
              <w:spacing w:line="320" w:lineRule="exact"/>
              <w:ind w:firstLine="640"/>
              <w:jc w:val="center"/>
              <w:rPr>
                <w:rFonts w:hint="eastAsia" w:ascii="黑体" w:hAnsi="黑体" w:eastAsia="黑体" w:cs="仿宋"/>
                <w:kern w:val="0"/>
                <w:szCs w:val="21"/>
              </w:rPr>
            </w:pPr>
          </w:p>
        </w:tc>
        <w:tc>
          <w:tcPr>
            <w:tcW w:w="1010" w:type="dxa"/>
            <w:vAlign w:val="center"/>
          </w:tcPr>
          <w:p>
            <w:pPr>
              <w:autoSpaceDN w:val="0"/>
              <w:spacing w:line="320" w:lineRule="exact"/>
              <w:ind w:firstLine="640"/>
              <w:jc w:val="center"/>
              <w:rPr>
                <w:rFonts w:hint="eastAsia" w:ascii="黑体" w:hAnsi="黑体" w:eastAsia="黑体" w:cs="仿宋"/>
                <w:kern w:val="0"/>
                <w:szCs w:val="21"/>
              </w:rPr>
            </w:pPr>
          </w:p>
        </w:tc>
        <w:tc>
          <w:tcPr>
            <w:tcW w:w="840" w:type="dxa"/>
            <w:vAlign w:val="center"/>
          </w:tcPr>
          <w:p>
            <w:pPr>
              <w:autoSpaceDN w:val="0"/>
              <w:spacing w:line="320" w:lineRule="exact"/>
              <w:ind w:firstLine="640"/>
              <w:jc w:val="center"/>
              <w:rPr>
                <w:rFonts w:hint="eastAsia" w:ascii="黑体" w:hAnsi="黑体" w:eastAsia="黑体" w:cs="仿宋"/>
                <w:kern w:val="0"/>
                <w:szCs w:val="21"/>
              </w:rPr>
            </w:pPr>
          </w:p>
        </w:tc>
        <w:tc>
          <w:tcPr>
            <w:tcW w:w="841" w:type="dxa"/>
            <w:vAlign w:val="center"/>
          </w:tcPr>
          <w:p>
            <w:pPr>
              <w:autoSpaceDN w:val="0"/>
              <w:spacing w:line="320" w:lineRule="exact"/>
              <w:ind w:firstLine="640"/>
              <w:jc w:val="center"/>
              <w:rPr>
                <w:rFonts w:hint="eastAsia" w:ascii="黑体" w:hAnsi="黑体" w:eastAsia="黑体" w:cs="仿宋"/>
                <w:kern w:val="0"/>
                <w:szCs w:val="21"/>
              </w:rPr>
            </w:pPr>
          </w:p>
        </w:tc>
        <w:tc>
          <w:tcPr>
            <w:tcW w:w="999" w:type="dxa"/>
            <w:vAlign w:val="center"/>
          </w:tcPr>
          <w:p>
            <w:pPr>
              <w:autoSpaceDN w:val="0"/>
              <w:spacing w:line="320" w:lineRule="exact"/>
              <w:ind w:firstLine="640"/>
              <w:jc w:val="center"/>
              <w:rPr>
                <w:rFonts w:hint="eastAsia" w:ascii="黑体" w:hAnsi="黑体" w:eastAsia="黑体" w:cs="仿宋"/>
                <w:kern w:val="0"/>
                <w:szCs w:val="21"/>
              </w:rPr>
            </w:pPr>
          </w:p>
        </w:tc>
      </w:tr>
    </w:tbl>
    <w:p>
      <w:pPr>
        <w:widowControl/>
        <w:spacing w:line="580" w:lineRule="exact"/>
        <w:ind w:left="105" w:leftChars="50"/>
        <w:rPr>
          <w:rFonts w:hint="eastAsia" w:ascii="仿宋_GB2312" w:hAnsi="仿宋" w:eastAsia="仿宋_GB2312" w:cs="仿宋"/>
          <w:kern w:val="0"/>
          <w:sz w:val="24"/>
        </w:rPr>
      </w:pPr>
      <w:r>
        <w:rPr>
          <w:rFonts w:hint="eastAsia" w:ascii="仿宋_GB2312" w:hAnsi="仿宋" w:eastAsia="仿宋_GB2312" w:cs="仿宋"/>
          <w:kern w:val="0"/>
          <w:sz w:val="24"/>
        </w:rPr>
        <w:t>填报人：                          联系电话（手机）：                       电子邮箱：</w:t>
      </w:r>
    </w:p>
    <w:p>
      <w:pPr>
        <w:spacing w:line="580" w:lineRule="exact"/>
        <w:rPr>
          <w:rFonts w:hint="eastAsia" w:ascii="Times New Roman" w:hAnsi="Times New Roman" w:eastAsia="黑体"/>
          <w:sz w:val="32"/>
          <w:szCs w:val="30"/>
        </w:rPr>
      </w:pPr>
    </w:p>
    <w:p>
      <w:pPr>
        <w:spacing w:line="580" w:lineRule="exact"/>
        <w:rPr>
          <w:rFonts w:hint="eastAsia" w:ascii="Times New Roman" w:hAnsi="Times New Roman" w:eastAsia="黑体"/>
          <w:sz w:val="32"/>
          <w:szCs w:val="30"/>
        </w:rPr>
      </w:pPr>
    </w:p>
    <w:p>
      <w:pPr>
        <w:spacing w:line="580" w:lineRule="exact"/>
        <w:rPr>
          <w:rFonts w:ascii="Times New Roman" w:hAnsi="Times New Roman" w:eastAsia="黑体"/>
          <w:sz w:val="32"/>
          <w:szCs w:val="30"/>
        </w:rPr>
        <w:sectPr>
          <w:pgSz w:w="16838" w:h="11906" w:orient="landscape"/>
          <w:pgMar w:top="1304" w:right="1814" w:bottom="1191" w:left="1588" w:header="851" w:footer="1418" w:gutter="0"/>
          <w:cols w:space="720" w:num="1"/>
          <w:titlePg/>
          <w:docGrid w:type="linesAndChars" w:linePitch="312" w:charSpace="0"/>
        </w:sectPr>
      </w:pPr>
    </w:p>
    <w:p>
      <w:pPr>
        <w:rPr>
          <w:rFonts w:ascii="黑体" w:hAnsi="黑体" w:eastAsia="黑体"/>
          <w:sz w:val="32"/>
          <w:szCs w:val="30"/>
        </w:rPr>
      </w:pPr>
      <w:r>
        <w:rPr>
          <w:rFonts w:hint="eastAsia" w:ascii="黑体" w:hAnsi="黑体" w:eastAsia="黑体"/>
          <w:sz w:val="32"/>
          <w:szCs w:val="30"/>
        </w:rPr>
        <w:t>附件5</w:t>
      </w:r>
    </w:p>
    <w:p>
      <w:pPr>
        <w:rPr>
          <w:rFonts w:hint="eastAsia" w:ascii="黑体" w:hAnsi="黑体" w:eastAsia="黑体"/>
          <w:sz w:val="32"/>
          <w:szCs w:val="30"/>
        </w:rPr>
      </w:pPr>
    </w:p>
    <w:p>
      <w:pPr>
        <w:rPr>
          <w:rFonts w:hint="eastAsia" w:ascii="黑体" w:hAnsi="黑体" w:eastAsia="黑体"/>
          <w:sz w:val="32"/>
          <w:szCs w:val="30"/>
        </w:rPr>
      </w:pPr>
    </w:p>
    <w:p>
      <w:pPr>
        <w:rPr>
          <w:rFonts w:ascii="黑体" w:hAnsi="黑体" w:eastAsia="黑体"/>
          <w:sz w:val="32"/>
          <w:szCs w:val="30"/>
        </w:rPr>
      </w:pPr>
    </w:p>
    <w:p>
      <w:pPr>
        <w:rPr>
          <w:rFonts w:ascii="仿宋" w:hAnsi="仿宋" w:eastAsia="仿宋"/>
          <w:sz w:val="32"/>
          <w:szCs w:val="32"/>
        </w:rPr>
      </w:pPr>
    </w:p>
    <w:p>
      <w:pPr>
        <w:jc w:val="center"/>
        <w:rPr>
          <w:rFonts w:hint="eastAsia" w:ascii="创艺简标宋" w:hAnsi="方正小标宋简体" w:eastAsia="创艺简标宋"/>
          <w:sz w:val="44"/>
          <w:szCs w:val="44"/>
        </w:rPr>
      </w:pPr>
      <w:r>
        <w:rPr>
          <w:rFonts w:hint="eastAsia" w:ascii="创艺简标宋" w:hAnsi="方正小标宋简体" w:eastAsia="创艺简标宋"/>
          <w:sz w:val="44"/>
          <w:szCs w:val="44"/>
        </w:rPr>
        <w:t>2019年度“浙江制造精品”申报表</w:t>
      </w:r>
    </w:p>
    <w:p>
      <w:pPr>
        <w:rPr>
          <w:rFonts w:ascii="仿宋" w:hAnsi="仿宋" w:eastAsia="仿宋"/>
          <w:sz w:val="44"/>
          <w:szCs w:val="44"/>
        </w:rPr>
      </w:pPr>
    </w:p>
    <w:p>
      <w:pPr>
        <w:rPr>
          <w:rFonts w:ascii="仿宋" w:hAnsi="仿宋" w:eastAsia="仿宋"/>
          <w:sz w:val="44"/>
          <w:szCs w:val="44"/>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产品名称：</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单位名称：</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填报日期：</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u w:val="single"/>
        </w:rPr>
      </w:pPr>
    </w:p>
    <w:p>
      <w:pPr>
        <w:ind w:left="-118" w:leftChars="-56" w:firstLine="259" w:firstLineChars="81"/>
        <w:rPr>
          <w:rFonts w:ascii="黑体" w:hAnsi="黑体" w:eastAsia="黑体"/>
          <w:bCs/>
          <w:kern w:val="0"/>
          <w:sz w:val="32"/>
          <w:szCs w:val="32"/>
        </w:rPr>
      </w:pPr>
      <w:r>
        <w:rPr>
          <w:rFonts w:hint="eastAsia" w:ascii="仿宋" w:hAnsi="仿宋" w:eastAsia="仿宋"/>
          <w:sz w:val="32"/>
          <w:szCs w:val="32"/>
          <w:u w:val="single"/>
        </w:rPr>
        <w:br w:type="page"/>
      </w:r>
      <w:r>
        <w:rPr>
          <w:rFonts w:hint="eastAsia" w:ascii="黑体" w:hAnsi="黑体" w:eastAsia="黑体"/>
          <w:bCs/>
          <w:kern w:val="0"/>
          <w:sz w:val="32"/>
          <w:szCs w:val="32"/>
        </w:rPr>
        <w:t>一、企业基本情况</w:t>
      </w:r>
    </w:p>
    <w:tbl>
      <w:tblPr>
        <w:tblStyle w:val="5"/>
        <w:tblpPr w:leftFromText="180" w:rightFromText="180" w:vertAnchor="text" w:horzAnchor="page" w:tblpXSpec="center" w:tblpY="96"/>
        <w:tblOverlap w:val="never"/>
        <w:tblW w:w="0" w:type="auto"/>
        <w:tblInd w:w="0" w:type="dxa"/>
        <w:tblLayout w:type="fixed"/>
        <w:tblCellMar>
          <w:top w:w="0" w:type="dxa"/>
          <w:left w:w="108" w:type="dxa"/>
          <w:bottom w:w="0" w:type="dxa"/>
          <w:right w:w="108" w:type="dxa"/>
        </w:tblCellMar>
      </w:tblPr>
      <w:tblGrid>
        <w:gridCol w:w="1228"/>
        <w:gridCol w:w="932"/>
        <w:gridCol w:w="297"/>
        <w:gridCol w:w="766"/>
        <w:gridCol w:w="19"/>
        <w:gridCol w:w="750"/>
        <w:gridCol w:w="332"/>
        <w:gridCol w:w="122"/>
        <w:gridCol w:w="717"/>
        <w:gridCol w:w="1230"/>
        <w:gridCol w:w="1190"/>
        <w:gridCol w:w="1479"/>
      </w:tblGrid>
      <w:tr>
        <w:tblPrEx>
          <w:tblCellMar>
            <w:top w:w="0" w:type="dxa"/>
            <w:left w:w="108" w:type="dxa"/>
            <w:bottom w:w="0" w:type="dxa"/>
            <w:right w:w="108" w:type="dxa"/>
          </w:tblCellMar>
        </w:tblPrEx>
        <w:trPr>
          <w:trHeight w:val="620" w:hRule="atLeast"/>
        </w:trPr>
        <w:tc>
          <w:tcPr>
            <w:tcW w:w="122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企业名称</w:t>
            </w:r>
          </w:p>
        </w:tc>
        <w:tc>
          <w:tcPr>
            <w:tcW w:w="3935" w:type="dxa"/>
            <w:gridSpan w:val="8"/>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2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法人代表</w:t>
            </w:r>
          </w:p>
        </w:tc>
        <w:tc>
          <w:tcPr>
            <w:tcW w:w="2669"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 xml:space="preserve">       </w:t>
            </w:r>
          </w:p>
        </w:tc>
      </w:tr>
      <w:tr>
        <w:tblPrEx>
          <w:tblCellMar>
            <w:top w:w="0" w:type="dxa"/>
            <w:left w:w="108" w:type="dxa"/>
            <w:bottom w:w="0" w:type="dxa"/>
            <w:right w:w="108" w:type="dxa"/>
          </w:tblCellMar>
        </w:tblPrEx>
        <w:trPr>
          <w:trHeight w:val="821" w:hRule="atLeast"/>
        </w:trPr>
        <w:tc>
          <w:tcPr>
            <w:tcW w:w="1228"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企业成立时间</w:t>
            </w:r>
          </w:p>
        </w:tc>
        <w:tc>
          <w:tcPr>
            <w:tcW w:w="932"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082"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hint="eastAsia" w:ascii="仿宋_GB2312" w:hAnsi="仿宋" w:eastAsia="仿宋_GB2312"/>
                <w:kern w:val="0"/>
                <w:sz w:val="24"/>
                <w:szCs w:val="28"/>
              </w:rPr>
            </w:pPr>
            <w:r>
              <w:rPr>
                <w:rFonts w:hint="eastAsia" w:ascii="仿宋_GB2312" w:hAnsi="仿宋" w:eastAsia="仿宋_GB2312"/>
                <w:szCs w:val="28"/>
              </w:rPr>
              <w:t>注册资本</w:t>
            </w:r>
          </w:p>
        </w:tc>
        <w:tc>
          <w:tcPr>
            <w:tcW w:w="1082"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p>
        </w:tc>
        <w:tc>
          <w:tcPr>
            <w:tcW w:w="8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所属</w:t>
            </w:r>
          </w:p>
          <w:p>
            <w:pPr>
              <w:widowControl/>
              <w:spacing w:line="4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行业</w:t>
            </w:r>
          </w:p>
        </w:tc>
        <w:tc>
          <w:tcPr>
            <w:tcW w:w="12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190"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主导产品</w:t>
            </w:r>
          </w:p>
        </w:tc>
        <w:tc>
          <w:tcPr>
            <w:tcW w:w="1479"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p>
        </w:tc>
      </w:tr>
      <w:tr>
        <w:tblPrEx>
          <w:tblCellMar>
            <w:top w:w="0" w:type="dxa"/>
            <w:left w:w="108" w:type="dxa"/>
            <w:bottom w:w="0" w:type="dxa"/>
            <w:right w:w="108" w:type="dxa"/>
          </w:tblCellMar>
        </w:tblPrEx>
        <w:trPr>
          <w:trHeight w:val="892" w:hRule="atLeast"/>
        </w:trPr>
        <w:tc>
          <w:tcPr>
            <w:tcW w:w="122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企业地址</w:t>
            </w:r>
          </w:p>
        </w:tc>
        <w:tc>
          <w:tcPr>
            <w:tcW w:w="5165" w:type="dxa"/>
            <w:gridSpan w:val="9"/>
            <w:tcBorders>
              <w:top w:val="single" w:color="000000" w:sz="6"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190" w:type="dxa"/>
            <w:tcBorders>
              <w:top w:val="single" w:color="000000" w:sz="6"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总资产</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（万元）</w:t>
            </w:r>
          </w:p>
        </w:tc>
        <w:tc>
          <w:tcPr>
            <w:tcW w:w="1479" w:type="dxa"/>
            <w:tcBorders>
              <w:top w:val="single" w:color="000000" w:sz="6" w:space="0"/>
              <w:left w:val="nil"/>
              <w:bottom w:val="single" w:color="000000" w:sz="6" w:space="0"/>
              <w:right w:val="single" w:color="000000" w:sz="6" w:space="0"/>
            </w:tcBorders>
          </w:tcPr>
          <w:p>
            <w:pPr>
              <w:widowControl/>
              <w:jc w:val="center"/>
              <w:rPr>
                <w:rFonts w:hint="eastAsia" w:ascii="仿宋_GB2312" w:hAnsi="仿宋" w:eastAsia="仿宋_GB2312"/>
                <w:kern w:val="0"/>
                <w:sz w:val="24"/>
                <w:szCs w:val="28"/>
              </w:rPr>
            </w:pPr>
          </w:p>
        </w:tc>
      </w:tr>
      <w:tr>
        <w:tblPrEx>
          <w:tblCellMar>
            <w:top w:w="0" w:type="dxa"/>
            <w:left w:w="108" w:type="dxa"/>
            <w:bottom w:w="0" w:type="dxa"/>
            <w:right w:w="108" w:type="dxa"/>
          </w:tblCellMar>
        </w:tblPrEx>
        <w:trPr>
          <w:trHeight w:val="902" w:hRule="atLeast"/>
        </w:trPr>
        <w:tc>
          <w:tcPr>
            <w:tcW w:w="122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联系人</w:t>
            </w:r>
          </w:p>
        </w:tc>
        <w:tc>
          <w:tcPr>
            <w:tcW w:w="1995" w:type="dxa"/>
            <w:gridSpan w:val="3"/>
            <w:tcBorders>
              <w:top w:val="single" w:color="000000" w:sz="6" w:space="0"/>
              <w:left w:val="nil"/>
              <w:bottom w:val="single" w:color="000000" w:sz="6" w:space="0"/>
              <w:right w:val="single" w:color="000000" w:sz="6" w:space="0"/>
            </w:tcBorders>
            <w:vAlign w:val="center"/>
          </w:tcPr>
          <w:p>
            <w:pPr>
              <w:widowControl/>
              <w:spacing w:line="400" w:lineRule="atLeast"/>
              <w:jc w:val="center"/>
              <w:rPr>
                <w:rFonts w:hint="eastAsia" w:ascii="仿宋_GB2312" w:hAnsi="仿宋" w:eastAsia="仿宋_GB2312"/>
                <w:kern w:val="0"/>
                <w:sz w:val="24"/>
                <w:szCs w:val="28"/>
              </w:rPr>
            </w:pPr>
          </w:p>
        </w:tc>
        <w:tc>
          <w:tcPr>
            <w:tcW w:w="1223" w:type="dxa"/>
            <w:gridSpan w:val="4"/>
            <w:tcBorders>
              <w:top w:val="single" w:color="000000" w:sz="6" w:space="0"/>
              <w:left w:val="nil"/>
              <w:bottom w:val="single" w:color="000000" w:sz="6" w:space="0"/>
              <w:right w:val="single" w:color="000000" w:sz="6" w:space="0"/>
            </w:tcBorders>
            <w:vAlign w:val="center"/>
          </w:tcPr>
          <w:p>
            <w:pPr>
              <w:widowControl/>
              <w:spacing w:line="44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联系电话（手机）</w:t>
            </w:r>
          </w:p>
        </w:tc>
        <w:tc>
          <w:tcPr>
            <w:tcW w:w="1947" w:type="dxa"/>
            <w:gridSpan w:val="2"/>
            <w:tcBorders>
              <w:top w:val="single" w:color="000000" w:sz="6" w:space="0"/>
              <w:left w:val="nil"/>
              <w:bottom w:val="single" w:color="000000" w:sz="6" w:space="0"/>
              <w:right w:val="single" w:color="000000" w:sz="6" w:space="0"/>
            </w:tcBorders>
            <w:vAlign w:val="center"/>
          </w:tcPr>
          <w:p>
            <w:pPr>
              <w:widowControl/>
              <w:spacing w:line="400" w:lineRule="atLeast"/>
              <w:jc w:val="center"/>
              <w:rPr>
                <w:rFonts w:hint="eastAsia" w:ascii="仿宋_GB2312" w:hAnsi="仿宋" w:eastAsia="仿宋_GB2312"/>
                <w:kern w:val="0"/>
                <w:sz w:val="24"/>
                <w:szCs w:val="28"/>
              </w:rPr>
            </w:pPr>
          </w:p>
        </w:tc>
        <w:tc>
          <w:tcPr>
            <w:tcW w:w="1190" w:type="dxa"/>
            <w:tcBorders>
              <w:top w:val="single" w:color="000000" w:sz="6" w:space="0"/>
              <w:left w:val="nil"/>
              <w:bottom w:val="single" w:color="000000" w:sz="6" w:space="0"/>
              <w:right w:val="single" w:color="000000" w:sz="6" w:space="0"/>
            </w:tcBorders>
            <w:vAlign w:val="center"/>
          </w:tcPr>
          <w:p>
            <w:pPr>
              <w:widowControl/>
              <w:spacing w:line="4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电子邮箱</w:t>
            </w:r>
          </w:p>
        </w:tc>
        <w:tc>
          <w:tcPr>
            <w:tcW w:w="1479" w:type="dxa"/>
            <w:tcBorders>
              <w:top w:val="single" w:color="000000" w:sz="6" w:space="0"/>
              <w:left w:val="nil"/>
              <w:bottom w:val="single" w:color="000000" w:sz="6" w:space="0"/>
              <w:right w:val="single" w:color="000000" w:sz="6" w:space="0"/>
            </w:tcBorders>
          </w:tcPr>
          <w:p>
            <w:pPr>
              <w:widowControl/>
              <w:spacing w:line="400" w:lineRule="atLeast"/>
              <w:jc w:val="center"/>
              <w:rPr>
                <w:rFonts w:hint="eastAsia" w:ascii="仿宋_GB2312" w:hAnsi="仿宋" w:eastAsia="仿宋_GB2312"/>
                <w:kern w:val="0"/>
                <w:sz w:val="24"/>
                <w:szCs w:val="28"/>
              </w:rPr>
            </w:pPr>
          </w:p>
        </w:tc>
      </w:tr>
      <w:tr>
        <w:tblPrEx>
          <w:tblCellMar>
            <w:top w:w="0" w:type="dxa"/>
            <w:left w:w="108" w:type="dxa"/>
            <w:bottom w:w="0" w:type="dxa"/>
            <w:right w:w="108" w:type="dxa"/>
          </w:tblCellMar>
        </w:tblPrEx>
        <w:trPr>
          <w:trHeight w:val="458" w:hRule="atLeast"/>
        </w:trPr>
        <w:tc>
          <w:tcPr>
            <w:tcW w:w="1228" w:type="dxa"/>
            <w:vMerge w:val="restart"/>
            <w:tcBorders>
              <w:top w:val="nil"/>
              <w:left w:val="single" w:color="000000" w:sz="6" w:space="0"/>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企业经济</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效益</w:t>
            </w:r>
          </w:p>
        </w:tc>
        <w:tc>
          <w:tcPr>
            <w:tcW w:w="1229" w:type="dxa"/>
            <w:gridSpan w:val="2"/>
            <w:vMerge w:val="restart"/>
            <w:tcBorders>
              <w:top w:val="nil"/>
              <w:left w:val="nil"/>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年份</w:t>
            </w:r>
          </w:p>
        </w:tc>
        <w:tc>
          <w:tcPr>
            <w:tcW w:w="1535" w:type="dxa"/>
            <w:gridSpan w:val="3"/>
            <w:vMerge w:val="restart"/>
            <w:tcBorders>
              <w:top w:val="nil"/>
              <w:left w:val="nil"/>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销售收入（万元）及同比增速（%）</w:t>
            </w:r>
          </w:p>
        </w:tc>
        <w:tc>
          <w:tcPr>
            <w:tcW w:w="2401" w:type="dxa"/>
            <w:gridSpan w:val="4"/>
            <w:tcBorders>
              <w:top w:val="nil"/>
              <w:left w:val="nil"/>
              <w:bottom w:val="single" w:color="auto" w:sz="4" w:space="0"/>
              <w:right w:val="single" w:color="000000" w:sz="6" w:space="0"/>
            </w:tcBorders>
            <w:vAlign w:val="center"/>
          </w:tcPr>
          <w:p>
            <w:pPr>
              <w:widowControl/>
              <w:spacing w:line="44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利税（万元）</w:t>
            </w:r>
          </w:p>
        </w:tc>
        <w:tc>
          <w:tcPr>
            <w:tcW w:w="1190" w:type="dxa"/>
            <w:vMerge w:val="restart"/>
            <w:tcBorders>
              <w:top w:val="single" w:color="000000" w:sz="6" w:space="0"/>
              <w:left w:val="nil"/>
              <w:right w:val="single" w:color="000000" w:sz="6" w:space="0"/>
            </w:tcBorders>
            <w:vAlign w:val="center"/>
          </w:tcPr>
          <w:p>
            <w:pPr>
              <w:widowControl/>
              <w:spacing w:line="44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新产品</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产值率</w:t>
            </w:r>
          </w:p>
        </w:tc>
        <w:tc>
          <w:tcPr>
            <w:tcW w:w="1479" w:type="dxa"/>
            <w:vMerge w:val="restart"/>
            <w:tcBorders>
              <w:top w:val="single" w:color="000000" w:sz="6" w:space="0"/>
              <w:left w:val="nil"/>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研发投入占主营业务收入占比</w:t>
            </w:r>
          </w:p>
        </w:tc>
      </w:tr>
      <w:tr>
        <w:tblPrEx>
          <w:tblCellMar>
            <w:top w:w="0" w:type="dxa"/>
            <w:left w:w="108" w:type="dxa"/>
            <w:bottom w:w="0" w:type="dxa"/>
            <w:right w:w="108" w:type="dxa"/>
          </w:tblCellMar>
        </w:tblPrEx>
        <w:trPr>
          <w:trHeight w:val="887" w:hRule="atLeast"/>
        </w:trPr>
        <w:tc>
          <w:tcPr>
            <w:tcW w:w="1228" w:type="dxa"/>
            <w:vMerge w:val="continue"/>
            <w:tcBorders>
              <w:top w:val="nil"/>
              <w:left w:val="single" w:color="000000" w:sz="6" w:space="0"/>
              <w:bottom w:val="single" w:color="000000" w:sz="6" w:space="0"/>
              <w:right w:val="single" w:color="000000" w:sz="6" w:space="0"/>
            </w:tcBorders>
            <w:vAlign w:val="center"/>
          </w:tcPr>
          <w:p>
            <w:pPr>
              <w:widowControl/>
              <w:jc w:val="left"/>
              <w:rPr>
                <w:rFonts w:hint="eastAsia" w:ascii="仿宋_GB2312" w:hAnsi="仿宋" w:eastAsia="仿宋_GB2312"/>
                <w:kern w:val="0"/>
                <w:sz w:val="24"/>
                <w:szCs w:val="28"/>
              </w:rPr>
            </w:pPr>
          </w:p>
        </w:tc>
        <w:tc>
          <w:tcPr>
            <w:tcW w:w="1229" w:type="dxa"/>
            <w:gridSpan w:val="2"/>
            <w:vMerge w:val="continue"/>
            <w:tcBorders>
              <w:left w:val="nil"/>
              <w:bottom w:val="single" w:color="000000" w:sz="6" w:space="0"/>
              <w:right w:val="single" w:color="000000" w:sz="6" w:space="0"/>
            </w:tcBorders>
            <w:vAlign w:val="center"/>
          </w:tcPr>
          <w:p>
            <w:pPr>
              <w:widowControl/>
              <w:jc w:val="left"/>
              <w:rPr>
                <w:rFonts w:hint="eastAsia" w:ascii="仿宋_GB2312" w:hAnsi="仿宋" w:eastAsia="仿宋_GB2312"/>
                <w:kern w:val="0"/>
                <w:sz w:val="24"/>
                <w:szCs w:val="28"/>
              </w:rPr>
            </w:pPr>
          </w:p>
        </w:tc>
        <w:tc>
          <w:tcPr>
            <w:tcW w:w="1535" w:type="dxa"/>
            <w:gridSpan w:val="3"/>
            <w:vMerge w:val="continue"/>
            <w:tcBorders>
              <w:left w:val="nil"/>
              <w:bottom w:val="single" w:color="auto" w:sz="4" w:space="0"/>
              <w:right w:val="single" w:color="000000" w:sz="6" w:space="0"/>
            </w:tcBorders>
            <w:vAlign w:val="center"/>
          </w:tcPr>
          <w:p>
            <w:pPr>
              <w:widowControl/>
              <w:jc w:val="left"/>
              <w:rPr>
                <w:rFonts w:hint="eastAsia" w:ascii="仿宋_GB2312" w:hAnsi="仿宋" w:eastAsia="仿宋_GB2312"/>
                <w:kern w:val="0"/>
                <w:sz w:val="24"/>
                <w:szCs w:val="28"/>
              </w:rPr>
            </w:pPr>
          </w:p>
        </w:tc>
        <w:tc>
          <w:tcPr>
            <w:tcW w:w="1171" w:type="dxa"/>
            <w:gridSpan w:val="3"/>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销售</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利润</w:t>
            </w:r>
          </w:p>
        </w:tc>
        <w:tc>
          <w:tcPr>
            <w:tcW w:w="1230" w:type="dxa"/>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上缴</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所得税</w:t>
            </w:r>
          </w:p>
        </w:tc>
        <w:tc>
          <w:tcPr>
            <w:tcW w:w="1190" w:type="dxa"/>
            <w:vMerge w:val="continue"/>
            <w:tcBorders>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479" w:type="dxa"/>
            <w:vMerge w:val="continue"/>
            <w:tcBorders>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r>
      <w:tr>
        <w:tblPrEx>
          <w:tblCellMar>
            <w:top w:w="0" w:type="dxa"/>
            <w:left w:w="108" w:type="dxa"/>
            <w:bottom w:w="0" w:type="dxa"/>
            <w:right w:w="108" w:type="dxa"/>
          </w:tblCellMar>
        </w:tblPrEx>
        <w:trPr>
          <w:trHeight w:val="544" w:hRule="atLeast"/>
        </w:trPr>
        <w:tc>
          <w:tcPr>
            <w:tcW w:w="1228" w:type="dxa"/>
            <w:vMerge w:val="continue"/>
            <w:tcBorders>
              <w:top w:val="nil"/>
              <w:left w:val="single" w:color="000000" w:sz="6" w:space="0"/>
              <w:bottom w:val="single" w:color="000000" w:sz="6" w:space="0"/>
              <w:right w:val="single" w:color="000000" w:sz="6" w:space="0"/>
            </w:tcBorders>
            <w:vAlign w:val="center"/>
          </w:tcPr>
          <w:p>
            <w:pPr>
              <w:widowControl/>
              <w:jc w:val="left"/>
              <w:rPr>
                <w:rFonts w:hint="eastAsia" w:ascii="仿宋_GB2312" w:hAnsi="仿宋" w:eastAsia="仿宋_GB2312"/>
                <w:kern w:val="0"/>
                <w:sz w:val="24"/>
                <w:szCs w:val="28"/>
              </w:rPr>
            </w:pPr>
          </w:p>
        </w:tc>
        <w:tc>
          <w:tcPr>
            <w:tcW w:w="1229" w:type="dxa"/>
            <w:gridSpan w:val="2"/>
            <w:tcBorders>
              <w:top w:val="single" w:color="000000" w:sz="6"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2016年度</w:t>
            </w:r>
          </w:p>
        </w:tc>
        <w:tc>
          <w:tcPr>
            <w:tcW w:w="1535" w:type="dxa"/>
            <w:gridSpan w:val="3"/>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171" w:type="dxa"/>
            <w:gridSpan w:val="3"/>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230" w:type="dxa"/>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190" w:type="dxa"/>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479" w:type="dxa"/>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r>
      <w:tr>
        <w:tblPrEx>
          <w:tblCellMar>
            <w:top w:w="0" w:type="dxa"/>
            <w:left w:w="108" w:type="dxa"/>
            <w:bottom w:w="0" w:type="dxa"/>
            <w:right w:w="108" w:type="dxa"/>
          </w:tblCellMar>
        </w:tblPrEx>
        <w:trPr>
          <w:trHeight w:val="514" w:hRule="atLeast"/>
        </w:trPr>
        <w:tc>
          <w:tcPr>
            <w:tcW w:w="1228" w:type="dxa"/>
            <w:vMerge w:val="continue"/>
            <w:tcBorders>
              <w:top w:val="nil"/>
              <w:left w:val="single" w:color="000000" w:sz="6" w:space="0"/>
              <w:bottom w:val="single" w:color="000000" w:sz="6" w:space="0"/>
              <w:right w:val="single" w:color="000000" w:sz="6" w:space="0"/>
            </w:tcBorders>
            <w:vAlign w:val="center"/>
          </w:tcPr>
          <w:p>
            <w:pPr>
              <w:widowControl/>
              <w:jc w:val="left"/>
              <w:rPr>
                <w:rFonts w:hint="eastAsia" w:ascii="仿宋_GB2312" w:hAnsi="仿宋" w:eastAsia="仿宋_GB2312"/>
                <w:kern w:val="0"/>
                <w:sz w:val="24"/>
                <w:szCs w:val="28"/>
              </w:rPr>
            </w:pPr>
          </w:p>
        </w:tc>
        <w:tc>
          <w:tcPr>
            <w:tcW w:w="1229" w:type="dxa"/>
            <w:gridSpan w:val="2"/>
            <w:tcBorders>
              <w:top w:val="single" w:color="000000" w:sz="6"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2017年度</w:t>
            </w:r>
          </w:p>
        </w:tc>
        <w:tc>
          <w:tcPr>
            <w:tcW w:w="1535" w:type="dxa"/>
            <w:gridSpan w:val="3"/>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171" w:type="dxa"/>
            <w:gridSpan w:val="3"/>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230" w:type="dxa"/>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190" w:type="dxa"/>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c>
          <w:tcPr>
            <w:tcW w:w="1479" w:type="dxa"/>
            <w:tcBorders>
              <w:top w:val="single" w:color="auto" w:sz="4" w:space="0"/>
              <w:left w:val="nil"/>
              <w:bottom w:val="single" w:color="auto" w:sz="4" w:space="0"/>
              <w:right w:val="single" w:color="000000" w:sz="6" w:space="0"/>
            </w:tcBorders>
            <w:vAlign w:val="center"/>
          </w:tcPr>
          <w:p>
            <w:pPr>
              <w:widowControl/>
              <w:jc w:val="center"/>
              <w:rPr>
                <w:rFonts w:hint="eastAsia" w:ascii="仿宋_GB2312" w:hAnsi="仿宋" w:eastAsia="仿宋_GB2312"/>
                <w:kern w:val="0"/>
                <w:sz w:val="24"/>
                <w:szCs w:val="28"/>
              </w:rPr>
            </w:pPr>
          </w:p>
        </w:tc>
      </w:tr>
      <w:tr>
        <w:tblPrEx>
          <w:tblCellMar>
            <w:top w:w="0" w:type="dxa"/>
            <w:left w:w="108" w:type="dxa"/>
            <w:bottom w:w="0" w:type="dxa"/>
            <w:right w:w="108" w:type="dxa"/>
          </w:tblCellMar>
        </w:tblPrEx>
        <w:trPr>
          <w:trHeight w:val="529" w:hRule="atLeast"/>
        </w:trPr>
        <w:tc>
          <w:tcPr>
            <w:tcW w:w="1228" w:type="dxa"/>
            <w:vMerge w:val="continue"/>
            <w:tcBorders>
              <w:top w:val="nil"/>
              <w:left w:val="single" w:color="000000" w:sz="6" w:space="0"/>
              <w:bottom w:val="single" w:color="000000" w:sz="6" w:space="0"/>
              <w:right w:val="single" w:color="000000" w:sz="6" w:space="0"/>
            </w:tcBorders>
            <w:vAlign w:val="center"/>
          </w:tcPr>
          <w:p>
            <w:pPr>
              <w:widowControl/>
              <w:jc w:val="left"/>
              <w:rPr>
                <w:rFonts w:hint="eastAsia" w:ascii="仿宋_GB2312" w:hAnsi="仿宋" w:eastAsia="仿宋_GB2312"/>
                <w:kern w:val="0"/>
                <w:sz w:val="24"/>
                <w:szCs w:val="28"/>
              </w:rPr>
            </w:pPr>
          </w:p>
        </w:tc>
        <w:tc>
          <w:tcPr>
            <w:tcW w:w="1229" w:type="dxa"/>
            <w:gridSpan w:val="2"/>
            <w:tcBorders>
              <w:top w:val="single" w:color="000000" w:sz="6"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2018年度</w:t>
            </w:r>
          </w:p>
        </w:tc>
        <w:tc>
          <w:tcPr>
            <w:tcW w:w="1535" w:type="dxa"/>
            <w:gridSpan w:val="3"/>
            <w:tcBorders>
              <w:top w:val="single" w:color="auto" w:sz="4"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highlight w:val="yellow"/>
              </w:rPr>
            </w:pPr>
          </w:p>
        </w:tc>
        <w:tc>
          <w:tcPr>
            <w:tcW w:w="1171" w:type="dxa"/>
            <w:gridSpan w:val="3"/>
            <w:tcBorders>
              <w:top w:val="single" w:color="auto" w:sz="4"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highlight w:val="yellow"/>
              </w:rPr>
            </w:pPr>
          </w:p>
        </w:tc>
        <w:tc>
          <w:tcPr>
            <w:tcW w:w="1230" w:type="dxa"/>
            <w:tcBorders>
              <w:top w:val="single" w:color="auto" w:sz="4"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highlight w:val="yellow"/>
              </w:rPr>
            </w:pPr>
          </w:p>
        </w:tc>
        <w:tc>
          <w:tcPr>
            <w:tcW w:w="1190" w:type="dxa"/>
            <w:tcBorders>
              <w:top w:val="single" w:color="auto" w:sz="4"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highlight w:val="yellow"/>
              </w:rPr>
            </w:pPr>
          </w:p>
        </w:tc>
        <w:tc>
          <w:tcPr>
            <w:tcW w:w="1479" w:type="dxa"/>
            <w:tcBorders>
              <w:top w:val="single" w:color="auto" w:sz="4" w:space="0"/>
              <w:left w:val="nil"/>
              <w:bottom w:val="single" w:color="000000" w:sz="6" w:space="0"/>
              <w:right w:val="single" w:color="000000" w:sz="6" w:space="0"/>
            </w:tcBorders>
            <w:vAlign w:val="center"/>
          </w:tcPr>
          <w:p>
            <w:pPr>
              <w:widowControl/>
              <w:jc w:val="center"/>
              <w:rPr>
                <w:rFonts w:hint="eastAsia" w:ascii="仿宋_GB2312" w:hAnsi="仿宋" w:eastAsia="仿宋_GB2312"/>
                <w:kern w:val="0"/>
                <w:sz w:val="24"/>
                <w:szCs w:val="28"/>
                <w:highlight w:val="yellow"/>
              </w:rPr>
            </w:pPr>
          </w:p>
        </w:tc>
      </w:tr>
      <w:tr>
        <w:tblPrEx>
          <w:tblCellMar>
            <w:top w:w="0" w:type="dxa"/>
            <w:left w:w="108" w:type="dxa"/>
            <w:bottom w:w="0" w:type="dxa"/>
            <w:right w:w="108" w:type="dxa"/>
          </w:tblCellMar>
        </w:tblPrEx>
        <w:trPr>
          <w:trHeight w:val="1330" w:hRule="atLeast"/>
        </w:trPr>
        <w:tc>
          <w:tcPr>
            <w:tcW w:w="1228" w:type="dxa"/>
            <w:vMerge w:val="restart"/>
            <w:tcBorders>
              <w:top w:val="single" w:color="000000" w:sz="6" w:space="0"/>
              <w:left w:val="single" w:color="000000" w:sz="6" w:space="0"/>
              <w:right w:val="single" w:color="000000" w:sz="6" w:space="0"/>
            </w:tcBorders>
            <w:vAlign w:val="center"/>
          </w:tcPr>
          <w:p>
            <w:pPr>
              <w:widowControl/>
              <w:rPr>
                <w:rFonts w:hint="eastAsia" w:ascii="仿宋_GB2312" w:hAnsi="仿宋" w:eastAsia="仿宋_GB2312"/>
                <w:kern w:val="0"/>
                <w:sz w:val="24"/>
                <w:szCs w:val="21"/>
              </w:rPr>
            </w:pPr>
            <w:r>
              <w:rPr>
                <w:rFonts w:hint="eastAsia" w:ascii="仿宋_GB2312" w:hAnsi="仿宋" w:eastAsia="仿宋_GB2312"/>
                <w:kern w:val="0"/>
                <w:sz w:val="24"/>
                <w:szCs w:val="21"/>
              </w:rPr>
              <w:t>企业美誉度情况</w:t>
            </w:r>
          </w:p>
          <w:p>
            <w:pPr>
              <w:widowControl/>
              <w:rPr>
                <w:rFonts w:hint="eastAsia" w:ascii="仿宋_GB2312" w:hAnsi="仿宋" w:eastAsia="仿宋_GB2312"/>
                <w:kern w:val="0"/>
                <w:sz w:val="24"/>
                <w:szCs w:val="28"/>
              </w:rPr>
            </w:pPr>
            <w:r>
              <w:rPr>
                <w:rFonts w:hint="eastAsia" w:ascii="仿宋_GB2312" w:hAnsi="仿宋" w:eastAsia="仿宋_GB2312"/>
                <w:kern w:val="0"/>
                <w:sz w:val="24"/>
                <w:szCs w:val="21"/>
              </w:rPr>
              <w:t>（取得的荣誉、排名等需附加原件复印件或证明材料等）</w:t>
            </w:r>
          </w:p>
        </w:tc>
        <w:tc>
          <w:tcPr>
            <w:tcW w:w="2764" w:type="dxa"/>
            <w:gridSpan w:val="5"/>
            <w:tcBorders>
              <w:top w:val="single" w:color="000000" w:sz="6" w:space="0"/>
              <w:left w:val="single" w:color="000000" w:sz="6" w:space="0"/>
              <w:bottom w:val="single" w:color="000000" w:sz="6" w:space="0"/>
              <w:right w:val="single" w:color="000000" w:sz="6" w:space="0"/>
            </w:tcBorders>
            <w:vAlign w:val="center"/>
          </w:tcPr>
          <w:p>
            <w:pPr>
              <w:widowControl/>
              <w:rPr>
                <w:rFonts w:hint="eastAsia" w:ascii="仿宋_GB2312" w:hAnsi="仿宋" w:eastAsia="仿宋_GB2312"/>
                <w:kern w:val="0"/>
                <w:sz w:val="24"/>
                <w:szCs w:val="28"/>
              </w:rPr>
            </w:pPr>
            <w:r>
              <w:rPr>
                <w:rFonts w:hint="eastAsia" w:ascii="仿宋_GB2312" w:hAnsi="仿宋" w:eastAsia="仿宋_GB2312"/>
                <w:kern w:val="0"/>
                <w:sz w:val="24"/>
                <w:szCs w:val="21"/>
              </w:rPr>
              <w:t>国家级荣誉、奖励（如国家级企业技术中心、国家科技进步奖等）</w:t>
            </w:r>
          </w:p>
        </w:tc>
        <w:tc>
          <w:tcPr>
            <w:tcW w:w="5070" w:type="dxa"/>
            <w:gridSpan w:val="6"/>
            <w:tcBorders>
              <w:top w:val="single" w:color="000000" w:sz="6" w:space="0"/>
              <w:left w:val="single" w:color="000000" w:sz="6" w:space="0"/>
              <w:bottom w:val="single" w:color="000000" w:sz="6" w:space="0"/>
              <w:right w:val="single" w:color="000000" w:sz="6" w:space="0"/>
            </w:tcBorders>
          </w:tcPr>
          <w:p>
            <w:pPr>
              <w:widowControl/>
              <w:rPr>
                <w:rFonts w:hint="eastAsia" w:ascii="仿宋_GB2312" w:hAnsi="仿宋" w:eastAsia="仿宋_GB2312"/>
                <w:kern w:val="0"/>
                <w:sz w:val="24"/>
                <w:szCs w:val="28"/>
              </w:rPr>
            </w:pPr>
          </w:p>
        </w:tc>
      </w:tr>
      <w:tr>
        <w:tblPrEx>
          <w:tblCellMar>
            <w:top w:w="0" w:type="dxa"/>
            <w:left w:w="108" w:type="dxa"/>
            <w:bottom w:w="0" w:type="dxa"/>
            <w:right w:w="108" w:type="dxa"/>
          </w:tblCellMar>
        </w:tblPrEx>
        <w:trPr>
          <w:trHeight w:val="1330" w:hRule="atLeast"/>
        </w:trPr>
        <w:tc>
          <w:tcPr>
            <w:tcW w:w="1228" w:type="dxa"/>
            <w:vMerge w:val="continue"/>
            <w:tcBorders>
              <w:left w:val="single" w:color="000000" w:sz="6" w:space="0"/>
              <w:right w:val="single" w:color="000000" w:sz="6" w:space="0"/>
            </w:tcBorders>
            <w:vAlign w:val="center"/>
          </w:tcPr>
          <w:p>
            <w:pPr>
              <w:widowControl/>
              <w:ind w:firstLine="240" w:firstLineChars="100"/>
              <w:rPr>
                <w:rFonts w:hint="eastAsia" w:ascii="仿宋_GB2312" w:hAnsi="仿宋" w:eastAsia="仿宋_GB2312"/>
                <w:kern w:val="0"/>
                <w:sz w:val="24"/>
                <w:szCs w:val="28"/>
              </w:rPr>
            </w:pPr>
          </w:p>
        </w:tc>
        <w:tc>
          <w:tcPr>
            <w:tcW w:w="2764" w:type="dxa"/>
            <w:gridSpan w:val="5"/>
            <w:tcBorders>
              <w:top w:val="single" w:color="000000" w:sz="6" w:space="0"/>
              <w:left w:val="single" w:color="000000" w:sz="6" w:space="0"/>
              <w:bottom w:val="single" w:color="000000" w:sz="6" w:space="0"/>
              <w:right w:val="single" w:color="000000" w:sz="6" w:space="0"/>
            </w:tcBorders>
            <w:vAlign w:val="center"/>
          </w:tcPr>
          <w:p>
            <w:pPr>
              <w:widowControl/>
              <w:rPr>
                <w:rFonts w:hint="eastAsia" w:ascii="仿宋_GB2312" w:hAnsi="仿宋" w:eastAsia="仿宋_GB2312"/>
                <w:kern w:val="0"/>
                <w:sz w:val="24"/>
                <w:szCs w:val="21"/>
              </w:rPr>
            </w:pPr>
            <w:r>
              <w:rPr>
                <w:rFonts w:hint="eastAsia" w:ascii="仿宋_GB2312" w:hAnsi="仿宋" w:eastAsia="仿宋_GB2312"/>
                <w:kern w:val="0"/>
                <w:sz w:val="24"/>
                <w:szCs w:val="21"/>
              </w:rPr>
              <w:t>国家级（行业内）企业排名、地位等（如中国百强企业等）</w:t>
            </w:r>
          </w:p>
        </w:tc>
        <w:tc>
          <w:tcPr>
            <w:tcW w:w="5070" w:type="dxa"/>
            <w:gridSpan w:val="6"/>
            <w:tcBorders>
              <w:top w:val="single" w:color="000000" w:sz="6" w:space="0"/>
              <w:left w:val="single" w:color="000000" w:sz="6" w:space="0"/>
              <w:bottom w:val="single" w:color="000000" w:sz="6" w:space="0"/>
              <w:right w:val="single" w:color="000000" w:sz="6" w:space="0"/>
            </w:tcBorders>
          </w:tcPr>
          <w:p>
            <w:pPr>
              <w:widowControl/>
              <w:rPr>
                <w:rFonts w:hint="eastAsia" w:ascii="仿宋_GB2312" w:hAnsi="仿宋" w:eastAsia="仿宋_GB2312"/>
                <w:kern w:val="0"/>
                <w:sz w:val="24"/>
                <w:szCs w:val="28"/>
              </w:rPr>
            </w:pPr>
          </w:p>
        </w:tc>
      </w:tr>
      <w:tr>
        <w:tblPrEx>
          <w:tblCellMar>
            <w:top w:w="0" w:type="dxa"/>
            <w:left w:w="108" w:type="dxa"/>
            <w:bottom w:w="0" w:type="dxa"/>
            <w:right w:w="108" w:type="dxa"/>
          </w:tblCellMar>
        </w:tblPrEx>
        <w:trPr>
          <w:trHeight w:val="1330" w:hRule="atLeast"/>
        </w:trPr>
        <w:tc>
          <w:tcPr>
            <w:tcW w:w="1228" w:type="dxa"/>
            <w:vMerge w:val="continue"/>
            <w:tcBorders>
              <w:left w:val="single" w:color="000000" w:sz="6" w:space="0"/>
              <w:right w:val="single" w:color="000000" w:sz="6" w:space="0"/>
            </w:tcBorders>
            <w:vAlign w:val="center"/>
          </w:tcPr>
          <w:p>
            <w:pPr>
              <w:widowControl/>
              <w:ind w:firstLine="240" w:firstLineChars="100"/>
              <w:rPr>
                <w:rFonts w:hint="eastAsia" w:ascii="仿宋_GB2312" w:hAnsi="仿宋" w:eastAsia="仿宋_GB2312"/>
                <w:kern w:val="0"/>
                <w:sz w:val="24"/>
                <w:szCs w:val="28"/>
              </w:rPr>
            </w:pPr>
          </w:p>
        </w:tc>
        <w:tc>
          <w:tcPr>
            <w:tcW w:w="2764" w:type="dxa"/>
            <w:gridSpan w:val="5"/>
            <w:tcBorders>
              <w:top w:val="single" w:color="000000" w:sz="6" w:space="0"/>
              <w:left w:val="single" w:color="000000" w:sz="6" w:space="0"/>
              <w:bottom w:val="single" w:color="000000" w:sz="6" w:space="0"/>
              <w:right w:val="single" w:color="000000" w:sz="6" w:space="0"/>
            </w:tcBorders>
            <w:vAlign w:val="center"/>
          </w:tcPr>
          <w:p>
            <w:pPr>
              <w:widowControl/>
              <w:rPr>
                <w:rFonts w:hint="eastAsia" w:ascii="仿宋_GB2312" w:hAnsi="仿宋" w:eastAsia="仿宋_GB2312"/>
                <w:kern w:val="0"/>
                <w:sz w:val="24"/>
                <w:szCs w:val="21"/>
              </w:rPr>
            </w:pPr>
            <w:r>
              <w:rPr>
                <w:rFonts w:hint="eastAsia" w:ascii="仿宋_GB2312" w:hAnsi="仿宋" w:eastAsia="仿宋_GB2312"/>
                <w:kern w:val="0"/>
                <w:sz w:val="24"/>
                <w:szCs w:val="21"/>
              </w:rPr>
              <w:t>省级政府荣誉、奖励（如省政府科技进步奖、省政府质量奖等）</w:t>
            </w:r>
          </w:p>
        </w:tc>
        <w:tc>
          <w:tcPr>
            <w:tcW w:w="5070" w:type="dxa"/>
            <w:gridSpan w:val="6"/>
            <w:tcBorders>
              <w:top w:val="single" w:color="000000" w:sz="6" w:space="0"/>
              <w:left w:val="single" w:color="000000" w:sz="6" w:space="0"/>
              <w:bottom w:val="single" w:color="000000" w:sz="6" w:space="0"/>
              <w:right w:val="single" w:color="000000" w:sz="6" w:space="0"/>
            </w:tcBorders>
          </w:tcPr>
          <w:p>
            <w:pPr>
              <w:widowControl/>
              <w:rPr>
                <w:rFonts w:hint="eastAsia" w:ascii="仿宋_GB2312" w:hAnsi="仿宋" w:eastAsia="仿宋_GB2312"/>
                <w:kern w:val="0"/>
                <w:sz w:val="24"/>
                <w:szCs w:val="28"/>
              </w:rPr>
            </w:pPr>
          </w:p>
        </w:tc>
      </w:tr>
      <w:tr>
        <w:tblPrEx>
          <w:tblCellMar>
            <w:top w:w="0" w:type="dxa"/>
            <w:left w:w="108" w:type="dxa"/>
            <w:bottom w:w="0" w:type="dxa"/>
            <w:right w:w="108" w:type="dxa"/>
          </w:tblCellMar>
        </w:tblPrEx>
        <w:trPr>
          <w:trHeight w:val="907" w:hRule="atLeast"/>
        </w:trPr>
        <w:tc>
          <w:tcPr>
            <w:tcW w:w="1228" w:type="dxa"/>
            <w:vMerge w:val="continue"/>
            <w:tcBorders>
              <w:left w:val="single" w:color="000000" w:sz="6" w:space="0"/>
              <w:bottom w:val="single" w:color="000000" w:sz="6" w:space="0"/>
              <w:right w:val="single" w:color="000000" w:sz="6" w:space="0"/>
            </w:tcBorders>
            <w:vAlign w:val="center"/>
          </w:tcPr>
          <w:p>
            <w:pPr>
              <w:widowControl/>
              <w:ind w:firstLine="240" w:firstLineChars="100"/>
              <w:rPr>
                <w:rFonts w:hint="eastAsia" w:ascii="仿宋_GB2312" w:hAnsi="仿宋" w:eastAsia="仿宋_GB2312"/>
                <w:kern w:val="0"/>
                <w:sz w:val="24"/>
                <w:szCs w:val="28"/>
              </w:rPr>
            </w:pPr>
          </w:p>
        </w:tc>
        <w:tc>
          <w:tcPr>
            <w:tcW w:w="2764" w:type="dxa"/>
            <w:gridSpan w:val="5"/>
            <w:tcBorders>
              <w:top w:val="single" w:color="000000" w:sz="6" w:space="0"/>
              <w:left w:val="single" w:color="000000" w:sz="6" w:space="0"/>
              <w:bottom w:val="single" w:color="000000" w:sz="6" w:space="0"/>
              <w:right w:val="single" w:color="000000" w:sz="6" w:space="0"/>
            </w:tcBorders>
            <w:vAlign w:val="center"/>
          </w:tcPr>
          <w:p>
            <w:pPr>
              <w:widowControl/>
              <w:rPr>
                <w:rFonts w:hint="eastAsia" w:ascii="仿宋_GB2312" w:hAnsi="仿宋" w:eastAsia="仿宋_GB2312"/>
                <w:kern w:val="0"/>
                <w:sz w:val="24"/>
                <w:szCs w:val="21"/>
              </w:rPr>
            </w:pPr>
            <w:r>
              <w:rPr>
                <w:rFonts w:hint="eastAsia" w:ascii="仿宋_GB2312" w:hAnsi="仿宋" w:eastAsia="仿宋_GB2312"/>
                <w:kern w:val="0"/>
                <w:sz w:val="24"/>
                <w:szCs w:val="21"/>
              </w:rPr>
              <w:t>省级政府（行业内）排名、地位等</w:t>
            </w:r>
          </w:p>
        </w:tc>
        <w:tc>
          <w:tcPr>
            <w:tcW w:w="5070" w:type="dxa"/>
            <w:gridSpan w:val="6"/>
            <w:tcBorders>
              <w:top w:val="single" w:color="000000" w:sz="6" w:space="0"/>
              <w:left w:val="single" w:color="000000" w:sz="6" w:space="0"/>
              <w:bottom w:val="single" w:color="000000" w:sz="6" w:space="0"/>
              <w:right w:val="single" w:color="000000" w:sz="6" w:space="0"/>
            </w:tcBorders>
          </w:tcPr>
          <w:p>
            <w:pPr>
              <w:widowControl/>
              <w:rPr>
                <w:rFonts w:hint="eastAsia" w:ascii="仿宋_GB2312" w:hAnsi="仿宋" w:eastAsia="仿宋_GB2312"/>
                <w:kern w:val="0"/>
                <w:sz w:val="24"/>
                <w:szCs w:val="28"/>
              </w:rPr>
            </w:pPr>
          </w:p>
        </w:tc>
      </w:tr>
    </w:tbl>
    <w:p>
      <w:pPr>
        <w:widowControl/>
        <w:ind w:firstLine="209" w:firstLineChars="65"/>
        <w:rPr>
          <w:rFonts w:ascii="黑体" w:hAnsi="黑体" w:eastAsia="黑体"/>
          <w:bCs/>
          <w:kern w:val="0"/>
          <w:szCs w:val="21"/>
        </w:rPr>
      </w:pPr>
      <w:r>
        <w:rPr>
          <w:rFonts w:hint="eastAsia" w:ascii="仿宋" w:hAnsi="仿宋" w:eastAsia="仿宋"/>
          <w:b/>
          <w:kern w:val="0"/>
          <w:sz w:val="32"/>
          <w:szCs w:val="32"/>
        </w:rPr>
        <w:br w:type="page"/>
      </w:r>
      <w:r>
        <w:rPr>
          <w:rFonts w:hint="eastAsia" w:ascii="黑体" w:hAnsi="黑体" w:eastAsia="黑体"/>
          <w:bCs/>
          <w:kern w:val="0"/>
          <w:sz w:val="32"/>
          <w:szCs w:val="32"/>
        </w:rPr>
        <w:t>二、申报的产品基本情况</w:t>
      </w:r>
    </w:p>
    <w:tbl>
      <w:tblPr>
        <w:tblStyle w:val="5"/>
        <w:tblW w:w="9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2"/>
        <w:gridCol w:w="708"/>
        <w:gridCol w:w="743"/>
        <w:gridCol w:w="1274"/>
        <w:gridCol w:w="458"/>
        <w:gridCol w:w="341"/>
        <w:gridCol w:w="318"/>
        <w:gridCol w:w="468"/>
        <w:gridCol w:w="793"/>
        <w:gridCol w:w="310"/>
        <w:gridCol w:w="324"/>
        <w:gridCol w:w="500"/>
        <w:gridCol w:w="567"/>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2050" w:type="dxa"/>
            <w:gridSpan w:val="2"/>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产品名称及型号</w:t>
            </w:r>
          </w:p>
        </w:tc>
        <w:tc>
          <w:tcPr>
            <w:tcW w:w="2475" w:type="dxa"/>
            <w:gridSpan w:val="3"/>
            <w:tcBorders>
              <w:tl2br w:val="nil"/>
              <w:tr2bl w:val="nil"/>
            </w:tcBorders>
            <w:vAlign w:val="center"/>
          </w:tcPr>
          <w:p>
            <w:pPr>
              <w:widowControl/>
              <w:jc w:val="center"/>
              <w:rPr>
                <w:rFonts w:hint="eastAsia" w:ascii="仿宋_GB2312" w:hAnsi="仿宋" w:eastAsia="仿宋_GB2312"/>
                <w:kern w:val="0"/>
                <w:sz w:val="24"/>
                <w:szCs w:val="28"/>
              </w:rPr>
            </w:pPr>
          </w:p>
        </w:tc>
        <w:tc>
          <w:tcPr>
            <w:tcW w:w="2554" w:type="dxa"/>
            <w:gridSpan w:val="6"/>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上市销售时间</w:t>
            </w:r>
          </w:p>
        </w:tc>
        <w:tc>
          <w:tcPr>
            <w:tcW w:w="2169" w:type="dxa"/>
            <w:gridSpan w:val="3"/>
            <w:tcBorders>
              <w:tl2br w:val="nil"/>
              <w:tr2bl w:val="nil"/>
            </w:tcBorders>
            <w:vAlign w:val="center"/>
          </w:tcPr>
          <w:p>
            <w:pPr>
              <w:widowControl/>
              <w:jc w:val="center"/>
              <w:rPr>
                <w:rFonts w:hint="eastAsia" w:ascii="仿宋_GB2312" w:hAnsi="仿宋" w:eastAsia="仿宋_GB2312"/>
                <w:kern w:val="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jc w:val="center"/>
        </w:trPr>
        <w:tc>
          <w:tcPr>
            <w:tcW w:w="2050" w:type="dxa"/>
            <w:gridSpan w:val="2"/>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本产品有否参与国家、省级重大或重点工程应用</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（如有请举一列）</w:t>
            </w:r>
          </w:p>
        </w:tc>
        <w:tc>
          <w:tcPr>
            <w:tcW w:w="2475" w:type="dxa"/>
            <w:gridSpan w:val="3"/>
            <w:tcBorders>
              <w:tl2br w:val="nil"/>
              <w:tr2bl w:val="nil"/>
            </w:tcBorders>
            <w:vAlign w:val="center"/>
          </w:tcPr>
          <w:p>
            <w:pPr>
              <w:widowControl/>
              <w:spacing w:line="500" w:lineRule="exact"/>
              <w:jc w:val="left"/>
              <w:rPr>
                <w:rFonts w:hint="eastAsia" w:ascii="仿宋_GB2312" w:hAnsi="仿宋" w:eastAsia="仿宋_GB2312"/>
                <w:kern w:val="0"/>
                <w:sz w:val="24"/>
                <w:szCs w:val="28"/>
              </w:rPr>
            </w:pPr>
            <w:r>
              <w:rPr>
                <w:rFonts w:hint="eastAsia" w:ascii="仿宋_GB2312" w:hAnsi="仿宋" w:eastAsia="仿宋_GB2312"/>
                <w:kern w:val="0"/>
                <w:sz w:val="24"/>
                <w:szCs w:val="28"/>
              </w:rPr>
              <w:t>（  ）是：     ；</w:t>
            </w:r>
          </w:p>
          <w:p>
            <w:pPr>
              <w:widowControl/>
              <w:spacing w:line="500" w:lineRule="exact"/>
              <w:rPr>
                <w:rFonts w:hint="eastAsia" w:ascii="仿宋_GB2312" w:hAnsi="仿宋" w:eastAsia="仿宋_GB2312"/>
                <w:kern w:val="0"/>
                <w:sz w:val="24"/>
                <w:szCs w:val="28"/>
              </w:rPr>
            </w:pPr>
            <w:r>
              <w:rPr>
                <w:rFonts w:hint="eastAsia" w:ascii="仿宋_GB2312" w:hAnsi="仿宋" w:eastAsia="仿宋_GB2312"/>
                <w:kern w:val="0"/>
                <w:sz w:val="24"/>
                <w:szCs w:val="28"/>
              </w:rPr>
              <w:t>（  ）否</w:t>
            </w:r>
          </w:p>
        </w:tc>
        <w:tc>
          <w:tcPr>
            <w:tcW w:w="2554" w:type="dxa"/>
            <w:gridSpan w:val="6"/>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本产品近三年有否被评为省级优秀新产品或首台套产品</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（如有请说明）</w:t>
            </w:r>
          </w:p>
        </w:tc>
        <w:tc>
          <w:tcPr>
            <w:tcW w:w="2169" w:type="dxa"/>
            <w:gridSpan w:val="3"/>
            <w:tcBorders>
              <w:tl2br w:val="nil"/>
              <w:tr2bl w:val="nil"/>
            </w:tcBorders>
            <w:vAlign w:val="center"/>
          </w:tcPr>
          <w:p>
            <w:pPr>
              <w:widowControl/>
              <w:spacing w:line="500" w:lineRule="exact"/>
              <w:jc w:val="left"/>
              <w:rPr>
                <w:rFonts w:hint="eastAsia" w:ascii="仿宋_GB2312" w:hAnsi="仿宋" w:eastAsia="仿宋_GB2312"/>
                <w:kern w:val="0"/>
                <w:sz w:val="24"/>
                <w:szCs w:val="28"/>
              </w:rPr>
            </w:pPr>
            <w:r>
              <w:rPr>
                <w:rFonts w:hint="eastAsia" w:ascii="仿宋_GB2312" w:hAnsi="仿宋" w:eastAsia="仿宋_GB2312"/>
                <w:kern w:val="0"/>
                <w:sz w:val="24"/>
                <w:szCs w:val="28"/>
              </w:rPr>
              <w:t>（  ）是：     ；</w:t>
            </w:r>
          </w:p>
          <w:p>
            <w:pPr>
              <w:widowControl/>
              <w:spacing w:line="500" w:lineRule="exact"/>
              <w:rPr>
                <w:rFonts w:hint="eastAsia" w:ascii="仿宋_GB2312" w:hAnsi="仿宋" w:eastAsia="仿宋_GB2312"/>
                <w:kern w:val="0"/>
                <w:sz w:val="24"/>
                <w:szCs w:val="28"/>
              </w:rPr>
            </w:pPr>
            <w:r>
              <w:rPr>
                <w:rFonts w:hint="eastAsia" w:ascii="仿宋_GB2312" w:hAnsi="仿宋" w:eastAsia="仿宋_GB2312"/>
                <w:kern w:val="0"/>
                <w:sz w:val="24"/>
                <w:szCs w:val="28"/>
              </w:rPr>
              <w:t>（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2" w:hRule="atLeast"/>
          <w:jc w:val="center"/>
        </w:trPr>
        <w:tc>
          <w:tcPr>
            <w:tcW w:w="2050" w:type="dxa"/>
            <w:gridSpan w:val="2"/>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鉴定组织单位</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（如有鉴定请填写，没有不填）</w:t>
            </w:r>
          </w:p>
        </w:tc>
        <w:tc>
          <w:tcPr>
            <w:tcW w:w="2475" w:type="dxa"/>
            <w:gridSpan w:val="3"/>
            <w:tcBorders>
              <w:tl2br w:val="nil"/>
              <w:tr2bl w:val="nil"/>
            </w:tcBorders>
            <w:vAlign w:val="center"/>
          </w:tcPr>
          <w:p>
            <w:pPr>
              <w:widowControl/>
              <w:jc w:val="center"/>
              <w:rPr>
                <w:rFonts w:hint="eastAsia" w:ascii="仿宋_GB2312" w:hAnsi="仿宋" w:eastAsia="仿宋_GB2312"/>
                <w:kern w:val="0"/>
                <w:sz w:val="24"/>
                <w:szCs w:val="28"/>
              </w:rPr>
            </w:pPr>
          </w:p>
        </w:tc>
        <w:tc>
          <w:tcPr>
            <w:tcW w:w="2554" w:type="dxa"/>
            <w:gridSpan w:val="6"/>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鉴定时间</w:t>
            </w:r>
          </w:p>
        </w:tc>
        <w:tc>
          <w:tcPr>
            <w:tcW w:w="2169" w:type="dxa"/>
            <w:gridSpan w:val="3"/>
            <w:tcBorders>
              <w:tl2br w:val="nil"/>
              <w:tr2bl w:val="nil"/>
            </w:tcBorders>
            <w:vAlign w:val="center"/>
          </w:tcPr>
          <w:p>
            <w:pPr>
              <w:widowControl/>
              <w:jc w:val="center"/>
              <w:rPr>
                <w:rFonts w:hint="eastAsia" w:ascii="仿宋_GB2312" w:hAnsi="仿宋" w:eastAsia="仿宋_GB2312"/>
                <w:kern w:val="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0" w:hRule="atLeast"/>
          <w:jc w:val="center"/>
        </w:trPr>
        <w:tc>
          <w:tcPr>
            <w:tcW w:w="2050" w:type="dxa"/>
            <w:gridSpan w:val="2"/>
            <w:tcBorders>
              <w:bottom w:val="single" w:color="auto" w:sz="4" w:space="0"/>
              <w:tl2br w:val="nil"/>
              <w:tr2bl w:val="nil"/>
            </w:tcBorders>
            <w:vAlign w:val="center"/>
          </w:tcPr>
          <w:p>
            <w:pPr>
              <w:widowControl/>
              <w:ind w:left="-105" w:leftChars="-50" w:right="-105" w:rightChars="-50"/>
              <w:jc w:val="center"/>
              <w:rPr>
                <w:rFonts w:hint="eastAsia" w:ascii="仿宋_GB2312" w:hAnsi="仿宋" w:eastAsia="仿宋_GB2312"/>
                <w:kern w:val="0"/>
                <w:sz w:val="24"/>
                <w:szCs w:val="28"/>
              </w:rPr>
            </w:pPr>
            <w:r>
              <w:rPr>
                <w:rFonts w:hint="eastAsia" w:ascii="仿宋_GB2312" w:hAnsi="仿宋" w:eastAsia="仿宋_GB2312"/>
                <w:kern w:val="0"/>
                <w:sz w:val="24"/>
                <w:szCs w:val="28"/>
              </w:rPr>
              <w:t>鉴定技术水平（如有鉴定请填写，没有不填；请打√）</w:t>
            </w:r>
          </w:p>
        </w:tc>
        <w:tc>
          <w:tcPr>
            <w:tcW w:w="7198" w:type="dxa"/>
            <w:gridSpan w:val="12"/>
            <w:tcBorders>
              <w:bottom w:val="single" w:color="auto" w:sz="4" w:space="0"/>
              <w:tl2br w:val="nil"/>
              <w:tr2bl w:val="nil"/>
            </w:tcBorders>
            <w:vAlign w:val="center"/>
          </w:tcPr>
          <w:p>
            <w:pPr>
              <w:widowControl/>
              <w:rPr>
                <w:rFonts w:hint="eastAsia" w:ascii="仿宋_GB2312" w:hAnsi="仿宋" w:eastAsia="仿宋_GB2312"/>
                <w:kern w:val="0"/>
                <w:sz w:val="24"/>
                <w:szCs w:val="28"/>
              </w:rPr>
            </w:pPr>
            <w:r>
              <w:rPr>
                <w:rFonts w:hint="eastAsia" w:ascii="仿宋_GB2312" w:hAnsi="仿宋" w:eastAsia="仿宋_GB2312"/>
                <w:kern w:val="0"/>
                <w:sz w:val="24"/>
                <w:szCs w:val="28"/>
              </w:rPr>
              <w:t>（ ）国内先进  （ ）国内领先</w:t>
            </w:r>
          </w:p>
          <w:p>
            <w:pPr>
              <w:widowControl/>
              <w:rPr>
                <w:rFonts w:hint="eastAsia" w:ascii="仿宋_GB2312" w:hAnsi="仿宋" w:eastAsia="仿宋_GB2312"/>
                <w:kern w:val="0"/>
                <w:sz w:val="24"/>
                <w:szCs w:val="28"/>
              </w:rPr>
            </w:pPr>
            <w:r>
              <w:rPr>
                <w:rFonts w:hint="eastAsia" w:ascii="仿宋_GB2312" w:hAnsi="仿宋" w:eastAsia="仿宋_GB2312"/>
                <w:kern w:val="0"/>
                <w:sz w:val="24"/>
                <w:szCs w:val="28"/>
              </w:rPr>
              <w:t>（ ）国际先进  （ ）国际领先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050" w:type="dxa"/>
            <w:gridSpan w:val="2"/>
            <w:tcBorders>
              <w:top w:val="single" w:color="auto" w:sz="4" w:space="0"/>
              <w:tl2br w:val="nil"/>
              <w:tr2bl w:val="nil"/>
            </w:tcBorders>
            <w:vAlign w:val="center"/>
          </w:tcPr>
          <w:p>
            <w:pPr>
              <w:ind w:left="-105" w:leftChars="-50" w:right="-105" w:rightChars="-50"/>
              <w:jc w:val="center"/>
              <w:rPr>
                <w:rFonts w:hint="eastAsia" w:ascii="仿宋_GB2312" w:hAnsi="仿宋" w:eastAsia="仿宋_GB2312"/>
                <w:kern w:val="0"/>
                <w:sz w:val="24"/>
                <w:szCs w:val="28"/>
              </w:rPr>
            </w:pPr>
            <w:r>
              <w:rPr>
                <w:rFonts w:hint="eastAsia" w:ascii="仿宋_GB2312" w:hAnsi="仿宋" w:eastAsia="仿宋_GB2312"/>
                <w:kern w:val="0"/>
                <w:sz w:val="24"/>
                <w:szCs w:val="28"/>
              </w:rPr>
              <w:t>技术来源</w:t>
            </w:r>
          </w:p>
          <w:p>
            <w:pPr>
              <w:ind w:left="-105" w:leftChars="-50" w:right="-105" w:rightChars="-50"/>
              <w:jc w:val="center"/>
              <w:rPr>
                <w:rFonts w:hint="eastAsia" w:ascii="仿宋_GB2312" w:hAnsi="仿宋" w:eastAsia="仿宋_GB2312"/>
                <w:kern w:val="0"/>
                <w:sz w:val="24"/>
                <w:szCs w:val="28"/>
              </w:rPr>
            </w:pPr>
            <w:r>
              <w:rPr>
                <w:rFonts w:hint="eastAsia" w:ascii="仿宋_GB2312" w:hAnsi="仿宋" w:eastAsia="仿宋_GB2312"/>
                <w:kern w:val="0"/>
                <w:sz w:val="24"/>
                <w:szCs w:val="28"/>
              </w:rPr>
              <w:t>（若有鉴定请填写，没有不填；请打√）</w:t>
            </w:r>
          </w:p>
        </w:tc>
        <w:tc>
          <w:tcPr>
            <w:tcW w:w="7198" w:type="dxa"/>
            <w:gridSpan w:val="12"/>
            <w:tcBorders>
              <w:top w:val="single" w:color="auto" w:sz="4" w:space="0"/>
              <w:tl2br w:val="nil"/>
              <w:tr2bl w:val="nil"/>
            </w:tcBorders>
            <w:vAlign w:val="center"/>
          </w:tcPr>
          <w:p>
            <w:pPr>
              <w:widowControl/>
              <w:rPr>
                <w:rFonts w:hint="eastAsia" w:ascii="仿宋_GB2312" w:hAnsi="仿宋" w:eastAsia="仿宋_GB2312"/>
                <w:kern w:val="0"/>
                <w:sz w:val="24"/>
                <w:szCs w:val="28"/>
              </w:rPr>
            </w:pPr>
            <w:r>
              <w:rPr>
                <w:rFonts w:hint="eastAsia" w:ascii="仿宋_GB2312" w:hAnsi="仿宋" w:eastAsia="仿宋_GB2312"/>
                <w:kern w:val="0"/>
                <w:sz w:val="24"/>
                <w:szCs w:val="28"/>
              </w:rPr>
              <w:t xml:space="preserve">（ ）企业自主研发 （ ）产学研联合研发 （ ）科技成果转化  </w:t>
            </w:r>
          </w:p>
          <w:p>
            <w:pPr>
              <w:widowControl/>
              <w:rPr>
                <w:rFonts w:hint="eastAsia" w:ascii="仿宋_GB2312" w:hAnsi="仿宋" w:eastAsia="仿宋_GB2312"/>
                <w:kern w:val="0"/>
                <w:sz w:val="24"/>
                <w:szCs w:val="28"/>
              </w:rPr>
            </w:pPr>
            <w:r>
              <w:rPr>
                <w:rFonts w:hint="eastAsia" w:ascii="仿宋_GB2312" w:hAnsi="仿宋" w:eastAsia="仿宋_GB2312"/>
                <w:kern w:val="0"/>
                <w:sz w:val="24"/>
                <w:szCs w:val="28"/>
              </w:rPr>
              <w:t>（ ）消化吸收再创新 （ ）引进国外设备、技术生产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2050" w:type="dxa"/>
            <w:gridSpan w:val="2"/>
            <w:vMerge w:val="restart"/>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本产品共授权</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发明专利数</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（项）</w:t>
            </w:r>
          </w:p>
        </w:tc>
        <w:tc>
          <w:tcPr>
            <w:tcW w:w="743" w:type="dxa"/>
            <w:vMerge w:val="restart"/>
            <w:tcBorders>
              <w:tl2br w:val="nil"/>
              <w:tr2bl w:val="nil"/>
            </w:tcBorders>
            <w:vAlign w:val="center"/>
          </w:tcPr>
          <w:p>
            <w:pPr>
              <w:widowControl/>
              <w:rPr>
                <w:rFonts w:hint="eastAsia" w:ascii="仿宋_GB2312" w:hAnsi="仿宋" w:eastAsia="仿宋_GB2312"/>
                <w:kern w:val="0"/>
                <w:sz w:val="24"/>
                <w:szCs w:val="28"/>
              </w:rPr>
            </w:pPr>
          </w:p>
        </w:tc>
        <w:tc>
          <w:tcPr>
            <w:tcW w:w="2073" w:type="dxa"/>
            <w:gridSpan w:val="3"/>
            <w:vMerge w:val="restart"/>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本产品共授权</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实用新型专利数</w:t>
            </w:r>
          </w:p>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（项）</w:t>
            </w:r>
          </w:p>
        </w:tc>
        <w:tc>
          <w:tcPr>
            <w:tcW w:w="786" w:type="dxa"/>
            <w:gridSpan w:val="2"/>
            <w:vMerge w:val="restart"/>
            <w:tcBorders>
              <w:tl2br w:val="nil"/>
              <w:tr2bl w:val="nil"/>
            </w:tcBorders>
            <w:vAlign w:val="center"/>
          </w:tcPr>
          <w:p>
            <w:pPr>
              <w:widowControl/>
              <w:jc w:val="center"/>
              <w:rPr>
                <w:rFonts w:hint="eastAsia" w:ascii="仿宋_GB2312" w:hAnsi="仿宋" w:eastAsia="仿宋_GB2312"/>
                <w:kern w:val="0"/>
                <w:sz w:val="24"/>
                <w:szCs w:val="28"/>
              </w:rPr>
            </w:pPr>
          </w:p>
        </w:tc>
        <w:tc>
          <w:tcPr>
            <w:tcW w:w="1103" w:type="dxa"/>
            <w:gridSpan w:val="2"/>
            <w:vMerge w:val="restart"/>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主要专利名称</w:t>
            </w:r>
          </w:p>
        </w:tc>
        <w:tc>
          <w:tcPr>
            <w:tcW w:w="2493" w:type="dxa"/>
            <w:gridSpan w:val="4"/>
            <w:tcBorders>
              <w:tl2br w:val="nil"/>
              <w:tr2bl w:val="nil"/>
            </w:tcBorders>
            <w:vAlign w:val="center"/>
          </w:tcPr>
          <w:p>
            <w:pPr>
              <w:widowControl/>
              <w:jc w:val="center"/>
              <w:rPr>
                <w:rFonts w:hint="eastAsia" w:ascii="仿宋_GB2312" w:hAnsi="仿宋" w:eastAsia="仿宋_GB2312"/>
                <w:kern w:val="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2050" w:type="dxa"/>
            <w:gridSpan w:val="2"/>
            <w:vMerge w:val="continue"/>
            <w:tcBorders>
              <w:tl2br w:val="nil"/>
              <w:tr2bl w:val="nil"/>
            </w:tcBorders>
            <w:vAlign w:val="center"/>
          </w:tcPr>
          <w:p>
            <w:pPr>
              <w:widowControl/>
              <w:jc w:val="center"/>
              <w:rPr>
                <w:rFonts w:hint="eastAsia" w:ascii="仿宋_GB2312" w:hAnsi="仿宋" w:eastAsia="仿宋_GB2312"/>
                <w:kern w:val="0"/>
                <w:sz w:val="24"/>
                <w:szCs w:val="28"/>
              </w:rPr>
            </w:pPr>
          </w:p>
        </w:tc>
        <w:tc>
          <w:tcPr>
            <w:tcW w:w="743" w:type="dxa"/>
            <w:vMerge w:val="continue"/>
            <w:tcBorders>
              <w:tl2br w:val="nil"/>
              <w:tr2bl w:val="nil"/>
            </w:tcBorders>
            <w:vAlign w:val="center"/>
          </w:tcPr>
          <w:p>
            <w:pPr>
              <w:widowControl/>
              <w:jc w:val="center"/>
              <w:rPr>
                <w:rFonts w:hint="eastAsia" w:ascii="仿宋_GB2312" w:hAnsi="仿宋" w:eastAsia="仿宋_GB2312"/>
                <w:kern w:val="0"/>
                <w:sz w:val="24"/>
                <w:szCs w:val="28"/>
              </w:rPr>
            </w:pPr>
          </w:p>
        </w:tc>
        <w:tc>
          <w:tcPr>
            <w:tcW w:w="2073" w:type="dxa"/>
            <w:gridSpan w:val="3"/>
            <w:vMerge w:val="continue"/>
            <w:tcBorders>
              <w:tl2br w:val="nil"/>
              <w:tr2bl w:val="nil"/>
            </w:tcBorders>
            <w:vAlign w:val="center"/>
          </w:tcPr>
          <w:p>
            <w:pPr>
              <w:widowControl/>
              <w:rPr>
                <w:rFonts w:hint="eastAsia" w:ascii="仿宋_GB2312" w:hAnsi="仿宋" w:eastAsia="仿宋_GB2312"/>
                <w:kern w:val="0"/>
                <w:sz w:val="24"/>
                <w:szCs w:val="28"/>
              </w:rPr>
            </w:pPr>
          </w:p>
        </w:tc>
        <w:tc>
          <w:tcPr>
            <w:tcW w:w="786" w:type="dxa"/>
            <w:gridSpan w:val="2"/>
            <w:vMerge w:val="continue"/>
            <w:tcBorders>
              <w:tl2br w:val="nil"/>
              <w:tr2bl w:val="nil"/>
            </w:tcBorders>
            <w:vAlign w:val="center"/>
          </w:tcPr>
          <w:p>
            <w:pPr>
              <w:widowControl/>
              <w:rPr>
                <w:rFonts w:hint="eastAsia" w:ascii="仿宋_GB2312" w:hAnsi="仿宋" w:eastAsia="仿宋_GB2312"/>
                <w:kern w:val="0"/>
                <w:sz w:val="24"/>
                <w:szCs w:val="28"/>
              </w:rPr>
            </w:pPr>
          </w:p>
        </w:tc>
        <w:tc>
          <w:tcPr>
            <w:tcW w:w="1103" w:type="dxa"/>
            <w:gridSpan w:val="2"/>
            <w:vMerge w:val="continue"/>
            <w:tcBorders>
              <w:tl2br w:val="nil"/>
              <w:tr2bl w:val="nil"/>
            </w:tcBorders>
            <w:vAlign w:val="center"/>
          </w:tcPr>
          <w:p>
            <w:pPr>
              <w:widowControl/>
              <w:jc w:val="center"/>
              <w:rPr>
                <w:rFonts w:hint="eastAsia" w:ascii="仿宋_GB2312" w:hAnsi="仿宋" w:eastAsia="仿宋_GB2312"/>
                <w:kern w:val="0"/>
                <w:sz w:val="24"/>
                <w:szCs w:val="28"/>
              </w:rPr>
            </w:pPr>
          </w:p>
        </w:tc>
        <w:tc>
          <w:tcPr>
            <w:tcW w:w="2493" w:type="dxa"/>
            <w:gridSpan w:val="4"/>
            <w:tcBorders>
              <w:tl2br w:val="nil"/>
              <w:tr2bl w:val="nil"/>
            </w:tcBorders>
            <w:vAlign w:val="center"/>
          </w:tcPr>
          <w:p>
            <w:pPr>
              <w:widowControl/>
              <w:jc w:val="center"/>
              <w:rPr>
                <w:rFonts w:hint="eastAsia" w:ascii="仿宋_GB2312" w:hAnsi="仿宋" w:eastAsia="仿宋_GB2312"/>
                <w:kern w:val="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2050" w:type="dxa"/>
            <w:gridSpan w:val="2"/>
            <w:vMerge w:val="continue"/>
            <w:tcBorders>
              <w:tl2br w:val="nil"/>
              <w:tr2bl w:val="nil"/>
            </w:tcBorders>
            <w:vAlign w:val="center"/>
          </w:tcPr>
          <w:p>
            <w:pPr>
              <w:widowControl/>
              <w:jc w:val="center"/>
              <w:rPr>
                <w:rFonts w:hint="eastAsia" w:ascii="仿宋_GB2312" w:hAnsi="仿宋" w:eastAsia="仿宋_GB2312"/>
                <w:kern w:val="0"/>
                <w:sz w:val="24"/>
                <w:szCs w:val="28"/>
              </w:rPr>
            </w:pPr>
          </w:p>
        </w:tc>
        <w:tc>
          <w:tcPr>
            <w:tcW w:w="743" w:type="dxa"/>
            <w:vMerge w:val="continue"/>
            <w:tcBorders>
              <w:tl2br w:val="nil"/>
              <w:tr2bl w:val="nil"/>
            </w:tcBorders>
            <w:vAlign w:val="center"/>
          </w:tcPr>
          <w:p>
            <w:pPr>
              <w:widowControl/>
              <w:jc w:val="center"/>
              <w:rPr>
                <w:rFonts w:hint="eastAsia" w:ascii="仿宋_GB2312" w:hAnsi="仿宋" w:eastAsia="仿宋_GB2312"/>
                <w:kern w:val="0"/>
                <w:sz w:val="24"/>
                <w:szCs w:val="28"/>
              </w:rPr>
            </w:pPr>
          </w:p>
        </w:tc>
        <w:tc>
          <w:tcPr>
            <w:tcW w:w="2073" w:type="dxa"/>
            <w:gridSpan w:val="3"/>
            <w:vMerge w:val="continue"/>
            <w:tcBorders>
              <w:tl2br w:val="nil"/>
              <w:tr2bl w:val="nil"/>
            </w:tcBorders>
            <w:vAlign w:val="center"/>
          </w:tcPr>
          <w:p>
            <w:pPr>
              <w:widowControl/>
              <w:rPr>
                <w:rFonts w:hint="eastAsia" w:ascii="仿宋_GB2312" w:hAnsi="仿宋" w:eastAsia="仿宋_GB2312"/>
                <w:kern w:val="0"/>
                <w:sz w:val="24"/>
                <w:szCs w:val="28"/>
              </w:rPr>
            </w:pPr>
          </w:p>
        </w:tc>
        <w:tc>
          <w:tcPr>
            <w:tcW w:w="786" w:type="dxa"/>
            <w:gridSpan w:val="2"/>
            <w:vMerge w:val="continue"/>
            <w:tcBorders>
              <w:tl2br w:val="nil"/>
              <w:tr2bl w:val="nil"/>
            </w:tcBorders>
            <w:vAlign w:val="center"/>
          </w:tcPr>
          <w:p>
            <w:pPr>
              <w:widowControl/>
              <w:rPr>
                <w:rFonts w:hint="eastAsia" w:ascii="仿宋_GB2312" w:hAnsi="仿宋" w:eastAsia="仿宋_GB2312"/>
                <w:kern w:val="0"/>
                <w:sz w:val="24"/>
                <w:szCs w:val="28"/>
              </w:rPr>
            </w:pPr>
          </w:p>
        </w:tc>
        <w:tc>
          <w:tcPr>
            <w:tcW w:w="1103" w:type="dxa"/>
            <w:gridSpan w:val="2"/>
            <w:vMerge w:val="continue"/>
            <w:tcBorders>
              <w:tl2br w:val="nil"/>
              <w:tr2bl w:val="nil"/>
            </w:tcBorders>
            <w:vAlign w:val="center"/>
          </w:tcPr>
          <w:p>
            <w:pPr>
              <w:widowControl/>
              <w:jc w:val="center"/>
              <w:rPr>
                <w:rFonts w:hint="eastAsia" w:ascii="仿宋_GB2312" w:hAnsi="仿宋" w:eastAsia="仿宋_GB2312"/>
                <w:kern w:val="0"/>
                <w:sz w:val="24"/>
                <w:szCs w:val="28"/>
              </w:rPr>
            </w:pPr>
          </w:p>
        </w:tc>
        <w:tc>
          <w:tcPr>
            <w:tcW w:w="2493" w:type="dxa"/>
            <w:gridSpan w:val="4"/>
            <w:tcBorders>
              <w:tl2br w:val="nil"/>
              <w:tr2bl w:val="nil"/>
            </w:tcBorders>
            <w:vAlign w:val="center"/>
          </w:tcPr>
          <w:p>
            <w:pPr>
              <w:widowControl/>
              <w:jc w:val="center"/>
              <w:rPr>
                <w:rFonts w:hint="eastAsia" w:ascii="仿宋_GB2312" w:hAnsi="仿宋" w:eastAsia="仿宋_GB2312"/>
                <w:kern w:val="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2050" w:type="dxa"/>
            <w:gridSpan w:val="2"/>
            <w:vMerge w:val="continue"/>
            <w:tcBorders>
              <w:tl2br w:val="nil"/>
              <w:tr2bl w:val="nil"/>
            </w:tcBorders>
            <w:vAlign w:val="center"/>
          </w:tcPr>
          <w:p>
            <w:pPr>
              <w:widowControl/>
              <w:jc w:val="center"/>
              <w:rPr>
                <w:rFonts w:hint="eastAsia" w:ascii="仿宋_GB2312" w:hAnsi="仿宋" w:eastAsia="仿宋_GB2312"/>
                <w:kern w:val="0"/>
                <w:sz w:val="24"/>
                <w:szCs w:val="28"/>
              </w:rPr>
            </w:pPr>
          </w:p>
        </w:tc>
        <w:tc>
          <w:tcPr>
            <w:tcW w:w="743" w:type="dxa"/>
            <w:vMerge w:val="continue"/>
            <w:tcBorders>
              <w:tl2br w:val="nil"/>
              <w:tr2bl w:val="nil"/>
            </w:tcBorders>
            <w:vAlign w:val="center"/>
          </w:tcPr>
          <w:p>
            <w:pPr>
              <w:widowControl/>
              <w:jc w:val="center"/>
              <w:rPr>
                <w:rFonts w:hint="eastAsia" w:ascii="仿宋_GB2312" w:hAnsi="仿宋" w:eastAsia="仿宋_GB2312"/>
                <w:kern w:val="0"/>
                <w:sz w:val="24"/>
                <w:szCs w:val="28"/>
              </w:rPr>
            </w:pPr>
          </w:p>
        </w:tc>
        <w:tc>
          <w:tcPr>
            <w:tcW w:w="2073" w:type="dxa"/>
            <w:gridSpan w:val="3"/>
            <w:vMerge w:val="continue"/>
            <w:tcBorders>
              <w:tl2br w:val="nil"/>
              <w:tr2bl w:val="nil"/>
            </w:tcBorders>
            <w:vAlign w:val="center"/>
          </w:tcPr>
          <w:p>
            <w:pPr>
              <w:widowControl/>
              <w:rPr>
                <w:rFonts w:hint="eastAsia" w:ascii="仿宋_GB2312" w:hAnsi="仿宋" w:eastAsia="仿宋_GB2312"/>
                <w:kern w:val="0"/>
                <w:sz w:val="24"/>
                <w:szCs w:val="28"/>
              </w:rPr>
            </w:pPr>
          </w:p>
        </w:tc>
        <w:tc>
          <w:tcPr>
            <w:tcW w:w="786" w:type="dxa"/>
            <w:gridSpan w:val="2"/>
            <w:vMerge w:val="continue"/>
            <w:tcBorders>
              <w:tl2br w:val="nil"/>
              <w:tr2bl w:val="nil"/>
            </w:tcBorders>
            <w:vAlign w:val="center"/>
          </w:tcPr>
          <w:p>
            <w:pPr>
              <w:widowControl/>
              <w:rPr>
                <w:rFonts w:hint="eastAsia" w:ascii="仿宋_GB2312" w:hAnsi="仿宋" w:eastAsia="仿宋_GB2312"/>
                <w:kern w:val="0"/>
                <w:sz w:val="24"/>
                <w:szCs w:val="28"/>
              </w:rPr>
            </w:pPr>
          </w:p>
        </w:tc>
        <w:tc>
          <w:tcPr>
            <w:tcW w:w="1103" w:type="dxa"/>
            <w:gridSpan w:val="2"/>
            <w:vMerge w:val="continue"/>
            <w:tcBorders>
              <w:tl2br w:val="nil"/>
              <w:tr2bl w:val="nil"/>
            </w:tcBorders>
            <w:vAlign w:val="center"/>
          </w:tcPr>
          <w:p>
            <w:pPr>
              <w:widowControl/>
              <w:jc w:val="center"/>
              <w:rPr>
                <w:rFonts w:hint="eastAsia" w:ascii="仿宋_GB2312" w:hAnsi="仿宋" w:eastAsia="仿宋_GB2312"/>
                <w:kern w:val="0"/>
                <w:sz w:val="24"/>
                <w:szCs w:val="28"/>
              </w:rPr>
            </w:pPr>
          </w:p>
        </w:tc>
        <w:tc>
          <w:tcPr>
            <w:tcW w:w="2493" w:type="dxa"/>
            <w:gridSpan w:val="4"/>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2" w:hRule="atLeast"/>
          <w:jc w:val="center"/>
        </w:trPr>
        <w:tc>
          <w:tcPr>
            <w:tcW w:w="9248" w:type="dxa"/>
            <w:gridSpan w:val="14"/>
            <w:tcBorders>
              <w:tl2br w:val="nil"/>
              <w:tr2bl w:val="nil"/>
            </w:tcBorders>
          </w:tcPr>
          <w:p>
            <w:pPr>
              <w:widowControl/>
              <w:spacing w:beforeLines="50"/>
              <w:jc w:val="center"/>
              <w:rPr>
                <w:rFonts w:hint="eastAsia" w:ascii="仿宋_GB2312" w:hAnsi="仿宋" w:eastAsia="仿宋_GB2312"/>
                <w:kern w:val="0"/>
                <w:sz w:val="24"/>
                <w:szCs w:val="24"/>
              </w:rPr>
            </w:pPr>
            <w:r>
              <w:rPr>
                <w:rFonts w:hint="eastAsia" w:ascii="仿宋_GB2312" w:hAnsi="仿宋" w:eastAsia="仿宋_GB2312"/>
                <w:kern w:val="0"/>
                <w:sz w:val="24"/>
                <w:szCs w:val="24"/>
              </w:rPr>
              <w:t>产品简介</w:t>
            </w:r>
          </w:p>
          <w:p>
            <w:pPr>
              <w:widowControl/>
              <w:rPr>
                <w:rFonts w:hint="eastAsia" w:ascii="仿宋_GB2312" w:hAnsi="仿宋" w:eastAsia="仿宋_GB2312"/>
                <w:kern w:val="0"/>
                <w:sz w:val="24"/>
                <w:szCs w:val="28"/>
              </w:rPr>
            </w:pPr>
          </w:p>
          <w:p>
            <w:pPr>
              <w:pStyle w:val="11"/>
              <w:widowControl/>
              <w:ind w:firstLine="0" w:firstLineChars="0"/>
              <w:rPr>
                <w:rFonts w:hint="eastAsia" w:ascii="仿宋_GB2312" w:hAnsi="仿宋" w:eastAsia="仿宋_GB2312"/>
                <w:kern w:val="0"/>
                <w:sz w:val="24"/>
                <w:szCs w:val="28"/>
              </w:rPr>
            </w:pPr>
            <w:r>
              <w:rPr>
                <w:rFonts w:hint="eastAsia" w:ascii="仿宋_GB2312" w:hAnsi="仿宋" w:eastAsia="仿宋_GB2312"/>
                <w:kern w:val="0"/>
                <w:sz w:val="24"/>
                <w:szCs w:val="28"/>
              </w:rPr>
              <w:t>（1.用途、性能、特点；2.技术创新及关键点，500字以内，请作文字附后）</w:t>
            </w: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jc w:val="left"/>
              <w:rPr>
                <w:rFonts w:hint="eastAsia" w:ascii="仿宋_GB2312" w:hAnsi="仿宋" w:eastAsia="仿宋_GB2312"/>
                <w:kern w:val="0"/>
                <w:sz w:val="24"/>
                <w:szCs w:val="28"/>
              </w:rPr>
            </w:pPr>
          </w:p>
          <w:p>
            <w:pPr>
              <w:widowControl/>
              <w:rPr>
                <w:rFonts w:hint="eastAsia" w:ascii="仿宋_GB2312" w:hAnsi="仿宋" w:eastAsia="仿宋_GB2312"/>
                <w:kern w:val="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0" w:hRule="atLeast"/>
          <w:jc w:val="center"/>
        </w:trPr>
        <w:tc>
          <w:tcPr>
            <w:tcW w:w="2793" w:type="dxa"/>
            <w:gridSpan w:val="3"/>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近三年企业主持或参与制定的与申报产品相关的国际、国家、行业标准情况（请打√）</w:t>
            </w:r>
          </w:p>
        </w:tc>
        <w:tc>
          <w:tcPr>
            <w:tcW w:w="6455" w:type="dxa"/>
            <w:gridSpan w:val="11"/>
            <w:tcBorders>
              <w:tl2br w:val="nil"/>
              <w:tr2bl w:val="nil"/>
            </w:tcBorders>
            <w:vAlign w:val="center"/>
          </w:tcPr>
          <w:p>
            <w:pPr>
              <w:widowControl/>
              <w:spacing w:line="360" w:lineRule="exact"/>
              <w:rPr>
                <w:rFonts w:hint="eastAsia" w:ascii="仿宋_GB2312" w:hAnsi="仿宋" w:eastAsia="仿宋_GB2312"/>
                <w:kern w:val="0"/>
                <w:sz w:val="24"/>
                <w:szCs w:val="28"/>
              </w:rPr>
            </w:pPr>
            <w:r>
              <w:rPr>
                <w:rFonts w:hint="eastAsia" w:ascii="仿宋_GB2312" w:hAnsi="仿宋" w:eastAsia="仿宋_GB2312"/>
                <w:kern w:val="0"/>
                <w:sz w:val="24"/>
                <w:szCs w:val="28"/>
              </w:rPr>
              <w:t>（  ）主持国际标准  （  ）主持国家标准</w:t>
            </w:r>
          </w:p>
          <w:p>
            <w:pPr>
              <w:widowControl/>
              <w:spacing w:line="360" w:lineRule="exact"/>
              <w:rPr>
                <w:rFonts w:hint="eastAsia" w:ascii="仿宋_GB2312" w:hAnsi="仿宋" w:eastAsia="仿宋_GB2312"/>
                <w:kern w:val="0"/>
                <w:sz w:val="24"/>
                <w:szCs w:val="28"/>
              </w:rPr>
            </w:pPr>
            <w:r>
              <w:rPr>
                <w:rFonts w:hint="eastAsia" w:ascii="仿宋_GB2312" w:hAnsi="仿宋" w:eastAsia="仿宋_GB2312"/>
                <w:kern w:val="0"/>
                <w:sz w:val="24"/>
                <w:szCs w:val="28"/>
              </w:rPr>
              <w:t>（  ）主持行业标准  （  ）参与国际标准</w:t>
            </w:r>
          </w:p>
          <w:p>
            <w:pPr>
              <w:widowControl/>
              <w:spacing w:line="360" w:lineRule="exact"/>
              <w:rPr>
                <w:rFonts w:hint="eastAsia" w:ascii="仿宋_GB2312" w:hAnsi="仿宋" w:eastAsia="仿宋_GB2312"/>
                <w:kern w:val="0"/>
                <w:sz w:val="24"/>
                <w:szCs w:val="28"/>
              </w:rPr>
            </w:pPr>
            <w:r>
              <w:rPr>
                <w:rFonts w:hint="eastAsia" w:ascii="仿宋_GB2312" w:hAnsi="仿宋" w:eastAsia="仿宋_GB2312"/>
                <w:kern w:val="0"/>
                <w:sz w:val="24"/>
                <w:szCs w:val="28"/>
              </w:rPr>
              <w:t>（  ）参与国家标准  （  ）参与行业标准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1342" w:type="dxa"/>
            <w:vMerge w:val="restart"/>
            <w:tcBorders>
              <w:tl2br w:val="nil"/>
              <w:tr2bl w:val="nil"/>
            </w:tcBorders>
            <w:vAlign w:val="center"/>
          </w:tcPr>
          <w:p>
            <w:pPr>
              <w:widowControl/>
              <w:jc w:val="center"/>
              <w:rPr>
                <w:rFonts w:hint="eastAsia" w:ascii="仿宋_GB2312" w:hAnsi="仿宋" w:eastAsia="仿宋_GB2312"/>
                <w:kern w:val="0"/>
                <w:sz w:val="24"/>
                <w:szCs w:val="28"/>
              </w:rPr>
            </w:pPr>
            <w:r>
              <w:rPr>
                <w:rFonts w:hint="eastAsia" w:ascii="仿宋_GB2312" w:hAnsi="仿宋" w:eastAsia="仿宋_GB2312"/>
                <w:kern w:val="0"/>
                <w:sz w:val="24"/>
                <w:szCs w:val="28"/>
              </w:rPr>
              <w:t>2018年本产品经济效益</w:t>
            </w:r>
          </w:p>
        </w:tc>
        <w:tc>
          <w:tcPr>
            <w:tcW w:w="1451" w:type="dxa"/>
            <w:gridSpan w:val="2"/>
            <w:tcBorders>
              <w:tl2br w:val="nil"/>
              <w:tr2bl w:val="nil"/>
            </w:tcBorders>
            <w:vAlign w:val="center"/>
          </w:tcPr>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销售量</w:t>
            </w:r>
          </w:p>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（件）</w:t>
            </w:r>
          </w:p>
        </w:tc>
        <w:tc>
          <w:tcPr>
            <w:tcW w:w="1274" w:type="dxa"/>
            <w:tcBorders>
              <w:right w:val="single" w:color="auto" w:sz="4" w:space="0"/>
              <w:tl2br w:val="nil"/>
              <w:tr2bl w:val="nil"/>
            </w:tcBorders>
            <w:vAlign w:val="center"/>
          </w:tcPr>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销售收入</w:t>
            </w:r>
          </w:p>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（万元）</w:t>
            </w:r>
          </w:p>
        </w:tc>
        <w:tc>
          <w:tcPr>
            <w:tcW w:w="1117" w:type="dxa"/>
            <w:gridSpan w:val="3"/>
            <w:tcBorders>
              <w:left w:val="single" w:color="auto" w:sz="4" w:space="0"/>
              <w:tl2br w:val="nil"/>
              <w:tr2bl w:val="nil"/>
            </w:tcBorders>
            <w:vAlign w:val="center"/>
          </w:tcPr>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税收</w:t>
            </w:r>
          </w:p>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（万元）</w:t>
            </w:r>
          </w:p>
        </w:tc>
        <w:tc>
          <w:tcPr>
            <w:tcW w:w="1261" w:type="dxa"/>
            <w:gridSpan w:val="2"/>
            <w:tcBorders>
              <w:right w:val="single" w:color="auto" w:sz="4" w:space="0"/>
              <w:tl2br w:val="nil"/>
              <w:tr2bl w:val="nil"/>
            </w:tcBorders>
            <w:vAlign w:val="center"/>
          </w:tcPr>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销售利润</w:t>
            </w:r>
          </w:p>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（万元）</w:t>
            </w:r>
          </w:p>
        </w:tc>
        <w:tc>
          <w:tcPr>
            <w:tcW w:w="1134" w:type="dxa"/>
            <w:gridSpan w:val="3"/>
            <w:tcBorders>
              <w:left w:val="single" w:color="auto" w:sz="4" w:space="0"/>
              <w:tl2br w:val="nil"/>
              <w:tr2bl w:val="nil"/>
            </w:tcBorders>
            <w:vAlign w:val="center"/>
          </w:tcPr>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销售利</w:t>
            </w:r>
          </w:p>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润率</w:t>
            </w:r>
          </w:p>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w:t>
            </w:r>
          </w:p>
        </w:tc>
        <w:tc>
          <w:tcPr>
            <w:tcW w:w="1669" w:type="dxa"/>
            <w:gridSpan w:val="2"/>
            <w:tcBorders>
              <w:tl2br w:val="nil"/>
              <w:tr2bl w:val="nil"/>
            </w:tcBorders>
            <w:vAlign w:val="center"/>
          </w:tcPr>
          <w:p>
            <w:pPr>
              <w:widowControl/>
              <w:spacing w:line="30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本产品销售占年度企业销售产值比例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342" w:type="dxa"/>
            <w:vMerge w:val="continue"/>
            <w:tcBorders>
              <w:tl2br w:val="nil"/>
              <w:tr2bl w:val="nil"/>
            </w:tcBorders>
            <w:vAlign w:val="center"/>
          </w:tcPr>
          <w:p>
            <w:pPr>
              <w:widowControl/>
              <w:spacing w:line="420" w:lineRule="atLeast"/>
              <w:jc w:val="center"/>
              <w:rPr>
                <w:rFonts w:hint="eastAsia" w:ascii="仿宋_GB2312" w:hAnsi="仿宋" w:eastAsia="仿宋_GB2312"/>
                <w:kern w:val="0"/>
                <w:sz w:val="24"/>
              </w:rPr>
            </w:pPr>
          </w:p>
        </w:tc>
        <w:tc>
          <w:tcPr>
            <w:tcW w:w="1451" w:type="dxa"/>
            <w:gridSpan w:val="2"/>
            <w:tcBorders>
              <w:tl2br w:val="nil"/>
              <w:tr2bl w:val="nil"/>
            </w:tcBorders>
            <w:vAlign w:val="center"/>
          </w:tcPr>
          <w:p>
            <w:pPr>
              <w:widowControl/>
              <w:spacing w:line="420" w:lineRule="atLeast"/>
              <w:jc w:val="center"/>
              <w:rPr>
                <w:rFonts w:hint="eastAsia" w:ascii="仿宋_GB2312" w:hAnsi="仿宋" w:eastAsia="仿宋_GB2312"/>
                <w:kern w:val="0"/>
                <w:sz w:val="24"/>
              </w:rPr>
            </w:pPr>
          </w:p>
        </w:tc>
        <w:tc>
          <w:tcPr>
            <w:tcW w:w="1274" w:type="dxa"/>
            <w:tcBorders>
              <w:right w:val="single" w:color="auto" w:sz="4" w:space="0"/>
              <w:tl2br w:val="nil"/>
              <w:tr2bl w:val="nil"/>
            </w:tcBorders>
            <w:vAlign w:val="center"/>
          </w:tcPr>
          <w:p>
            <w:pPr>
              <w:widowControl/>
              <w:spacing w:line="420" w:lineRule="atLeast"/>
              <w:jc w:val="center"/>
              <w:rPr>
                <w:rFonts w:hint="eastAsia" w:ascii="仿宋_GB2312" w:hAnsi="仿宋" w:eastAsia="仿宋_GB2312"/>
                <w:kern w:val="0"/>
                <w:sz w:val="24"/>
              </w:rPr>
            </w:pPr>
          </w:p>
        </w:tc>
        <w:tc>
          <w:tcPr>
            <w:tcW w:w="1117" w:type="dxa"/>
            <w:gridSpan w:val="3"/>
            <w:tcBorders>
              <w:left w:val="single" w:color="auto" w:sz="4" w:space="0"/>
              <w:tl2br w:val="nil"/>
              <w:tr2bl w:val="nil"/>
            </w:tcBorders>
            <w:vAlign w:val="center"/>
          </w:tcPr>
          <w:p>
            <w:pPr>
              <w:widowControl/>
              <w:spacing w:line="420" w:lineRule="atLeast"/>
              <w:jc w:val="center"/>
              <w:rPr>
                <w:rFonts w:hint="eastAsia" w:ascii="仿宋_GB2312" w:hAnsi="仿宋" w:eastAsia="仿宋_GB2312"/>
                <w:kern w:val="0"/>
                <w:sz w:val="24"/>
              </w:rPr>
            </w:pPr>
          </w:p>
        </w:tc>
        <w:tc>
          <w:tcPr>
            <w:tcW w:w="1261" w:type="dxa"/>
            <w:gridSpan w:val="2"/>
            <w:tcBorders>
              <w:right w:val="single" w:color="auto" w:sz="4" w:space="0"/>
              <w:tl2br w:val="nil"/>
              <w:tr2bl w:val="nil"/>
            </w:tcBorders>
            <w:vAlign w:val="center"/>
          </w:tcPr>
          <w:p>
            <w:pPr>
              <w:widowControl/>
              <w:spacing w:line="420" w:lineRule="atLeast"/>
              <w:jc w:val="center"/>
              <w:rPr>
                <w:rFonts w:hint="eastAsia" w:ascii="仿宋_GB2312" w:hAnsi="仿宋" w:eastAsia="仿宋_GB2312"/>
                <w:kern w:val="0"/>
                <w:sz w:val="24"/>
              </w:rPr>
            </w:pPr>
          </w:p>
        </w:tc>
        <w:tc>
          <w:tcPr>
            <w:tcW w:w="1134" w:type="dxa"/>
            <w:gridSpan w:val="3"/>
            <w:tcBorders>
              <w:left w:val="single" w:color="auto" w:sz="4" w:space="0"/>
              <w:tl2br w:val="nil"/>
              <w:tr2bl w:val="nil"/>
            </w:tcBorders>
            <w:vAlign w:val="center"/>
          </w:tcPr>
          <w:p>
            <w:pPr>
              <w:widowControl/>
              <w:spacing w:line="420" w:lineRule="atLeast"/>
              <w:jc w:val="center"/>
              <w:rPr>
                <w:rFonts w:hint="eastAsia" w:ascii="仿宋_GB2312" w:hAnsi="仿宋" w:eastAsia="仿宋_GB2312"/>
                <w:kern w:val="0"/>
                <w:sz w:val="24"/>
              </w:rPr>
            </w:pPr>
          </w:p>
        </w:tc>
        <w:tc>
          <w:tcPr>
            <w:tcW w:w="1669" w:type="dxa"/>
            <w:gridSpan w:val="2"/>
            <w:tcBorders>
              <w:tl2br w:val="nil"/>
              <w:tr2bl w:val="nil"/>
            </w:tcBorders>
            <w:vAlign w:val="center"/>
          </w:tcPr>
          <w:p>
            <w:pPr>
              <w:widowControl/>
              <w:spacing w:line="420" w:lineRule="atLeast"/>
              <w:jc w:val="center"/>
              <w:rPr>
                <w:rFonts w:hint="eastAsia" w:ascii="仿宋_GB2312" w:hAnsi="仿宋"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342" w:type="dxa"/>
            <w:tcBorders>
              <w:tl2br w:val="nil"/>
              <w:tr2bl w:val="nil"/>
            </w:tcBorders>
            <w:vAlign w:val="center"/>
          </w:tcPr>
          <w:p>
            <w:pPr>
              <w:widowControl/>
              <w:spacing w:line="360" w:lineRule="exact"/>
              <w:jc w:val="center"/>
              <w:rPr>
                <w:rFonts w:hint="eastAsia" w:ascii="仿宋_GB2312" w:hAnsi="仿宋" w:eastAsia="仿宋_GB2312"/>
                <w:spacing w:val="-8"/>
                <w:kern w:val="0"/>
                <w:sz w:val="24"/>
              </w:rPr>
            </w:pPr>
            <w:r>
              <w:rPr>
                <w:rFonts w:hint="eastAsia" w:ascii="仿宋_GB2312" w:hAnsi="仿宋" w:eastAsia="仿宋_GB2312"/>
                <w:spacing w:val="-8"/>
                <w:kern w:val="0"/>
                <w:sz w:val="24"/>
              </w:rPr>
              <w:t>产品国内市场占有率</w:t>
            </w:r>
          </w:p>
        </w:tc>
        <w:tc>
          <w:tcPr>
            <w:tcW w:w="1451" w:type="dxa"/>
            <w:gridSpan w:val="2"/>
            <w:tcBorders>
              <w:tl2br w:val="nil"/>
              <w:tr2bl w:val="nil"/>
            </w:tcBorders>
            <w:vAlign w:val="center"/>
          </w:tcPr>
          <w:p>
            <w:pPr>
              <w:widowControl/>
              <w:spacing w:line="360" w:lineRule="exact"/>
              <w:jc w:val="center"/>
              <w:rPr>
                <w:rFonts w:hint="eastAsia" w:ascii="仿宋_GB2312" w:hAnsi="仿宋" w:eastAsia="仿宋_GB2312"/>
                <w:kern w:val="0"/>
                <w:sz w:val="24"/>
              </w:rPr>
            </w:pPr>
          </w:p>
        </w:tc>
        <w:tc>
          <w:tcPr>
            <w:tcW w:w="2391" w:type="dxa"/>
            <w:gridSpan w:val="4"/>
            <w:tcBorders>
              <w:tl2br w:val="nil"/>
              <w:tr2bl w:val="nil"/>
            </w:tcBorders>
            <w:vAlign w:val="center"/>
          </w:tcPr>
          <w:p>
            <w:pPr>
              <w:widowControl/>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产品国际市场占有率</w:t>
            </w:r>
          </w:p>
        </w:tc>
        <w:tc>
          <w:tcPr>
            <w:tcW w:w="1261" w:type="dxa"/>
            <w:gridSpan w:val="2"/>
            <w:tcBorders>
              <w:right w:val="single" w:color="auto" w:sz="4" w:space="0"/>
              <w:tl2br w:val="nil"/>
              <w:tr2bl w:val="nil"/>
            </w:tcBorders>
            <w:vAlign w:val="center"/>
          </w:tcPr>
          <w:p>
            <w:pPr>
              <w:widowControl/>
              <w:spacing w:line="360" w:lineRule="exact"/>
              <w:jc w:val="center"/>
              <w:rPr>
                <w:rFonts w:hint="eastAsia" w:ascii="仿宋_GB2312" w:hAnsi="仿宋" w:eastAsia="仿宋_GB2312"/>
                <w:kern w:val="0"/>
                <w:sz w:val="24"/>
              </w:rPr>
            </w:pPr>
          </w:p>
        </w:tc>
        <w:tc>
          <w:tcPr>
            <w:tcW w:w="1701" w:type="dxa"/>
            <w:gridSpan w:val="4"/>
            <w:tcBorders>
              <w:left w:val="single" w:color="auto" w:sz="4" w:space="0"/>
              <w:right w:val="single" w:color="auto" w:sz="4" w:space="0"/>
              <w:tl2br w:val="nil"/>
              <w:tr2bl w:val="nil"/>
            </w:tcBorders>
            <w:vAlign w:val="center"/>
          </w:tcPr>
          <w:p>
            <w:pPr>
              <w:widowControl/>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国内外市场占有率排位情况</w:t>
            </w:r>
          </w:p>
        </w:tc>
        <w:tc>
          <w:tcPr>
            <w:tcW w:w="1102" w:type="dxa"/>
            <w:tcBorders>
              <w:left w:val="single" w:color="auto" w:sz="4" w:space="0"/>
              <w:tl2br w:val="nil"/>
              <w:tr2bl w:val="nil"/>
            </w:tcBorders>
            <w:vAlign w:val="center"/>
          </w:tcPr>
          <w:p>
            <w:pPr>
              <w:widowControl/>
              <w:spacing w:line="360" w:lineRule="exact"/>
              <w:jc w:val="center"/>
              <w:rPr>
                <w:rFonts w:hint="eastAsia" w:ascii="仿宋_GB2312" w:hAnsi="仿宋"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8" w:hRule="atLeast"/>
          <w:jc w:val="center"/>
        </w:trPr>
        <w:tc>
          <w:tcPr>
            <w:tcW w:w="1342" w:type="dxa"/>
            <w:tcBorders>
              <w:tl2br w:val="nil"/>
              <w:tr2bl w:val="nil"/>
            </w:tcBorders>
            <w:vAlign w:val="center"/>
          </w:tcPr>
          <w:p>
            <w:pPr>
              <w:widowControl/>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质量管理体系建设</w:t>
            </w:r>
          </w:p>
        </w:tc>
        <w:tc>
          <w:tcPr>
            <w:tcW w:w="1451" w:type="dxa"/>
            <w:gridSpan w:val="2"/>
            <w:tcBorders>
              <w:tl2br w:val="nil"/>
              <w:tr2bl w:val="nil"/>
            </w:tcBorders>
            <w:vAlign w:val="center"/>
          </w:tcPr>
          <w:p>
            <w:pPr>
              <w:widowControl/>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企业建立环境健康管理体系或企业社会责任等情况</w:t>
            </w:r>
          </w:p>
        </w:tc>
        <w:tc>
          <w:tcPr>
            <w:tcW w:w="6455" w:type="dxa"/>
            <w:gridSpan w:val="11"/>
            <w:tcBorders>
              <w:tl2br w:val="nil"/>
              <w:tr2bl w:val="nil"/>
            </w:tcBorders>
            <w:vAlign w:val="center"/>
          </w:tcPr>
          <w:p>
            <w:pPr>
              <w:widowControl/>
              <w:spacing w:line="360" w:lineRule="exact"/>
              <w:jc w:val="center"/>
              <w:rPr>
                <w:rFonts w:hint="eastAsia" w:ascii="仿宋_GB2312" w:hAnsi="仿宋"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0" w:hRule="atLeast"/>
          <w:jc w:val="center"/>
        </w:trPr>
        <w:tc>
          <w:tcPr>
            <w:tcW w:w="1342" w:type="dxa"/>
            <w:vMerge w:val="restart"/>
            <w:tcBorders>
              <w:tl2br w:val="nil"/>
              <w:tr2bl w:val="nil"/>
            </w:tcBorders>
            <w:vAlign w:val="center"/>
          </w:tcPr>
          <w:p>
            <w:pPr>
              <w:widowControl/>
              <w:spacing w:line="360" w:lineRule="exact"/>
              <w:jc w:val="center"/>
              <w:rPr>
                <w:rFonts w:hint="eastAsia" w:ascii="仿宋_GB2312" w:hAnsi="仿宋" w:eastAsia="仿宋_GB2312"/>
                <w:kern w:val="0"/>
                <w:sz w:val="24"/>
              </w:rPr>
            </w:pPr>
            <w:r>
              <w:rPr>
                <w:rFonts w:hint="eastAsia" w:ascii="仿宋_GB2312" w:hAnsi="仿宋" w:eastAsia="仿宋_GB2312"/>
                <w:kern w:val="0"/>
                <w:sz w:val="24"/>
                <w:szCs w:val="28"/>
              </w:rPr>
              <w:t>申报产品质量水平</w:t>
            </w:r>
          </w:p>
        </w:tc>
        <w:tc>
          <w:tcPr>
            <w:tcW w:w="1451" w:type="dxa"/>
            <w:gridSpan w:val="2"/>
            <w:tcBorders>
              <w:tl2br w:val="nil"/>
              <w:tr2bl w:val="nil"/>
            </w:tcBorders>
            <w:vAlign w:val="center"/>
          </w:tcPr>
          <w:p>
            <w:pPr>
              <w:widowControl/>
              <w:spacing w:line="360" w:lineRule="exact"/>
              <w:jc w:val="center"/>
              <w:rPr>
                <w:rFonts w:hint="eastAsia" w:ascii="仿宋_GB2312" w:hAnsi="仿宋" w:eastAsia="仿宋_GB2312"/>
                <w:kern w:val="0"/>
                <w:sz w:val="24"/>
              </w:rPr>
            </w:pPr>
            <w:r>
              <w:rPr>
                <w:rFonts w:hint="eastAsia" w:ascii="仿宋_GB2312" w:hAnsi="仿宋" w:eastAsia="仿宋_GB2312"/>
                <w:kern w:val="0"/>
                <w:sz w:val="24"/>
                <w:szCs w:val="28"/>
              </w:rPr>
              <w:t>产品质量近三年省级以上监督检查合格率</w:t>
            </w:r>
          </w:p>
        </w:tc>
        <w:tc>
          <w:tcPr>
            <w:tcW w:w="6455" w:type="dxa"/>
            <w:gridSpan w:val="11"/>
            <w:tcBorders>
              <w:tl2br w:val="nil"/>
              <w:tr2bl w:val="nil"/>
            </w:tcBorders>
            <w:vAlign w:val="center"/>
          </w:tcPr>
          <w:p>
            <w:pPr>
              <w:widowControl/>
              <w:spacing w:line="360" w:lineRule="exact"/>
              <w:jc w:val="center"/>
              <w:rPr>
                <w:rFonts w:hint="eastAsia" w:ascii="仿宋_GB2312" w:hAnsi="仿宋"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0" w:hRule="atLeast"/>
          <w:jc w:val="center"/>
        </w:trPr>
        <w:tc>
          <w:tcPr>
            <w:tcW w:w="1342" w:type="dxa"/>
            <w:vMerge w:val="continue"/>
            <w:tcBorders>
              <w:tl2br w:val="nil"/>
              <w:tr2bl w:val="nil"/>
            </w:tcBorders>
            <w:vAlign w:val="center"/>
          </w:tcPr>
          <w:p>
            <w:pPr>
              <w:widowControl/>
              <w:spacing w:line="360" w:lineRule="exact"/>
              <w:jc w:val="center"/>
              <w:rPr>
                <w:rFonts w:hint="eastAsia" w:ascii="仿宋_GB2312" w:hAnsi="仿宋" w:eastAsia="仿宋_GB2312"/>
                <w:kern w:val="0"/>
                <w:sz w:val="24"/>
              </w:rPr>
            </w:pPr>
          </w:p>
        </w:tc>
        <w:tc>
          <w:tcPr>
            <w:tcW w:w="1451" w:type="dxa"/>
            <w:gridSpan w:val="2"/>
            <w:tcBorders>
              <w:tl2br w:val="nil"/>
              <w:tr2bl w:val="nil"/>
            </w:tcBorders>
            <w:vAlign w:val="center"/>
          </w:tcPr>
          <w:p>
            <w:pPr>
              <w:tabs>
                <w:tab w:val="left" w:pos="6300"/>
              </w:tabs>
              <w:spacing w:line="36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企业标准对</w:t>
            </w:r>
          </w:p>
          <w:p>
            <w:pPr>
              <w:tabs>
                <w:tab w:val="left" w:pos="6300"/>
              </w:tabs>
              <w:spacing w:line="360" w:lineRule="exact"/>
              <w:jc w:val="center"/>
              <w:rPr>
                <w:rFonts w:hint="eastAsia" w:ascii="仿宋_GB2312" w:hAnsi="仿宋" w:eastAsia="仿宋_GB2312"/>
                <w:kern w:val="0"/>
                <w:sz w:val="24"/>
                <w:szCs w:val="28"/>
              </w:rPr>
            </w:pPr>
            <w:r>
              <w:rPr>
                <w:rFonts w:hint="eastAsia" w:ascii="仿宋_GB2312" w:hAnsi="仿宋" w:eastAsia="仿宋_GB2312"/>
                <w:kern w:val="0"/>
                <w:sz w:val="24"/>
                <w:szCs w:val="28"/>
              </w:rPr>
              <w:t>标情况</w:t>
            </w:r>
          </w:p>
          <w:p>
            <w:pPr>
              <w:tabs>
                <w:tab w:val="left" w:pos="6300"/>
              </w:tabs>
              <w:spacing w:line="360" w:lineRule="exact"/>
              <w:jc w:val="center"/>
              <w:rPr>
                <w:rFonts w:hint="eastAsia" w:ascii="仿宋_GB2312" w:hAnsi="仿宋" w:eastAsia="仿宋_GB2312"/>
                <w:kern w:val="0"/>
                <w:sz w:val="24"/>
              </w:rPr>
            </w:pPr>
            <w:r>
              <w:rPr>
                <w:rFonts w:hint="eastAsia" w:ascii="仿宋_GB2312" w:hAnsi="仿宋" w:eastAsia="仿宋_GB2312"/>
                <w:kern w:val="0"/>
                <w:sz w:val="24"/>
                <w:szCs w:val="28"/>
              </w:rPr>
              <w:t>（请打√）</w:t>
            </w:r>
          </w:p>
        </w:tc>
        <w:tc>
          <w:tcPr>
            <w:tcW w:w="6455" w:type="dxa"/>
            <w:gridSpan w:val="11"/>
            <w:tcBorders>
              <w:tl2br w:val="nil"/>
              <w:tr2bl w:val="nil"/>
            </w:tcBorders>
            <w:vAlign w:val="center"/>
          </w:tcPr>
          <w:p>
            <w:pPr>
              <w:tabs>
                <w:tab w:val="left" w:pos="6300"/>
              </w:tabs>
              <w:spacing w:line="360" w:lineRule="exact"/>
              <w:rPr>
                <w:rFonts w:hint="eastAsia" w:ascii="仿宋_GB2312" w:hAnsi="仿宋" w:eastAsia="仿宋_GB2312"/>
                <w:kern w:val="0"/>
                <w:sz w:val="24"/>
                <w:szCs w:val="28"/>
              </w:rPr>
            </w:pPr>
            <w:r>
              <w:rPr>
                <w:rFonts w:hint="eastAsia" w:ascii="仿宋_GB2312" w:hAnsi="仿宋" w:eastAsia="仿宋_GB2312"/>
                <w:kern w:val="0"/>
                <w:sz w:val="24"/>
                <w:szCs w:val="28"/>
              </w:rPr>
              <w:t>（  ）企标高于国际标准  （  ）企标与国际标准相当</w:t>
            </w:r>
          </w:p>
          <w:p>
            <w:pPr>
              <w:tabs>
                <w:tab w:val="left" w:pos="6300"/>
              </w:tabs>
              <w:spacing w:line="360" w:lineRule="exact"/>
              <w:rPr>
                <w:rFonts w:hint="eastAsia" w:ascii="仿宋_GB2312" w:hAnsi="仿宋" w:eastAsia="仿宋_GB2312"/>
                <w:kern w:val="0"/>
                <w:sz w:val="24"/>
                <w:szCs w:val="28"/>
              </w:rPr>
            </w:pPr>
            <w:r>
              <w:rPr>
                <w:rFonts w:hint="eastAsia" w:ascii="仿宋_GB2312" w:hAnsi="仿宋" w:eastAsia="仿宋_GB2312"/>
                <w:kern w:val="0"/>
                <w:sz w:val="24"/>
                <w:szCs w:val="28"/>
              </w:rPr>
              <w:t>（  ）企标高于国家标准  （  ）采用国家标准</w:t>
            </w:r>
          </w:p>
          <w:p>
            <w:pPr>
              <w:widowControl/>
              <w:spacing w:line="360" w:lineRule="exact"/>
              <w:rPr>
                <w:rFonts w:hint="eastAsia" w:ascii="仿宋_GB2312" w:hAnsi="仿宋" w:eastAsia="仿宋_GB2312"/>
                <w:kern w:val="0"/>
                <w:sz w:val="24"/>
              </w:rPr>
            </w:pPr>
            <w:r>
              <w:rPr>
                <w:rFonts w:hint="eastAsia" w:ascii="仿宋_GB2312" w:hAnsi="仿宋" w:eastAsia="仿宋_GB2312"/>
                <w:kern w:val="0"/>
                <w:sz w:val="24"/>
                <w:szCs w:val="28"/>
              </w:rPr>
              <w:t>（  ）企标高于行业标准  （  ）采用行业标准</w:t>
            </w:r>
          </w:p>
        </w:tc>
      </w:tr>
    </w:tbl>
    <w:p>
      <w:pPr>
        <w:autoSpaceDE w:val="0"/>
        <w:autoSpaceDN w:val="0"/>
        <w:jc w:val="left"/>
      </w:pPr>
    </w:p>
    <w:p>
      <w:pPr>
        <w:spacing w:line="580" w:lineRule="exact"/>
        <w:rPr>
          <w:rFonts w:hint="eastAsia" w:ascii="Times New Roman" w:hAnsi="Times New Roman" w:eastAsia="黑体"/>
          <w:sz w:val="32"/>
          <w:szCs w:val="30"/>
        </w:rPr>
      </w:pPr>
    </w:p>
    <w:p>
      <w:pPr>
        <w:spacing w:line="580" w:lineRule="exact"/>
        <w:rPr>
          <w:rFonts w:hint="eastAsia" w:ascii="Times New Roman" w:hAnsi="Times New Roman" w:eastAsia="黑体"/>
          <w:sz w:val="32"/>
          <w:szCs w:val="30"/>
        </w:rPr>
      </w:pPr>
    </w:p>
    <w:p>
      <w:pPr>
        <w:ind w:firstLine="640"/>
        <w:rPr>
          <w:rFonts w:hint="eastAsia" w:ascii="Times New Roman" w:hAnsi="Times New Roman" w:eastAsia="黑体"/>
          <w:sz w:val="32"/>
          <w:szCs w:val="30"/>
        </w:rPr>
      </w:pPr>
    </w:p>
    <w:p>
      <w:pPr>
        <w:ind w:firstLine="640"/>
        <w:rPr>
          <w:vanish/>
        </w:rPr>
      </w:pPr>
    </w:p>
    <w:p>
      <w:pPr>
        <w:autoSpaceDE w:val="0"/>
        <w:autoSpaceDN w:val="0"/>
        <w:jc w:val="left"/>
        <w:rPr>
          <w:rFonts w:hint="eastAsia" w:ascii="黑体" w:hAnsi="黑体" w:eastAsia="黑体" w:cs="黑体"/>
          <w:color w:val="000000"/>
          <w:szCs w:val="32"/>
        </w:rPr>
      </w:pPr>
    </w:p>
    <w:p>
      <w:pPr>
        <w:autoSpaceDE w:val="0"/>
        <w:autoSpaceDN w:val="0"/>
        <w:spacing w:afterLines="50" w:line="580" w:lineRule="exact"/>
        <w:ind w:firstLine="160" w:firstLineChars="50"/>
        <w:jc w:val="left"/>
        <w:rPr>
          <w:rFonts w:hint="eastAsia" w:ascii="黑体" w:hAnsi="黑体" w:eastAsia="黑体" w:cs="黑体"/>
          <w:color w:val="000000"/>
          <w:sz w:val="32"/>
          <w:szCs w:val="32"/>
        </w:rPr>
      </w:pPr>
    </w:p>
    <w:p>
      <w:pPr>
        <w:autoSpaceDE w:val="0"/>
        <w:autoSpaceDN w:val="0"/>
        <w:spacing w:afterLines="50" w:line="580" w:lineRule="exact"/>
        <w:ind w:firstLine="160" w:firstLineChars="50"/>
        <w:jc w:val="left"/>
        <w:rPr>
          <w:rFonts w:hint="eastAsia" w:ascii="黑体" w:hAnsi="黑体" w:eastAsia="黑体" w:cs="黑体"/>
          <w:b/>
          <w:sz w:val="32"/>
          <w:szCs w:val="32"/>
        </w:rPr>
      </w:pPr>
      <w:bookmarkStart w:id="1" w:name="_GoBack"/>
      <w:bookmarkEnd w:id="1"/>
      <w:r>
        <w:rPr>
          <w:rFonts w:hint="eastAsia" w:ascii="黑体" w:hAnsi="黑体" w:eastAsia="黑体" w:cs="黑体"/>
          <w:color w:val="000000"/>
          <w:sz w:val="32"/>
          <w:szCs w:val="32"/>
        </w:rPr>
        <w:t>附件6</w:t>
      </w:r>
    </w:p>
    <w:p>
      <w:pPr>
        <w:autoSpaceDE w:val="0"/>
        <w:autoSpaceDN w:val="0"/>
        <w:spacing w:afterLines="50" w:line="580" w:lineRule="exact"/>
        <w:jc w:val="center"/>
        <w:rPr>
          <w:rFonts w:hint="eastAsia" w:ascii="创艺简标宋" w:eastAsia="创艺简标宋"/>
          <w:bCs/>
          <w:sz w:val="40"/>
          <w:szCs w:val="40"/>
          <w:lang w:val="zh-CN"/>
        </w:rPr>
      </w:pPr>
      <w:r>
        <w:rPr>
          <w:rFonts w:hint="eastAsia" w:ascii="创艺简标宋" w:eastAsia="创艺简标宋"/>
          <w:bCs/>
          <w:sz w:val="40"/>
          <w:szCs w:val="40"/>
        </w:rPr>
        <w:t>上传资料</w:t>
      </w:r>
      <w:r>
        <w:rPr>
          <w:rFonts w:hint="eastAsia" w:ascii="创艺简标宋" w:eastAsia="创艺简标宋"/>
          <w:bCs/>
          <w:sz w:val="40"/>
          <w:szCs w:val="40"/>
          <w:lang w:val="zh-CN"/>
        </w:rPr>
        <w:t>明细表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465"/>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仿宋"/>
                <w:sz w:val="24"/>
                <w:szCs w:val="28"/>
              </w:rPr>
            </w:pPr>
            <w:r>
              <w:rPr>
                <w:rFonts w:hint="eastAsia" w:ascii="黑体" w:hAnsi="黑体" w:eastAsia="黑体" w:cs="仿宋"/>
                <w:sz w:val="24"/>
                <w:szCs w:val="28"/>
              </w:rPr>
              <w:t>序号</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仿宋"/>
                <w:sz w:val="24"/>
                <w:szCs w:val="28"/>
              </w:rPr>
            </w:pPr>
            <w:r>
              <w:rPr>
                <w:rFonts w:hint="eastAsia" w:ascii="黑体" w:hAnsi="黑体" w:eastAsia="黑体" w:cs="仿宋"/>
                <w:sz w:val="24"/>
                <w:szCs w:val="28"/>
              </w:rPr>
              <w:t>资料名称</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仿宋"/>
                <w:sz w:val="24"/>
                <w:szCs w:val="28"/>
              </w:rPr>
            </w:pPr>
            <w:r>
              <w:rPr>
                <w:rFonts w:hint="eastAsia" w:ascii="黑体" w:hAnsi="黑体" w:eastAsia="黑体" w:cs="仿宋"/>
                <w:sz w:val="24"/>
                <w:szCs w:val="28"/>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1</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企业法人营业执照、组织代码证（社会信用代码证）</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2</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ISO9001、ISO 14001以及其它管理体系认证证书</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3</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企业信用等级证明</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4</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专利证书</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5</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kern w:val="0"/>
                <w:sz w:val="24"/>
                <w:szCs w:val="28"/>
              </w:rPr>
              <w:t>近三年企业主持或参与制定的与申报产品相关的国际、国家、行业标准情况资料</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6</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kern w:val="0"/>
                <w:sz w:val="24"/>
                <w:szCs w:val="28"/>
              </w:rPr>
              <w:t>本产品近三年有否被评为省级优秀新产品或首台套产品资料</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技术创新网上系统中可直接查找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7</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产品</w:t>
            </w:r>
            <w:r>
              <w:rPr>
                <w:rFonts w:hint="eastAsia" w:ascii="仿宋_GB2312" w:hAnsi="仿宋" w:eastAsia="仿宋_GB2312" w:cs="仿宋"/>
                <w:kern w:val="0"/>
                <w:sz w:val="24"/>
                <w:szCs w:val="28"/>
              </w:rPr>
              <w:t>鉴定技术水平等材料</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若技术创新网上系统中无有关资料，请扫描上传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8</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连续3年度会计报表（资产负债表、现金流量表、损益表）</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9</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kern w:val="0"/>
                <w:sz w:val="24"/>
                <w:szCs w:val="28"/>
              </w:rPr>
              <w:t>企业美誉度情况</w:t>
            </w:r>
            <w:r>
              <w:rPr>
                <w:rFonts w:hint="eastAsia" w:ascii="仿宋_GB2312" w:hAnsi="仿宋" w:eastAsia="仿宋_GB2312" w:cs="仿宋"/>
                <w:kern w:val="0"/>
                <w:sz w:val="24"/>
                <w:szCs w:val="21"/>
              </w:rPr>
              <w:t>（取得的荣誉、排名等）</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10</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kern w:val="0"/>
                <w:sz w:val="24"/>
                <w:szCs w:val="21"/>
              </w:rPr>
            </w:pPr>
            <w:r>
              <w:rPr>
                <w:rFonts w:hint="eastAsia" w:ascii="仿宋_GB2312" w:hAnsi="仿宋" w:eastAsia="仿宋_GB2312" w:cs="仿宋"/>
                <w:sz w:val="24"/>
              </w:rPr>
              <w:t>企业近3年未发生安全、环保、质量等重大事故申明</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 w:eastAsia="仿宋_GB2312" w:cs="仿宋"/>
                <w:sz w:val="24"/>
                <w:szCs w:val="28"/>
              </w:rPr>
            </w:pPr>
            <w:r>
              <w:rPr>
                <w:rFonts w:hint="eastAsia" w:ascii="仿宋_GB2312" w:hAnsi="仿宋" w:eastAsia="仿宋_GB2312" w:cs="仿宋"/>
                <w:sz w:val="24"/>
                <w:szCs w:val="28"/>
              </w:rPr>
              <w:t>11</w:t>
            </w:r>
          </w:p>
        </w:tc>
        <w:tc>
          <w:tcPr>
            <w:tcW w:w="446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其它能说明材料</w:t>
            </w:r>
          </w:p>
        </w:tc>
        <w:tc>
          <w:tcPr>
            <w:tcW w:w="38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cs="仿宋"/>
                <w:sz w:val="24"/>
                <w:szCs w:val="28"/>
              </w:rPr>
            </w:pPr>
            <w:r>
              <w:rPr>
                <w:rFonts w:hint="eastAsia" w:ascii="仿宋_GB2312" w:hAnsi="仿宋" w:eastAsia="仿宋_GB2312" w:cs="仿宋"/>
                <w:sz w:val="24"/>
                <w:szCs w:val="28"/>
              </w:rPr>
              <w:t>扫描上传</w:t>
            </w:r>
          </w:p>
        </w:tc>
      </w:tr>
    </w:tbl>
    <w:p>
      <w:pPr>
        <w:spacing w:line="580" w:lineRule="exact"/>
        <w:rPr>
          <w:rFonts w:hint="eastAsia" w:ascii="仿宋_GB2312" w:hAnsi="Times New Roman" w:eastAsia="仿宋_GB2312"/>
          <w:sz w:val="32"/>
          <w:szCs w:val="30"/>
        </w:rPr>
      </w:pPr>
    </w:p>
    <w:p>
      <w:pPr>
        <w:ind w:firstLine="4160" w:firstLineChars="1300"/>
        <w:rPr>
          <w:rFonts w:hint="eastAsia" w:ascii="仿宋_GB2312" w:hAnsi="方正小标宋简体" w:eastAsia="仿宋_GB2312" w:cs="方正小标宋简体"/>
          <w:sz w:val="32"/>
          <w:szCs w:val="32"/>
        </w:rPr>
      </w:pPr>
    </w:p>
    <w:p>
      <w:pPr>
        <w:ind w:firstLine="4160" w:firstLineChars="13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创艺简标宋">
    <w:panose1 w:val="00000000000000000000"/>
    <w:charset w:val="86"/>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PAGE   \* MERGEFORMAT</w:instrText>
    </w:r>
    <w:r>
      <w:fldChar w:fldCharType="separate"/>
    </w:r>
    <w:r>
      <w:rPr>
        <w:lang w:val="zh-CN"/>
      </w:rPr>
      <w:t>10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PAGE   \* MERGEFORMAT</w:instrText>
    </w:r>
    <w:r>
      <w:fldChar w:fldCharType="separate"/>
    </w:r>
    <w:r>
      <w:rPr>
        <w:lang w:val="zh-CN"/>
      </w:rPr>
      <w:t>16</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PAGE   \* MERGEFORMAT</w:instrText>
    </w:r>
    <w:r>
      <w:fldChar w:fldCharType="separate"/>
    </w:r>
    <w:r>
      <w:rPr>
        <w:lang w:val="zh-CN"/>
      </w:rPr>
      <w:t>13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51"/>
    <w:rsid w:val="00540F5B"/>
    <w:rsid w:val="00865F7A"/>
    <w:rsid w:val="00B853B8"/>
    <w:rsid w:val="00DB3B51"/>
    <w:rsid w:val="00F46E13"/>
    <w:rsid w:val="4C6A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character" w:customStyle="1" w:styleId="10">
    <w:name w:val="日期 Char"/>
    <w:basedOn w:val="6"/>
    <w:link w:val="2"/>
    <w:semiHidden/>
    <w:qFormat/>
    <w:uiPriority w:val="99"/>
    <w:rPr>
      <w:rFonts w:ascii="Calibri" w:hAnsi="Calibri" w:eastAsia="宋体" w:cs="Times New Roman"/>
    </w:rPr>
  </w:style>
  <w:style w:type="paragraph" w:styleId="11">
    <w:name w:val="List Paragraph"/>
    <w:basedOn w:val="1"/>
    <w:qFormat/>
    <w:uiPriority w:val="0"/>
    <w:pPr>
      <w:ind w:firstLine="420" w:firstLineChars="200"/>
    </w:pPr>
  </w:style>
  <w:style w:type="paragraph" w:customStyle="1" w:styleId="12">
    <w:name w:val="p0"/>
    <w:basedOn w:val="1"/>
    <w:uiPriority w:val="0"/>
    <w:pPr>
      <w:widowControl/>
    </w:pPr>
    <w:rPr>
      <w:rFonts w:ascii="Times New Roman" w:hAnsi="Times New Roman"/>
      <w:kern w:val="0"/>
      <w:szCs w:val="21"/>
    </w:rPr>
  </w:style>
  <w:style w:type="paragraph" w:customStyle="1" w:styleId="13">
    <w:name w:val="0"/>
    <w:basedOn w:val="1"/>
    <w:qFormat/>
    <w:uiPriority w:val="0"/>
    <w:pPr>
      <w:widowControl/>
      <w:snapToGrid w:val="0"/>
      <w:spacing w:line="560" w:lineRule="exact"/>
      <w:ind w:firstLine="643" w:firstLineChars="200"/>
    </w:pPr>
    <w:rPr>
      <w:rFonts w:ascii="Times New Roman" w:hAnsi="Times New Roman" w:eastAsia="仿宋_GB2312"/>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1161</Words>
  <Characters>6620</Characters>
  <Lines>55</Lines>
  <Paragraphs>15</Paragraphs>
  <TotalTime>26</TotalTime>
  <ScaleCrop>false</ScaleCrop>
  <LinksUpToDate>false</LinksUpToDate>
  <CharactersWithSpaces>7766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2019-11-19T02:05:00Z</dcterms:created>
  <dc:creator>PC</dc:creator>
  <cp:lastModifiedBy>╱/.染忆oΟ</cp:lastModifiedBy>
  <dcterms:modified xsi:type="dcterms:W3CDTF">2019-11-19T03:09:05Z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