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5220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奉化区制造业重点服务平台申报表</w:t>
      </w:r>
    </w:p>
    <w:bookmarkEnd w:id="0"/>
    <w:p>
      <w:pPr>
        <w:tabs>
          <w:tab w:val="left" w:pos="5220"/>
        </w:tabs>
        <w:ind w:firstLine="1285" w:firstLineChars="400"/>
        <w:rPr>
          <w:rFonts w:eastAsia="仿宋_GB2312"/>
          <w:b/>
          <w:sz w:val="32"/>
          <w:szCs w:val="32"/>
        </w:rPr>
      </w:pPr>
    </w:p>
    <w:p>
      <w:pPr>
        <w:tabs>
          <w:tab w:val="left" w:pos="5220"/>
        </w:tabs>
        <w:ind w:firstLine="1285" w:firstLineChars="400"/>
        <w:rPr>
          <w:rFonts w:eastAsia="仿宋_GB2312"/>
          <w:b/>
          <w:sz w:val="32"/>
          <w:szCs w:val="32"/>
        </w:rPr>
      </w:pPr>
    </w:p>
    <w:p>
      <w:pPr>
        <w:tabs>
          <w:tab w:val="left" w:pos="5220"/>
        </w:tabs>
        <w:rPr>
          <w:rFonts w:eastAsia="仿宋_GB2312"/>
          <w:b/>
          <w:sz w:val="32"/>
          <w:szCs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</w:p>
    <w:p>
      <w:pPr>
        <w:rPr>
          <w:rFonts w:eastAsia="黑体"/>
          <w:sz w:val="32"/>
          <w:u w:val="single"/>
        </w:rPr>
      </w:pPr>
      <w:r>
        <w:rPr>
          <w:rFonts w:hint="eastAsia" w:eastAsia="黑体"/>
          <w:sz w:val="32"/>
        </w:rPr>
        <w:t>平   台</w:t>
      </w:r>
      <w:r>
        <w:rPr>
          <w:rFonts w:eastAsia="黑体"/>
          <w:sz w:val="32"/>
        </w:rPr>
        <w:t xml:space="preserve">   名    称  </w:t>
      </w:r>
      <w:r>
        <w:rPr>
          <w:rFonts w:eastAsia="黑体"/>
          <w:sz w:val="32"/>
          <w:u w:val="single"/>
        </w:rPr>
        <w:t xml:space="preserve">                             </w:t>
      </w:r>
      <w:r>
        <w:rPr>
          <w:rFonts w:hint="eastAsia" w:eastAsia="黑体"/>
          <w:sz w:val="32"/>
          <w:u w:val="single"/>
        </w:rPr>
        <w:t xml:space="preserve"> </w:t>
      </w:r>
      <w:r>
        <w:rPr>
          <w:rFonts w:eastAsia="黑体"/>
          <w:sz w:val="32"/>
          <w:u w:val="single"/>
        </w:rPr>
        <w:t xml:space="preserve">   </w:t>
      </w:r>
    </w:p>
    <w:p>
      <w:pPr>
        <w:rPr>
          <w:rFonts w:eastAsia="黑体"/>
          <w:sz w:val="32"/>
          <w:u w:val="single"/>
        </w:rPr>
      </w:pPr>
      <w:r>
        <w:rPr>
          <w:rFonts w:eastAsia="黑体"/>
          <w:sz w:val="32"/>
        </w:rPr>
        <w:t>申 报 单 位（</w:t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>盖</w:t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>章</w:t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>）</w:t>
      </w:r>
      <w:r>
        <w:rPr>
          <w:rFonts w:eastAsia="黑体"/>
          <w:sz w:val="32"/>
          <w:u w:val="single"/>
        </w:rPr>
        <w:t xml:space="preserve">                                </w:t>
      </w:r>
    </w:p>
    <w:p>
      <w:pPr>
        <w:rPr>
          <w:rFonts w:hint="eastAsia" w:eastAsia="黑体"/>
          <w:sz w:val="32"/>
          <w:u w:val="single"/>
        </w:rPr>
      </w:pPr>
      <w:r>
        <w:rPr>
          <w:rFonts w:eastAsia="黑体"/>
          <w:sz w:val="32"/>
        </w:rPr>
        <w:t xml:space="preserve">申   报   日    期   </w:t>
      </w:r>
      <w:r>
        <w:rPr>
          <w:rFonts w:eastAsia="黑体"/>
          <w:sz w:val="32"/>
          <w:u w:val="single"/>
        </w:rPr>
        <w:t xml:space="preserve">                               </w:t>
      </w:r>
      <w:r>
        <w:rPr>
          <w:rFonts w:hint="eastAsia" w:eastAsia="黑体"/>
          <w:sz w:val="32"/>
          <w:u w:val="single"/>
        </w:rPr>
        <w:t xml:space="preserve"> </w:t>
      </w:r>
    </w:p>
    <w:p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>
      <w:pPr>
        <w:tabs>
          <w:tab w:val="left" w:pos="5220"/>
        </w:tabs>
        <w:jc w:val="center"/>
        <w:rPr>
          <w:rFonts w:hint="eastAsia" w:eastAsia="黑体"/>
          <w:sz w:val="40"/>
          <w:szCs w:val="40"/>
        </w:rPr>
      </w:pPr>
    </w:p>
    <w:p>
      <w:pPr>
        <w:tabs>
          <w:tab w:val="left" w:pos="5220"/>
        </w:tabs>
        <w:jc w:val="center"/>
        <w:rPr>
          <w:rFonts w:hint="eastAsia" w:eastAsia="黑体"/>
          <w:sz w:val="40"/>
          <w:szCs w:val="40"/>
        </w:rPr>
      </w:pPr>
    </w:p>
    <w:p>
      <w:pPr>
        <w:tabs>
          <w:tab w:val="left" w:pos="5220"/>
        </w:tabs>
        <w:jc w:val="center"/>
        <w:rPr>
          <w:rFonts w:eastAsia="黑体"/>
          <w:sz w:val="40"/>
          <w:szCs w:val="40"/>
        </w:rPr>
      </w:pPr>
    </w:p>
    <w:p>
      <w:pPr>
        <w:pStyle w:val="2"/>
      </w:pPr>
    </w:p>
    <w:p>
      <w:pPr>
        <w:widowControl/>
        <w:autoSpaceDN w:val="0"/>
        <w:spacing w:line="520" w:lineRule="exact"/>
        <w:jc w:val="center"/>
        <w:rPr>
          <w:rFonts w:hint="eastAsia" w:ascii="方正小标宋简体" w:eastAsia="方正小标宋简体"/>
          <w:kern w:val="0"/>
          <w:sz w:val="44"/>
          <w:szCs w:val="36"/>
        </w:rPr>
      </w:pPr>
      <w:r>
        <w:rPr>
          <w:rFonts w:hint="eastAsia" w:ascii="方正小标宋简体" w:eastAsia="方正小标宋简体"/>
          <w:kern w:val="0"/>
          <w:sz w:val="44"/>
          <w:szCs w:val="36"/>
        </w:rPr>
        <w:t>奉化区制造业重点服务平台申报表</w:t>
      </w:r>
    </w:p>
    <w:p>
      <w:pPr>
        <w:widowControl/>
        <w:autoSpaceDN w:val="0"/>
        <w:spacing w:line="520" w:lineRule="exact"/>
        <w:jc w:val="center"/>
        <w:rPr>
          <w:rFonts w:ascii="创艺简标宋" w:eastAsia="创艺简标宋"/>
          <w:kern w:val="0"/>
          <w:sz w:val="36"/>
          <w:szCs w:val="36"/>
        </w:rPr>
      </w:pPr>
    </w:p>
    <w:tbl>
      <w:tblPr>
        <w:tblStyle w:val="5"/>
        <w:tblW w:w="96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4"/>
        <w:gridCol w:w="118"/>
        <w:gridCol w:w="1382"/>
        <w:gridCol w:w="421"/>
        <w:gridCol w:w="101"/>
        <w:gridCol w:w="1174"/>
        <w:gridCol w:w="417"/>
        <w:gridCol w:w="512"/>
        <w:gridCol w:w="898"/>
        <w:gridCol w:w="495"/>
        <w:gridCol w:w="309"/>
        <w:gridCol w:w="1105"/>
        <w:gridCol w:w="72"/>
        <w:gridCol w:w="14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exact"/>
          <w:jc w:val="center"/>
        </w:trPr>
        <w:tc>
          <w:tcPr>
            <w:tcW w:w="96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一、平台基本情况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jc w:val="center"/>
        </w:trPr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平台类型</w:t>
            </w:r>
          </w:p>
        </w:tc>
        <w:tc>
          <w:tcPr>
            <w:tcW w:w="8323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□智能制造产业服务平台  □产业技术基础公共平台</w:t>
            </w:r>
          </w:p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□行业云制造平台        □工业物联网基础平台  </w:t>
            </w:r>
          </w:p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□“互联网+两创”平台   □工业大数据平台</w:t>
            </w:r>
          </w:p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□创新设计协同平台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exact"/>
          <w:jc w:val="center"/>
        </w:trPr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平台名称</w:t>
            </w:r>
          </w:p>
        </w:tc>
        <w:tc>
          <w:tcPr>
            <w:tcW w:w="3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网    址</w:t>
            </w:r>
          </w:p>
        </w:tc>
        <w:tc>
          <w:tcPr>
            <w:tcW w:w="26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exact"/>
          <w:jc w:val="center"/>
        </w:trPr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统一信用代码</w:t>
            </w:r>
          </w:p>
        </w:tc>
        <w:tc>
          <w:tcPr>
            <w:tcW w:w="26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exact"/>
          <w:jc w:val="center"/>
        </w:trPr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3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26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exact"/>
          <w:jc w:val="center"/>
        </w:trPr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832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exact"/>
          <w:jc w:val="center"/>
        </w:trPr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63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exact"/>
          <w:jc w:val="center"/>
        </w:trPr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63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邮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主要投资方                                                        </w:t>
            </w:r>
          </w:p>
        </w:tc>
        <w:tc>
          <w:tcPr>
            <w:tcW w:w="57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单位（个人）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性质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投资比例（％）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3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7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3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7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7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13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7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96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、平台绩效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资产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总额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营业收入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利润总额（万元）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上缴税金（万元）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服务场地面积      （平方米）</w:t>
            </w: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从业人数（人）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与服务业务相关的专业技术人员数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拥有大学本科以上学历或中高级专业技术职称人数</w:t>
            </w: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本科以上学历人员比例（%）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已服务企业家数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公共服务收入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公共服务收入占营业收入的比例</w:t>
            </w:r>
            <w:r>
              <w:rPr>
                <w:rFonts w:eastAsia="仿宋_GB2312"/>
                <w:sz w:val="28"/>
                <w:szCs w:val="28"/>
              </w:rPr>
              <w:t>（%）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9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三、典型服务案例或培育企业案例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2个以上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服务企业名称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服务内容简述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9" w:hRule="atLeast"/>
          <w:jc w:val="center"/>
        </w:trPr>
        <w:tc>
          <w:tcPr>
            <w:tcW w:w="96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填报单位意见及真实性承诺：</w:t>
            </w:r>
          </w:p>
          <w:p>
            <w:pPr>
              <w:spacing w:line="4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本申报表所有材料，均真实、完整，如有不实，愿承担相应的责任。</w:t>
            </w: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申报单位（章）                     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负责人（签章）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2" w:hRule="atLeast"/>
          <w:jc w:val="center"/>
        </w:trPr>
        <w:tc>
          <w:tcPr>
            <w:tcW w:w="96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镇、街道、开发区</w:t>
            </w:r>
            <w:r>
              <w:rPr>
                <w:rFonts w:eastAsia="仿宋_GB2312"/>
                <w:sz w:val="28"/>
                <w:szCs w:val="28"/>
              </w:rPr>
              <w:t>意见：</w:t>
            </w: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单    位（章）                        </w:t>
            </w: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签    名       </w:t>
            </w:r>
            <w:r>
              <w:rPr>
                <w:rFonts w:eastAsia="仿宋_GB2312"/>
                <w:sz w:val="28"/>
                <w:szCs w:val="28"/>
              </w:rPr>
              <w:t xml:space="preserve">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9" w:hRule="atLeast"/>
          <w:jc w:val="center"/>
        </w:trPr>
        <w:tc>
          <w:tcPr>
            <w:tcW w:w="48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</w:t>
            </w:r>
            <w:r>
              <w:rPr>
                <w:rFonts w:eastAsia="仿宋_GB2312"/>
                <w:sz w:val="28"/>
                <w:szCs w:val="28"/>
              </w:rPr>
              <w:t>经信</w:t>
            </w:r>
            <w:r>
              <w:rPr>
                <w:rFonts w:hint="eastAsia" w:eastAsia="仿宋_GB2312"/>
                <w:sz w:val="28"/>
                <w:szCs w:val="28"/>
              </w:rPr>
              <w:t>局</w:t>
            </w:r>
            <w:r>
              <w:rPr>
                <w:rFonts w:eastAsia="仿宋_GB2312"/>
                <w:sz w:val="28"/>
                <w:szCs w:val="28"/>
              </w:rPr>
              <w:t>意见：</w:t>
            </w:r>
          </w:p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（盖章）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</w:t>
            </w:r>
          </w:p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签名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20" w:lineRule="exact"/>
              <w:ind w:firstLine="2240" w:firstLineChars="800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   月    日</w:t>
            </w:r>
          </w:p>
        </w:tc>
        <w:tc>
          <w:tcPr>
            <w:tcW w:w="48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区财政局</w:t>
            </w:r>
            <w:r>
              <w:rPr>
                <w:rFonts w:eastAsia="仿宋_GB2312"/>
                <w:sz w:val="28"/>
                <w:szCs w:val="28"/>
              </w:rPr>
              <w:t>意见：</w:t>
            </w:r>
          </w:p>
          <w:p>
            <w:pPr>
              <w:spacing w:line="52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20" w:lineRule="exact"/>
              <w:ind w:firstLine="2912" w:firstLineChars="104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（盖章）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</w:t>
            </w:r>
          </w:p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  签名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520" w:lineRule="exact"/>
              <w:ind w:firstLine="1120" w:firstLineChars="4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 xml:space="preserve"> 年    月    日</w:t>
            </w:r>
          </w:p>
        </w:tc>
      </w:tr>
    </w:tbl>
    <w:p>
      <w:pPr>
        <w:snapToGrid w:val="0"/>
        <w:spacing w:line="580" w:lineRule="exact"/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四、相关情况说明（请另附说明材料）</w:t>
      </w:r>
    </w:p>
    <w:p>
      <w:pPr>
        <w:snapToGrid w:val="0"/>
        <w:spacing w:line="580" w:lineRule="exact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（一）申请单位的基本情况（包括：创立发展沿革、发展目标，以及目前的基本情况）；</w:t>
      </w:r>
    </w:p>
    <w:p>
      <w:pPr>
        <w:snapToGrid w:val="0"/>
        <w:spacing w:line="58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平台主要服务设备、仪器及软件情况（数量、种类、技术方案、技术创新、知识产权等）；管理人员和服务人员名单及职称情况（姓名、年龄、学历、毕业学校、职称、主管工作等，需提供劳动合同、社保缴费证明）；</w:t>
      </w:r>
    </w:p>
    <w:p>
      <w:pPr>
        <w:snapToGrid w:val="0"/>
        <w:spacing w:line="580" w:lineRule="exact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（三）平台管理运营情况（包括：主要管理制度、人员激励、能力提升、可持续发展等）；</w:t>
      </w:r>
    </w:p>
    <w:p>
      <w:pPr>
        <w:snapToGrid w:val="0"/>
        <w:spacing w:line="580" w:lineRule="exact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（四）近年来的服务情况（包括：主要服务内容、服务对象、服务规模、方式、收费等，为中小企业提供公益性或低收费服务情况）；</w:t>
      </w:r>
    </w:p>
    <w:p>
      <w:pPr>
        <w:snapToGrid w:val="0"/>
        <w:spacing w:line="580" w:lineRule="exact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（五）平台服务特色（包括：在创新服务模式，集聚创新资源等方面的示范性）；</w:t>
      </w:r>
    </w:p>
    <w:p>
      <w:pPr>
        <w:snapToGrid w:val="0"/>
        <w:spacing w:line="580" w:lineRule="exact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（六）主要服务业绩及对区域经济发展的贡献（包括：服务效果自测情况或典型案例）；</w:t>
      </w:r>
    </w:p>
    <w:p>
      <w:pPr>
        <w:snapToGrid w:val="0"/>
        <w:spacing w:line="580" w:lineRule="exact"/>
        <w:ind w:firstLine="640" w:firstLineChars="200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（七）下一步发展设想。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格式说明：1.请用A4幅面编辑。2.正文字体为3号仿宋体，单倍行距；一级标题3号黑体；二级标题3号楷体。3.书本样装订。</w:t>
      </w:r>
    </w:p>
    <w:p>
      <w:pPr>
        <w:spacing w:line="640" w:lineRule="exact"/>
        <w:jc w:val="left"/>
        <w:rPr>
          <w:rFonts w:ascii="仿宋_GB2312" w:hAnsi="仿宋" w:eastAsia="仿宋_GB2312" w:cs="仿宋_GB2312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287" w:bottom="1985" w:left="1622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903" w:y="-173"/>
      <w:rPr>
        <w:rStyle w:val="7"/>
        <w:rFonts w:ascii="仿宋_GB2312" w:eastAsia="仿宋_GB2312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7"/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- 17 -</w:t>
    </w:r>
    <w:r>
      <w:rPr>
        <w:rStyle w:val="7"/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621" w:y="-203"/>
      <w:rPr>
        <w:rStyle w:val="7"/>
        <w:rFonts w:ascii="仿宋_GB2312" w:eastAsia="仿宋_GB2312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7"/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- 18 -</w:t>
    </w:r>
    <w:r>
      <w:rPr>
        <w:rStyle w:val="7"/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7 -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96C48"/>
    <w:rsid w:val="24096C48"/>
    <w:rsid w:val="2D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  <w:rPr>
      <w:rFonts w:ascii="Calibri" w:hAnsi="Calibri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2019-12-02T02:20:00Z</dcterms:created>
  <dc:creator>╱/.染忆oΟ</dc:creator>
  <cp:lastModifiedBy>╱/.染忆oΟ</cp:lastModifiedBy>
  <dcterms:modified xsi:type="dcterms:W3CDTF">2019-12-02T02:22:14Z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