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C2BF" w14:textId="77777777" w:rsidR="00FD36FA" w:rsidRDefault="00FD36FA" w:rsidP="00FD36FA">
      <w:pPr>
        <w:widowControl/>
        <w:jc w:val="left"/>
        <w:rPr>
          <w:rFonts w:ascii="黑体" w:eastAsia="黑体" w:hAnsi="黑体" w:cs="仿宋_GB2312" w:hint="default"/>
          <w:sz w:val="32"/>
          <w:szCs w:val="32"/>
          <w:lang w:val="zh-TW"/>
        </w:rPr>
      </w:pPr>
      <w:r>
        <w:rPr>
          <w:rFonts w:ascii="黑体" w:eastAsia="黑体" w:hAnsi="黑体" w:cs="仿宋_GB2312"/>
          <w:sz w:val="32"/>
          <w:szCs w:val="32"/>
          <w:lang w:val="zh-TW"/>
        </w:rPr>
        <w:t>附件1</w:t>
      </w:r>
    </w:p>
    <w:p w14:paraId="05D5DE2D" w14:textId="77777777" w:rsidR="00FD36FA" w:rsidRDefault="00FD36FA" w:rsidP="00FD36FA">
      <w:pPr>
        <w:widowControl/>
        <w:jc w:val="center"/>
        <w:rPr>
          <w:rFonts w:ascii="黑体" w:eastAsia="黑体" w:hAnsi="黑体" w:cs="仿宋_GB2312" w:hint="default"/>
          <w:sz w:val="32"/>
          <w:szCs w:val="32"/>
          <w:lang w:val="zh-TW"/>
        </w:rPr>
      </w:pPr>
      <w:r>
        <w:rPr>
          <w:rFonts w:ascii="黑体" w:eastAsia="黑体" w:hAnsi="黑体" w:cs="仿宋_GB2312"/>
          <w:sz w:val="32"/>
          <w:szCs w:val="32"/>
          <w:lang w:val="zh-TW"/>
        </w:rPr>
        <w:t>宁波市银行业抗</w:t>
      </w:r>
      <w:proofErr w:type="gramStart"/>
      <w:r>
        <w:rPr>
          <w:rFonts w:ascii="黑体" w:eastAsia="黑体" w:hAnsi="黑体" w:cs="仿宋_GB2312"/>
          <w:sz w:val="32"/>
          <w:szCs w:val="32"/>
          <w:lang w:val="zh-TW"/>
        </w:rPr>
        <w:t>疫援企</w:t>
      </w:r>
      <w:proofErr w:type="gramEnd"/>
      <w:r>
        <w:rPr>
          <w:rFonts w:ascii="黑体" w:eastAsia="黑体" w:hAnsi="黑体" w:cs="仿宋_GB2312"/>
          <w:sz w:val="32"/>
          <w:szCs w:val="32"/>
          <w:lang w:val="zh-TW"/>
        </w:rPr>
        <w:t>服务统计表</w:t>
      </w:r>
    </w:p>
    <w:p w14:paraId="78B90E14" w14:textId="77777777" w:rsidR="00FD36FA" w:rsidRDefault="00FD36FA" w:rsidP="00FD36FA">
      <w:pPr>
        <w:widowControl/>
        <w:ind w:right="640"/>
        <w:jc w:val="right"/>
        <w:rPr>
          <w:rFonts w:ascii="仿宋_GB2312" w:eastAsia="仿宋_GB2312" w:hAnsi="仿宋_GB2312" w:cs="仿宋_GB2312" w:hint="default"/>
          <w:sz w:val="30"/>
          <w:szCs w:val="30"/>
          <w:lang w:val="zh-TW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填报单位：</w:t>
      </w:r>
      <w:r>
        <w:rPr>
          <w:rFonts w:ascii="仿宋_GB2312" w:eastAsia="仿宋_GB2312" w:hAnsi="仿宋_GB2312" w:cs="仿宋_GB2312"/>
          <w:sz w:val="30"/>
          <w:szCs w:val="30"/>
          <w:lang w:val="zh-TW"/>
        </w:rPr>
        <w:t xml:space="preserve">                               单位：个、万元</w:t>
      </w:r>
    </w:p>
    <w:tbl>
      <w:tblPr>
        <w:tblW w:w="9140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2340"/>
        <w:gridCol w:w="3800"/>
        <w:gridCol w:w="1700"/>
      </w:tblGrid>
      <w:tr w:rsidR="00FD36FA" w14:paraId="763C28DC" w14:textId="77777777" w:rsidTr="003E6F05">
        <w:trPr>
          <w:trHeight w:val="46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C22" w14:textId="77777777" w:rsidR="00FD36FA" w:rsidRDefault="00FD36FA" w:rsidP="003E6F05">
            <w:pPr>
              <w:widowControl/>
              <w:jc w:val="center"/>
              <w:rPr>
                <w:rFonts w:ascii="宋体" w:eastAsia="宋体" w:hAnsi="宋体" w:cs="宋体" w:hint="default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42C2" w14:textId="77777777" w:rsidR="00FD36FA" w:rsidRDefault="00FD36FA" w:rsidP="003E6F05">
            <w:pPr>
              <w:widowControl/>
              <w:jc w:val="center"/>
              <w:rPr>
                <w:rFonts w:ascii="宋体" w:eastAsia="宋体" w:hAnsi="宋体" w:cs="宋体" w:hint="default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>具体项目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D070" w14:textId="77777777" w:rsidR="00FD36FA" w:rsidRDefault="00FD36FA" w:rsidP="003E6F05">
            <w:pPr>
              <w:widowControl/>
              <w:jc w:val="center"/>
              <w:rPr>
                <w:rFonts w:ascii="宋体" w:eastAsia="宋体" w:hAnsi="宋体" w:cs="宋体" w:hint="default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>截至X月末</w:t>
            </w:r>
          </w:p>
        </w:tc>
      </w:tr>
      <w:tr w:rsidR="00FD36FA" w14:paraId="1CFEE326" w14:textId="77777777" w:rsidTr="003E6F05">
        <w:trPr>
          <w:trHeight w:val="45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6765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信贷供给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3880C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抗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疫援企总体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2606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涉及客户数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AA313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1482BFA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FB13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8F2AC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AA8A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累计投放信贷资金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6C49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6F657294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C840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DFC17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CEB13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其中：1.通过信用贷款方式投放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273F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5E639034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7AD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0EE82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AFB7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   2.通过中长期贷款方式投放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EC0D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269CAC7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0CB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B46CA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保障防疫重点支持客户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5B19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涉及客户数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8BE6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0E99484F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E0F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DB761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B683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累计投放信贷资金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6BB3A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E2970B6" w14:textId="77777777" w:rsidTr="003E6F05">
        <w:trPr>
          <w:trHeight w:val="566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6EF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781B2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77B11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其中：通过绿色通道、急事急办等渠道投放的信贷资金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24E6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741C7661" w14:textId="77777777" w:rsidTr="003E6F05">
        <w:trPr>
          <w:trHeight w:val="849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B1D6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42FAA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56D32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   通过绿色通道、急事急办等渠道审批发放贷款资金平均耗时（工作日）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C1E0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090B87D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5670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914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帮扶受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疫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影响客户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94C6B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涉及客户数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581C9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6B710E59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5D4B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D78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7969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续贷、展期等帮扶金额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A2AA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4C9D45C2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E2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2AC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E2FB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延缓风险暴露金额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907F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6DE3CB36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F35A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98F4C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附：政策性银行紧急融资额度使用余额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B3B03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765BD785" w14:textId="77777777" w:rsidTr="003E6F05">
        <w:trPr>
          <w:trHeight w:val="45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D3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1261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政策性银行紧急融资贷款平均利率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50A61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0D0EFDC" w14:textId="77777777" w:rsidTr="003E6F05">
        <w:trPr>
          <w:trHeight w:val="283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7F092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降低成本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E721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免利息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D1E0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免息贷款额度计划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6600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46E47209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E86F1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91FD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407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已落实免息的客户数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1AB5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49876A6B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7ACC5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D1D0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0702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已落实免息的贷款额度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A7AD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6E1E1B04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A6B27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A0AC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905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已免息金额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5498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0C26426F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F5374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4B4D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降利率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B1BA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涉及客户数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DD80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5935242A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F4204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54F1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71F4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涉及贷款额度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4D4B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3B4E0C4C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94B01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46D8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B25F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减息金额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C18C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227CF382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AA3CA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A509A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减费用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0415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涉及客户数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4ED3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06259ACF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689A2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2AE9A9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E21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减少费用金额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7E0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5DE06DC9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0A1C2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A6FE8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0ECB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其中：减少支付结算费用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50CC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FDFC3A8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0A365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91856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免罚息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4906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涉及客户数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4457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565DEBB6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1B5DB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A8AB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8259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免除罚息金额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7CA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0045D675" w14:textId="77777777" w:rsidTr="003E6F05">
        <w:trPr>
          <w:trHeight w:val="283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06A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续贷落实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108A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续贷总体情况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7CD7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续贷户数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DFD94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44FCDAA8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1091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789BB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BE3C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续贷金额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ADA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0C80BA51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2ED5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6604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无还本续贷方式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699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4月30日前到期的小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微企业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贷款户数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94C9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72F79DC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59FE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153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2501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4月30日前到期的小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微企业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67C2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6283C2DC" w14:textId="77777777" w:rsidTr="003E6F05">
        <w:trPr>
          <w:trHeight w:val="566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2B47B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811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A5A7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当前已落实无还本续贷的小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微企业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贷款户数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03EF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3C5AFC9" w14:textId="77777777" w:rsidTr="003E6F05">
        <w:trPr>
          <w:trHeight w:val="566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7665C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BB9A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D73C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当前已落实无还本续贷的小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微企业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2642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D582BF5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56499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C5C" w14:textId="77777777" w:rsidR="00FD36FA" w:rsidRDefault="00FD36FA" w:rsidP="003E6F05">
            <w:pPr>
              <w:widowControl/>
              <w:jc w:val="center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延后还款期限等方式（含展期）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09E7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涉及个人客户数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ACA6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0B9BB610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B0CB3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1FCC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96B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涉及个人客户贷款金额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FBB8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D9402FA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42CB9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95CB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34578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其中：住房按揭贷款还款日延期户数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CD354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0ECF51B4" w14:textId="77777777" w:rsidTr="003E6F05">
        <w:trPr>
          <w:trHeight w:val="566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2F2E8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900F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C913A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   住房按揭贷款还款日延期涉及贷款金额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289F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624A3D19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E1645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3186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E76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   信用卡还款日延期户数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42347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37F52F69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6CDE9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7B6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39AE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   信用卡还款日延期涉及额度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585A7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78E2F0F9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89D85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D102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1FD77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涉及企业客户数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5797F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D36FA" w14:paraId="1B119331" w14:textId="77777777" w:rsidTr="003E6F05">
        <w:trPr>
          <w:trHeight w:val="283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799E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714B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54B7" w14:textId="77777777" w:rsidR="00FD36FA" w:rsidRDefault="00FD36FA" w:rsidP="003E6F05">
            <w:pPr>
              <w:widowControl/>
              <w:jc w:val="left"/>
              <w:rPr>
                <w:rFonts w:ascii="仿宋_GB2312" w:eastAsia="仿宋_GB2312" w:hAnsi="宋体" w:cs="宋体" w:hint="default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涉及企业客户贷款金额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BDBB" w14:textId="77777777" w:rsidR="00FD36FA" w:rsidRDefault="00FD36FA" w:rsidP="003E6F05">
            <w:pPr>
              <w:widowControl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C4873A1" w14:textId="77777777" w:rsidR="00FD36FA" w:rsidRDefault="00FD36FA" w:rsidP="00FD36FA">
      <w:pPr>
        <w:spacing w:line="560" w:lineRule="exact"/>
        <w:ind w:firstLine="640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注：填报防控疫情期间（</w:t>
      </w:r>
      <w:r>
        <w:rPr>
          <w:rFonts w:ascii="仿宋_GB2312" w:eastAsia="仿宋_GB2312" w:hAnsi="仿宋_GB2312" w:cs="仿宋_GB2312" w:hint="default"/>
          <w:sz w:val="30"/>
          <w:szCs w:val="30"/>
        </w:rPr>
        <w:t>2020年2月1日至报表填报日）各机构与抗</w:t>
      </w:r>
      <w:proofErr w:type="gramStart"/>
      <w:r>
        <w:rPr>
          <w:rFonts w:ascii="仿宋_GB2312" w:eastAsia="仿宋_GB2312" w:hAnsi="仿宋_GB2312" w:cs="仿宋_GB2312" w:hint="default"/>
          <w:sz w:val="30"/>
          <w:szCs w:val="30"/>
        </w:rPr>
        <w:t>疫援企相关</w:t>
      </w:r>
      <w:proofErr w:type="gramEnd"/>
      <w:r>
        <w:rPr>
          <w:rFonts w:ascii="仿宋_GB2312" w:eastAsia="仿宋_GB2312" w:hAnsi="仿宋_GB2312" w:cs="仿宋_GB2312" w:hint="default"/>
          <w:sz w:val="30"/>
          <w:szCs w:val="30"/>
        </w:rPr>
        <w:t>的金融服务情况。</w:t>
      </w:r>
    </w:p>
    <w:p w14:paraId="52889D23" w14:textId="77777777" w:rsidR="00FD36FA" w:rsidRDefault="00FD36FA" w:rsidP="00FD36FA">
      <w:pPr>
        <w:spacing w:line="560" w:lineRule="exact"/>
        <w:ind w:firstLine="640"/>
        <w:rPr>
          <w:rFonts w:ascii="仿宋_GB2312" w:eastAsia="仿宋_GB2312" w:hAnsi="仿宋_GB2312" w:cs="仿宋_GB2312" w:hint="default"/>
          <w:sz w:val="30"/>
          <w:szCs w:val="30"/>
        </w:rPr>
      </w:pPr>
    </w:p>
    <w:p w14:paraId="5E0123A6" w14:textId="77777777" w:rsidR="00FD36FA" w:rsidRDefault="00FD36FA" w:rsidP="00FD36FA">
      <w:pPr>
        <w:spacing w:line="560" w:lineRule="exact"/>
        <w:ind w:firstLine="640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填报人：           联系方式：</w:t>
      </w:r>
    </w:p>
    <w:p w14:paraId="120DF0A3" w14:textId="561B43D4" w:rsidR="00D400DE" w:rsidRDefault="00D400DE" w:rsidP="00FD36FA">
      <w:bookmarkStart w:id="0" w:name="_GoBack"/>
      <w:bookmarkEnd w:id="0"/>
    </w:p>
    <w:sectPr w:rsidR="00D4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6BCD" w14:textId="77777777" w:rsidR="00DD0789" w:rsidRDefault="00DD0789" w:rsidP="00FD36FA">
      <w:r>
        <w:separator/>
      </w:r>
    </w:p>
  </w:endnote>
  <w:endnote w:type="continuationSeparator" w:id="0">
    <w:p w14:paraId="6B57437A" w14:textId="77777777" w:rsidR="00DD0789" w:rsidRDefault="00DD0789" w:rsidP="00F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FD04B" w14:textId="77777777" w:rsidR="00DD0789" w:rsidRDefault="00DD0789" w:rsidP="00FD36FA">
      <w:r>
        <w:separator/>
      </w:r>
    </w:p>
  </w:footnote>
  <w:footnote w:type="continuationSeparator" w:id="0">
    <w:p w14:paraId="37F9E084" w14:textId="77777777" w:rsidR="00DD0789" w:rsidRDefault="00DD0789" w:rsidP="00FD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DE"/>
    <w:rsid w:val="00D400DE"/>
    <w:rsid w:val="00DD0789"/>
    <w:rsid w:val="00F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C9920"/>
  <w15:chartTrackingRefBased/>
  <w15:docId w15:val="{BD330E91-007B-43F0-B25A-1E499E0C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6F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6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895733721@qq.com</dc:creator>
  <cp:keywords/>
  <dc:description/>
  <cp:lastModifiedBy>895733721@qq.com</cp:lastModifiedBy>
  <cp:revision>2</cp:revision>
  <dcterms:created xsi:type="dcterms:W3CDTF">2020-02-12T05:26:00Z</dcterms:created>
  <dcterms:modified xsi:type="dcterms:W3CDTF">2020-02-12T05:26:00Z</dcterms:modified>
</cp:coreProperties>
</file>