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4" w:leftChars="-4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hint="eastAsia" w:ascii="创艺简标宋" w:eastAsia="创艺简标宋"/>
          <w:sz w:val="32"/>
          <w:szCs w:val="32"/>
        </w:rPr>
      </w:pPr>
      <w:r>
        <w:rPr>
          <w:rFonts w:hint="eastAsia" w:ascii="创艺简标宋" w:eastAsia="创艺简标宋"/>
          <w:sz w:val="32"/>
          <w:szCs w:val="32"/>
        </w:rPr>
        <w:t>宁波市工业投资（技术改造）项目竣工审核申请表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573"/>
        <w:gridCol w:w="162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项目名称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项目所属产业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（按宁波市“3511”产业投资导向目录填制，细化到最细产品）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sz w:val="22"/>
              </w:rPr>
              <w:t>项目类型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项目建设期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项目负责人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联系方式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电子邮箱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传  真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项目实施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主要内容</w:t>
            </w:r>
          </w:p>
        </w:tc>
        <w:tc>
          <w:tcPr>
            <w:tcW w:w="703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建设单位意见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color w:val="000000"/>
                <w:sz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</w:rPr>
              <w:t>（请明确说明是否要求竣工审核）</w:t>
            </w:r>
          </w:p>
        </w:tc>
        <w:tc>
          <w:tcPr>
            <w:tcW w:w="7037" w:type="dxa"/>
            <w:gridSpan w:val="3"/>
            <w:noWrap w:val="0"/>
            <w:vAlign w:val="bottom"/>
          </w:tcPr>
          <w:p>
            <w:pPr>
              <w:snapToGrid w:val="0"/>
              <w:ind w:right="36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right="36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right="360" w:firstLine="480" w:firstLineChars="20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snapToGrid w:val="0"/>
              <w:ind w:right="24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法定代表人（签字）：         建设单位（盖章）</w:t>
            </w:r>
          </w:p>
          <w:p>
            <w:pPr>
              <w:snapToGrid w:val="0"/>
              <w:ind w:right="24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right="920"/>
              <w:jc w:val="right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附件2</w:t>
      </w:r>
    </w:p>
    <w:p>
      <w:pPr>
        <w:spacing w:line="400" w:lineRule="exact"/>
        <w:jc w:val="center"/>
        <w:rPr>
          <w:rFonts w:hint="eastAsia" w:ascii="创艺简标宋" w:eastAsia="创艺简标宋"/>
          <w:bCs/>
          <w:sz w:val="36"/>
          <w:szCs w:val="36"/>
        </w:rPr>
      </w:pPr>
      <w:r>
        <w:rPr>
          <w:rFonts w:hint="eastAsia" w:ascii="创艺简标宋" w:eastAsia="创艺简标宋"/>
          <w:bCs/>
          <w:sz w:val="36"/>
          <w:szCs w:val="36"/>
        </w:rPr>
        <w:t>企业承诺书</w:t>
      </w:r>
    </w:p>
    <w:p>
      <w:pPr>
        <w:spacing w:line="400" w:lineRule="exact"/>
        <w:ind w:firstLine="2700" w:firstLineChars="750"/>
        <w:rPr>
          <w:rFonts w:hint="eastAsia" w:ascii="创艺简标宋" w:eastAsia="创艺简标宋"/>
          <w:bCs/>
          <w:sz w:val="36"/>
          <w:szCs w:val="36"/>
        </w:rPr>
      </w:pPr>
      <w:bookmarkStart w:id="3" w:name="_GoBack"/>
      <w:bookmarkEnd w:id="3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6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企业名称</w:t>
            </w:r>
          </w:p>
        </w:tc>
        <w:tc>
          <w:tcPr>
            <w:tcW w:w="69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项目名称</w:t>
            </w:r>
          </w:p>
        </w:tc>
        <w:tc>
          <w:tcPr>
            <w:tcW w:w="69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企业承诺书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本单位郑重承诺：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1.本单位递交的申请材料内容真实、准确。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2.本单位递交的证书和其他证明材料均事实存在，真实、可靠。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3.本单位的知识产权或商业秘密明晰完整，未侵犯他人的知识产权或商业秘密。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若发生与上述承诺相违背的事实，由本单位承担全部法律责任。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4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4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</w:p>
          <w:p>
            <w:pPr>
              <w:ind w:left="4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法人签字：</w:t>
            </w:r>
          </w:p>
          <w:p>
            <w:pPr>
              <w:ind w:firstLine="5913" w:firstLineChars="2112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rPr>
                <w:rFonts w:hint="eastAsia" w:ascii="黑体" w:eastAsia="黑体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  <w:sectPr>
          <w:headerReference r:id="rId3" w:type="first"/>
          <w:pgSz w:w="11906" w:h="16838"/>
          <w:pgMar w:top="993" w:right="1800" w:bottom="567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45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北仑区技术改造项目投资明细表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项目实施单位名称：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                                                                                                           金额单位：万元</w:t>
      </w:r>
    </w:p>
    <w:tbl>
      <w:tblPr>
        <w:tblStyle w:val="3"/>
        <w:tblW w:w="15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679"/>
        <w:gridCol w:w="1869"/>
        <w:gridCol w:w="840"/>
        <w:gridCol w:w="1405"/>
        <w:gridCol w:w="982"/>
        <w:gridCol w:w="1122"/>
        <w:gridCol w:w="982"/>
        <w:gridCol w:w="1263"/>
        <w:gridCol w:w="1403"/>
        <w:gridCol w:w="982"/>
        <w:gridCol w:w="1122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</w:t>
            </w:r>
          </w:p>
        </w:tc>
        <w:tc>
          <w:tcPr>
            <w:tcW w:w="109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项目计划投资内容及金额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项目实际投资内容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设备规格型号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发票入账凭证号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发票开具时间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发票金额（不含税）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实际付款金额（不含税）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实际付款凭证号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实付金额占发票金额比例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申报投资数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（一）单台（套）3万元（含）以上的设备投资（不含辅助设备）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Hlk395092078"/>
            <w:bookmarkStart w:id="1" w:name="_Hlk421192399"/>
            <w:r>
              <w:rPr>
                <w:rFonts w:hint="eastAsia" w:ascii="宋体" w:hAnsi="宋体" w:cs="宋体"/>
                <w:kern w:val="0"/>
                <w:szCs w:val="21"/>
              </w:rPr>
              <w:t>（二）测试设备投入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（三）外购技术（专利）、软件投资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         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_Hlk421195036"/>
            <w:r>
              <w:rPr>
                <w:rFonts w:hint="eastAsia" w:ascii="宋体" w:hAnsi="宋体" w:cs="宋体"/>
                <w:kern w:val="0"/>
                <w:szCs w:val="21"/>
              </w:rPr>
              <w:t>（四）单台（套）3万元以下的设备投资数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（五）辅助设备投资（发电机组、变压器、搬运车、电梯、空调等）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总投入合计数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※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4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Hey吴云强</cp:lastModifiedBy>
  <dcterms:modified xsi:type="dcterms:W3CDTF">2020-04-30T01:44:35Z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