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附件10</w:t>
      </w:r>
    </w:p>
    <w:p>
      <w:pPr>
        <w:adjustRightInd w:val="0"/>
        <w:snapToGrid w:val="0"/>
        <w:spacing w:line="3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sz w:val="36"/>
          <w:szCs w:val="36"/>
          <w:shd w:val="clear" w:color="FFFFFF" w:fill="D9D9D9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灵活就业社会保险补贴申请表</w:t>
      </w:r>
      <w:bookmarkEnd w:id="0"/>
    </w:p>
    <w:tbl>
      <w:tblPr>
        <w:tblStyle w:val="5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838"/>
        <w:gridCol w:w="226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性别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人员类型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□就业困难人员（类型：）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年内高校毕业生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</w:t>
            </w:r>
          </w:p>
        </w:tc>
        <w:tc>
          <w:tcPr>
            <w:tcW w:w="2838" w:type="dxa"/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常住地址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参保情况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□职工基本养老保险□职工基本医疗保险□失业保险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注：本表经有效填报，应及时以个人身份缴纳职工基本养老保险、职工基本医疗保险和失业保险。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563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82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本人所提供的申请资料真实有效，如有虚假或隐瞒，愿承担相应的法律责任并按规定退回补贴。相关信息出现变动时，承诺及时告知原登记机构。</w:t>
            </w:r>
          </w:p>
          <w:p>
            <w:pPr>
              <w:spacing w:line="420" w:lineRule="exact"/>
              <w:ind w:left="4320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20" w:lineRule="exact"/>
              <w:ind w:left="4320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申请人签名：</w:t>
            </w:r>
          </w:p>
          <w:p>
            <w:pPr>
              <w:spacing w:line="420" w:lineRule="exact"/>
              <w:ind w:left="4320" w:leftChars="1350" w:firstLine="2640" w:firstLineChars="1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</w:t>
            </w:r>
          </w:p>
        </w:tc>
      </w:tr>
    </w:tbl>
    <w:p>
      <w:pPr>
        <w:spacing w:line="420" w:lineRule="exact"/>
        <w:ind w:left="960" w:hanging="960" w:hanging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备注：1.就业困难人员类型：（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 本市户籍距法定退休年龄不足5年（含）且登记失业满6个月的失业人员；（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）持有《宁波市居民最低生活保障证》家庭的失业人员。</w:t>
      </w:r>
    </w:p>
    <w:p>
      <w:pPr>
        <w:spacing w:line="42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2.此表一式一份，由经办机构留存。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linePitch="312" w:charSpace="0"/>
        </w:sectPr>
      </w:pPr>
    </w:p>
    <w:p>
      <w:pPr>
        <w:spacing w:line="580" w:lineRule="exact"/>
        <w:jc w:val="left"/>
        <w:rPr>
          <w:rFonts w:ascii="黑体" w:hAnsi="黑体" w:eastAsia="黑体" w:cs="黑体"/>
        </w:rPr>
      </w:pPr>
    </w:p>
    <w:sectPr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770EF4"/>
    <w:rsid w:val="007712BA"/>
    <w:rsid w:val="007F0A9E"/>
    <w:rsid w:val="00A43FAD"/>
    <w:rsid w:val="00AF7E52"/>
    <w:rsid w:val="1366527F"/>
    <w:rsid w:val="25EC7C43"/>
    <w:rsid w:val="45A3677C"/>
    <w:rsid w:val="52A60634"/>
    <w:rsid w:val="53ED5373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2324</Words>
  <Characters>13248</Characters>
  <Lines>110</Lines>
  <Paragraphs>31</Paragraphs>
  <TotalTime>7</TotalTime>
  <ScaleCrop>false</ScaleCrop>
  <LinksUpToDate>false</LinksUpToDate>
  <CharactersWithSpaces>15541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2020-08-20T07:42:12Z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