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ottom"/>
        <w:rPr>
          <w:rFonts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附件6</w:t>
      </w:r>
    </w:p>
    <w:tbl>
      <w:tblPr>
        <w:tblStyle w:val="3"/>
        <w:tblW w:w="8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7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_GBK" w:hAnsi="创艺简标宋" w:eastAsia="方正小标宋_GBK" w:cs="创艺简标宋"/>
                <w:sz w:val="36"/>
                <w:szCs w:val="36"/>
              </w:rPr>
            </w:pPr>
            <w:r>
              <w:rPr>
                <w:rFonts w:hint="eastAsia" w:ascii="方正小标宋_GBK" w:hAnsi="创艺简标宋" w:eastAsia="方正小标宋_GBK" w:cs="创艺简标宋"/>
                <w:kern w:val="0"/>
                <w:sz w:val="36"/>
                <w:szCs w:val="36"/>
                <w:lang w:bidi="ar"/>
              </w:rPr>
              <w:t>象山县行业龙头骨干企业培育名单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宁波乐惠国际工程装备股份有限公司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宁波华众塑料制品有限公司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宁波胜维德赫华翔汽车镜有限公司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宁波威霖住宅设施有限公司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宁波甬南时代制衣有限公司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宁波谊胜针织有限公司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宁波锦浪新能源科技股份有限公司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宁波全力机械模具有限公司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宁波天韵食品有限公司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宁波戴维医疗器械股份有限公司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浙江新乐造船股份有限公司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浙江东红船业有限公司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日升集团有限公司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浙江钰烯腐蚀控制股份有限公司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象山激智新材料有限公司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宁波飞润海洋生物科技股份有限公司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宁波云朵网络科技股份有限公司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宁波马菲羊服饰有限公司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宁波鹰星针纺织有限公司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_GBK" w:hAnsi="创艺简标宋" w:eastAsia="方正小标宋_GBK" w:cs="创艺简标宋"/>
                <w:sz w:val="36"/>
                <w:szCs w:val="36"/>
              </w:rPr>
            </w:pPr>
            <w:r>
              <w:rPr>
                <w:rFonts w:hint="eastAsia" w:ascii="方正小标宋_GBK" w:hAnsi="创艺简标宋" w:eastAsia="方正小标宋_GBK" w:cs="创艺简标宋"/>
                <w:kern w:val="0"/>
                <w:sz w:val="36"/>
                <w:szCs w:val="36"/>
                <w:lang w:bidi="ar"/>
              </w:rPr>
              <w:t>象山县创新型高成长企业培育名单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象山博宇汽车模塑制造有限公司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宁波明宇汽车部件有限公司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象山长路塑业有限公司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象山天星汽配有限责任公司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象山嘉好服饰有限公司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象山申达轿车配件厂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宁波市诚邦创意汽车用品有限公司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宁波百易东和汽车部件有限公司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宁波龙泰电讯电机有限公司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浙江南塑合成材料有限公司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宁波德克尔运输设备有限公司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宁波兄弟服饰有限公司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宁波勤邦新材料科技有限公司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宁波盛和灯饰有限公司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宁波创裕制衣有限公司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宁波天安智能电网科技股份有限公司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宁波天顺电气有限公司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宁波天欣电气有限公司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宁波华臣输送设备制造有限公司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浙江广天重工设备有限公司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宁波华生压缩机有限公司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宁波力古机械制造有限公司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宁波精润机械有限公司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宁波高盛模具制造有限公司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宁波欧特传动技术有限公司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宁波松亚汽车模塑有限公司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宁波华昊汽车饰件有限公司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宁波瑞德能源有限公司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宁波海润制衣有限公司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30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宁波中乳机械有限公司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31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宁波博力汽车零部件有限公司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_GBK" w:hAnsi="创艺简标宋" w:eastAsia="方正小标宋_GBK" w:cs="创艺简标宋"/>
                <w:sz w:val="36"/>
                <w:szCs w:val="36"/>
              </w:rPr>
            </w:pPr>
            <w:r>
              <w:rPr>
                <w:rFonts w:hint="eastAsia" w:ascii="方正小标宋_GBK" w:hAnsi="创艺简标宋" w:eastAsia="方正小标宋_GBK" w:cs="创艺简标宋"/>
                <w:kern w:val="0"/>
                <w:sz w:val="36"/>
                <w:szCs w:val="36"/>
                <w:lang w:bidi="ar"/>
              </w:rPr>
              <w:t>象山县“三翻”行动培育对象名单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宁波华翔电子股份有限公司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宁波申菱控股集团有限公司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宁波日星铸业有限公司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天安电气集团有限公司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宁波合力集团股份有限公司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浙江启鑫新能源科技股份有限公司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宁波戴维医疗器械股份有限公司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宁波威霖住宅设施有限公司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宁波乐惠国际工程装备股份有限公司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浙江甬南控股集团有限公司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宁波博禄德电子有限公司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宁波盛和灯饰有限公司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浙江新乐造船股份有限公司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浙江飞日控股集团有限公司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宁波全力机械模具有限公司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宁波天韵食品有限公司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东红集团有限公司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宁波兄弟服饰有限公司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宁波博大船业有限公司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日升集团有限公司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21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宁波锦浪新能源科技股份有限公司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22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宁波谊胜针织有限公司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23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象山激智新材料有限公司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24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浙江钰烯腐蚀控制股份有限公司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25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象山旭文海藻开发有限公司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26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宁波创裕制衣有限公司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27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宁波新华泰模塑电器有限公司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28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宁波象山华盛塑胶制品有限公司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29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宁波恒富汽车部件发展有限公司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30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象山锦秀服饰有限公司</w:t>
            </w:r>
          </w:p>
        </w:tc>
      </w:tr>
    </w:tbl>
    <w:p>
      <w:pPr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69AD"/>
    <w:rsid w:val="05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二十三</dc:creator>
  <cp:lastModifiedBy>二十三</cp:lastModifiedBy>
  <dcterms:modified xsi:type="dcterms:W3CDTF">2020-08-26T07:00:42Z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