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海曙区专利领航补助申请表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____年____月</w:t>
      </w:r>
    </w:p>
    <w:tbl>
      <w:tblPr>
        <w:tblW w:w="93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188"/>
        <w:gridCol w:w="2312"/>
        <w:gridCol w:w="951"/>
        <w:gridCol w:w="1252"/>
        <w:gridCol w:w="20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企业名称（盖章）</w:t>
            </w:r>
          </w:p>
        </w:tc>
        <w:tc>
          <w:tcPr>
            <w:tcW w:w="65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统一社会信用代码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税务代码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开户银行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银行账号</w:t>
            </w:r>
          </w:p>
        </w:tc>
        <w:tc>
          <w:tcPr>
            <w:tcW w:w="2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地    址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法人代表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企业联系人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申请类别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50件 □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100件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28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当年合计专利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授权总量（件）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发明专利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件</w:t>
            </w: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占比</w:t>
            </w:r>
          </w:p>
        </w:tc>
        <w:tc>
          <w:tcPr>
            <w:tcW w:w="20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实用新型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件</w:t>
            </w: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占比</w:t>
            </w:r>
          </w:p>
        </w:tc>
        <w:tc>
          <w:tcPr>
            <w:tcW w:w="2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外观设计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件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占比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9" w:hRule="atLeast"/>
          <w:jc w:val="center"/>
        </w:trPr>
        <w:tc>
          <w:tcPr>
            <w:tcW w:w="935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镇（乡）街道、园区初审推荐意见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A68CE"/>
    <w:rsid w:val="4C6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2020-08-31T08:15:00Z</dcterms:created>
  <dc:creator>A.朱朱（恋慕美衣&amp;美妆）</dc:creator>
  <cp:lastModifiedBy>A.朱朱（恋慕美衣&amp;美妆）</cp:lastModifiedBy>
  <dcterms:modified xsi:type="dcterms:W3CDTF">2020-08-31T08:15:57Z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