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 w:val="0"/>
          <w:bCs/>
          <w:sz w:val="32"/>
          <w:szCs w:val="32"/>
          <w:lang w:val="en-US" w:eastAsia="zh-CN"/>
        </w:rPr>
      </w:pPr>
      <w:bookmarkStart w:id="0" w:name="_GoBack"/>
      <w:bookmarkEnd w:id="0"/>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spacing w:line="560" w:lineRule="exact"/>
        <w:jc w:val="left"/>
        <w:rPr>
          <w:rFonts w:hint="eastAsia" w:ascii="黑体" w:hAnsi="黑体" w:eastAsia="黑体" w:cs="黑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海曙区</w:t>
      </w:r>
      <w:r>
        <w:rPr>
          <w:rFonts w:hint="eastAsia" w:ascii="方正小标宋简体" w:hAnsi="方正小标宋简体" w:eastAsia="方正小标宋简体" w:cs="方正小标宋简体"/>
          <w:b w:val="0"/>
          <w:bCs/>
          <w:sz w:val="44"/>
          <w:szCs w:val="44"/>
        </w:rPr>
        <w:t>快递工程专业助理工程师职务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任职资格评价条件</w:t>
      </w:r>
      <w:r>
        <w:rPr>
          <w:rFonts w:hint="eastAsia" w:ascii="方正小标宋简体" w:hAnsi="方正小标宋简体" w:eastAsia="方正小标宋简体" w:cs="方正小标宋简体"/>
          <w:b w:val="0"/>
          <w:bCs/>
          <w:sz w:val="44"/>
          <w:szCs w:val="44"/>
          <w:lang w:eastAsia="zh-CN"/>
        </w:rPr>
        <w:t>及</w:t>
      </w:r>
      <w:r>
        <w:rPr>
          <w:rFonts w:hint="eastAsia" w:ascii="方正小标宋简体" w:hAnsi="方正小标宋简体" w:eastAsia="方正小标宋简体" w:cs="方正小标宋简体"/>
          <w:b w:val="0"/>
          <w:bCs/>
          <w:sz w:val="44"/>
          <w:szCs w:val="44"/>
          <w:lang w:val="ru-RU" w:eastAsia="zh-CN"/>
        </w:rPr>
        <w:t>量化赋分标准</w:t>
      </w:r>
      <w:r>
        <w:rPr>
          <w:rFonts w:hint="eastAsia" w:ascii="方正小标宋简体" w:hAnsi="方正小标宋简体" w:eastAsia="方正小标宋简体" w:cs="方正小标宋简体"/>
          <w:b w:val="0"/>
          <w:bCs/>
          <w:sz w:val="44"/>
          <w:szCs w:val="44"/>
        </w:rPr>
        <w:t>（试行）</w:t>
      </w:r>
    </w:p>
    <w:p>
      <w:pPr>
        <w:pStyle w:val="12"/>
        <w:spacing w:line="560" w:lineRule="exact"/>
        <w:ind w:firstLine="0" w:firstLineChars="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pPr>
        <w:pStyle w:val="12"/>
        <w:spacing w:line="240" w:lineRule="auto"/>
        <w:ind w:firstLine="0" w:firstLineChars="0"/>
        <w:jc w:val="center"/>
        <w:rPr>
          <w:rFonts w:ascii="黑体" w:hAnsi="黑体" w:eastAsia="黑体" w:cs="黑体"/>
          <w:bCs/>
          <w:sz w:val="32"/>
          <w:szCs w:val="32"/>
        </w:rPr>
      </w:pP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第一章</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总则</w:t>
      </w:r>
    </w:p>
    <w:p>
      <w:pPr>
        <w:spacing w:line="560" w:lineRule="exact"/>
        <w:jc w:val="left"/>
        <w:rPr>
          <w:rFonts w:hint="eastAsia" w:ascii="黑体" w:hAnsi="黑体" w:eastAsia="黑体" w:cs="黑体"/>
          <w:bCs/>
          <w:sz w:val="32"/>
          <w:szCs w:val="32"/>
          <w:lang w:val="en-US" w:eastAsia="zh-CN"/>
        </w:rPr>
      </w:pPr>
    </w:p>
    <w:p>
      <w:pPr>
        <w:spacing w:line="560" w:lineRule="exact"/>
        <w:ind w:firstLine="640" w:firstLineChars="200"/>
        <w:jc w:val="left"/>
        <w:rPr>
          <w:rFonts w:ascii="仿宋_GB2312" w:hAnsi="仿宋_GB2312" w:eastAsia="仿宋_GB2312" w:cs="仿宋_GB2312"/>
          <w:bCs/>
          <w:sz w:val="32"/>
          <w:szCs w:val="32"/>
        </w:rPr>
      </w:pPr>
      <w:r>
        <w:rPr>
          <w:rFonts w:hint="eastAsia" w:ascii="黑体" w:hAnsi="黑体" w:eastAsia="黑体" w:cs="黑体"/>
          <w:bCs/>
          <w:sz w:val="32"/>
          <w:szCs w:val="32"/>
        </w:rPr>
        <w:t>第一条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为客观公正地评价快递工程专业技术人</w:t>
      </w:r>
      <w:r>
        <w:rPr>
          <w:rFonts w:hint="eastAsia" w:ascii="仿宋_GB2312" w:hAnsi="仿宋_GB2312" w:eastAsia="仿宋_GB2312" w:cs="仿宋_GB2312"/>
          <w:bCs/>
          <w:sz w:val="32"/>
          <w:szCs w:val="32"/>
          <w:lang w:eastAsia="zh-CN"/>
        </w:rPr>
        <w:t>员</w:t>
      </w:r>
      <w:r>
        <w:rPr>
          <w:rFonts w:hint="eastAsia" w:ascii="仿宋_GB2312" w:hAnsi="仿宋_GB2312" w:eastAsia="仿宋_GB2312" w:cs="仿宋_GB2312"/>
          <w:bCs/>
          <w:sz w:val="32"/>
          <w:szCs w:val="32"/>
        </w:rPr>
        <w:t>的能力和水平，促进快递工程专业技术职务任职资格评价工作的制度化、规范化和科学化，根据国家和省市职称改革有关文件精神，结合我</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快递行业发展实际，制定本评价条件。</w:t>
      </w:r>
    </w:p>
    <w:p>
      <w:pPr>
        <w:spacing w:line="560" w:lineRule="exact"/>
        <w:ind w:firstLine="640"/>
        <w:jc w:val="left"/>
        <w:rPr>
          <w:rFonts w:ascii="仿宋_GB2312" w:hAnsi="仿宋_GB2312" w:eastAsia="仿宋_GB2312" w:cs="仿宋_GB2312"/>
          <w:bCs/>
          <w:sz w:val="32"/>
          <w:szCs w:val="32"/>
        </w:rPr>
      </w:pPr>
      <w:r>
        <w:rPr>
          <w:rFonts w:hint="eastAsia" w:ascii="黑体" w:hAnsi="黑体" w:eastAsia="黑体" w:cs="黑体"/>
          <w:bCs/>
          <w:sz w:val="32"/>
          <w:szCs w:val="32"/>
        </w:rPr>
        <w:t>第二条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本评价条件适用于我</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从事快递行业设备工程、网路工程、信息工程工作的在职在岗专业技术人员申报助理工程师任职资格的评价。</w:t>
      </w:r>
    </w:p>
    <w:p>
      <w:pPr>
        <w:spacing w:line="560" w:lineRule="exact"/>
        <w:ind w:firstLine="640"/>
        <w:jc w:val="left"/>
        <w:rPr>
          <w:rFonts w:ascii="楷体" w:hAnsi="楷体" w:eastAsia="楷体" w:cs="楷体"/>
          <w:bCs/>
          <w:sz w:val="32"/>
          <w:szCs w:val="32"/>
        </w:rPr>
      </w:pPr>
      <w:r>
        <w:rPr>
          <w:rFonts w:hint="eastAsia" w:ascii="楷体" w:hAnsi="楷体" w:eastAsia="楷体" w:cs="楷体"/>
          <w:bCs/>
          <w:sz w:val="32"/>
          <w:szCs w:val="32"/>
        </w:rPr>
        <w:t>（一）设备工程</w:t>
      </w:r>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从事快递行业所涉及的通用设施和专用设施设备的开发与推广运用，包括设备工程的规划、设计、使用、维养等相关专业人员。</w:t>
      </w:r>
    </w:p>
    <w:p>
      <w:pPr>
        <w:spacing w:line="560" w:lineRule="exact"/>
        <w:ind w:firstLine="640"/>
        <w:jc w:val="left"/>
        <w:rPr>
          <w:rFonts w:ascii="楷体" w:hAnsi="楷体" w:eastAsia="楷体" w:cs="楷体"/>
          <w:bCs/>
          <w:sz w:val="32"/>
          <w:szCs w:val="32"/>
        </w:rPr>
      </w:pPr>
      <w:r>
        <w:rPr>
          <w:rFonts w:hint="eastAsia" w:ascii="楷体" w:hAnsi="楷体" w:eastAsia="楷体" w:cs="楷体"/>
          <w:bCs/>
          <w:sz w:val="32"/>
          <w:szCs w:val="32"/>
        </w:rPr>
        <w:t>（二）网路工程</w:t>
      </w:r>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从事快递行业所涉及的以工程化的思想、方式、方法，设计、研发和解决网</w:t>
      </w:r>
      <w:r>
        <w:rPr>
          <w:rFonts w:hint="eastAsia" w:ascii="仿宋_GB2312" w:hAnsi="仿宋_GB2312" w:eastAsia="仿宋_GB2312" w:cs="仿宋_GB2312"/>
          <w:bCs/>
          <w:sz w:val="32"/>
          <w:szCs w:val="32"/>
          <w:lang w:eastAsia="zh-CN"/>
        </w:rPr>
        <w:t>路</w:t>
      </w:r>
      <w:r>
        <w:rPr>
          <w:rFonts w:hint="eastAsia" w:ascii="仿宋_GB2312" w:hAnsi="仿宋_GB2312" w:eastAsia="仿宋_GB2312" w:cs="仿宋_GB2312"/>
          <w:bCs/>
          <w:sz w:val="32"/>
          <w:szCs w:val="32"/>
        </w:rPr>
        <w:t>系统问题的工程，包括快递网</w:t>
      </w:r>
      <w:r>
        <w:rPr>
          <w:rFonts w:hint="eastAsia" w:ascii="仿宋_GB2312" w:hAnsi="仿宋_GB2312" w:eastAsia="仿宋_GB2312" w:cs="仿宋_GB2312"/>
          <w:bCs/>
          <w:sz w:val="32"/>
          <w:szCs w:val="32"/>
          <w:lang w:eastAsia="zh-CN"/>
        </w:rPr>
        <w:t>路</w:t>
      </w:r>
      <w:r>
        <w:rPr>
          <w:rFonts w:hint="eastAsia" w:ascii="仿宋_GB2312" w:hAnsi="仿宋_GB2312" w:eastAsia="仿宋_GB2312" w:cs="仿宋_GB2312"/>
          <w:bCs/>
          <w:sz w:val="32"/>
          <w:szCs w:val="32"/>
        </w:rPr>
        <w:t xml:space="preserve">建设、组织、优化等相关专业人员。 </w:t>
      </w:r>
    </w:p>
    <w:p>
      <w:pPr>
        <w:spacing w:line="560" w:lineRule="exact"/>
        <w:ind w:firstLine="640"/>
        <w:jc w:val="left"/>
        <w:rPr>
          <w:rFonts w:ascii="楷体" w:hAnsi="楷体" w:eastAsia="楷体" w:cs="楷体"/>
          <w:bCs/>
          <w:sz w:val="32"/>
          <w:szCs w:val="32"/>
        </w:rPr>
      </w:pPr>
      <w:r>
        <w:rPr>
          <w:rFonts w:hint="eastAsia" w:ascii="楷体" w:hAnsi="楷体" w:eastAsia="楷体" w:cs="楷体"/>
          <w:bCs/>
          <w:sz w:val="32"/>
          <w:szCs w:val="32"/>
        </w:rPr>
        <w:t>（三）信息工程</w:t>
      </w:r>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从事快递行业所涉及的通过现代化计算机及互联网技术应用，实现寄递生产处理、业务管理、经营决策等信息化，参与需求功能设计、工程建设实施、系统运行保障等工作的专业人员。 </w:t>
      </w:r>
    </w:p>
    <w:p>
      <w:pPr>
        <w:spacing w:line="560" w:lineRule="exact"/>
        <w:ind w:firstLine="640" w:firstLineChars="200"/>
        <w:jc w:val="left"/>
        <w:rPr>
          <w:rFonts w:ascii="仿宋_GB2312" w:hAnsi="仿宋_GB2312" w:eastAsia="仿宋_GB2312" w:cs="仿宋_GB2312"/>
          <w:bCs/>
          <w:sz w:val="32"/>
          <w:szCs w:val="32"/>
        </w:rPr>
      </w:pPr>
      <w:r>
        <w:rPr>
          <w:rFonts w:hint="eastAsia" w:ascii="黑体" w:hAnsi="黑体" w:eastAsia="黑体" w:cs="黑体"/>
          <w:bCs/>
          <w:sz w:val="32"/>
          <w:szCs w:val="32"/>
        </w:rPr>
        <w:t>第三条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助理工程师评价条件按每一个专业建立相应的量化赋分标准，在标准中充分考虑设备工程、网路工程、信息工程三类不同性质专业技术人员工作特点，并根据快递工程行业发展情况，及时调整量化赋分标准。</w:t>
      </w:r>
    </w:p>
    <w:p>
      <w:pPr>
        <w:spacing w:line="560" w:lineRule="exact"/>
        <w:ind w:firstLine="640" w:firstLineChars="200"/>
        <w:jc w:val="left"/>
        <w:rPr>
          <w:rFonts w:ascii="仿宋_GB2312" w:hAnsi="仿宋_GB2312" w:eastAsia="仿宋_GB2312" w:cs="仿宋_GB2312"/>
          <w:bCs/>
          <w:sz w:val="32"/>
          <w:szCs w:val="32"/>
        </w:rPr>
      </w:pPr>
      <w:r>
        <w:rPr>
          <w:rFonts w:hint="eastAsia" w:ascii="黑体" w:hAnsi="黑体" w:eastAsia="黑体" w:cs="黑体"/>
          <w:bCs/>
          <w:sz w:val="32"/>
          <w:szCs w:val="32"/>
        </w:rPr>
        <w:t>第四条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按照本评价条件评审通过并获得相应专业技术资格，表明其具有相应的专业技术水平和能力，是聘任快递行业助理工程师的重要依据。</w:t>
      </w:r>
    </w:p>
    <w:p>
      <w:pPr>
        <w:spacing w:line="560" w:lineRule="exact"/>
        <w:ind w:firstLine="640" w:firstLineChars="200"/>
        <w:jc w:val="left"/>
        <w:rPr>
          <w:rFonts w:ascii="仿宋_GB2312" w:hAnsi="仿宋_GB2312" w:eastAsia="仿宋_GB2312" w:cs="仿宋_GB2312"/>
          <w:bCs/>
          <w:sz w:val="32"/>
          <w:szCs w:val="32"/>
        </w:rPr>
      </w:pPr>
    </w:p>
    <w:p>
      <w:pPr>
        <w:pStyle w:val="12"/>
        <w:spacing w:line="560" w:lineRule="exact"/>
        <w:ind w:firstLine="0" w:firstLineChars="0"/>
        <w:jc w:val="center"/>
        <w:rPr>
          <w:rFonts w:ascii="黑体" w:hAnsi="黑体" w:eastAsia="黑体" w:cs="黑体"/>
          <w:bCs/>
          <w:sz w:val="32"/>
          <w:szCs w:val="32"/>
        </w:rPr>
      </w:pPr>
      <w:r>
        <w:rPr>
          <w:rFonts w:hint="eastAsia" w:ascii="黑体" w:hAnsi="黑体" w:eastAsia="黑体" w:cs="黑体"/>
          <w:bCs/>
          <w:sz w:val="32"/>
          <w:szCs w:val="32"/>
        </w:rPr>
        <w:t>第二章  申报条件</w:t>
      </w:r>
    </w:p>
    <w:p>
      <w:pPr>
        <w:pStyle w:val="12"/>
        <w:spacing w:line="560" w:lineRule="exact"/>
        <w:ind w:firstLine="0" w:firstLineChars="0"/>
        <w:rPr>
          <w:rFonts w:ascii="黑体" w:hAnsi="黑体" w:eastAsia="黑体" w:cs="黑体"/>
          <w:bCs/>
          <w:sz w:val="32"/>
          <w:szCs w:val="32"/>
        </w:rPr>
      </w:pPr>
    </w:p>
    <w:p>
      <w:pPr>
        <w:numPr>
          <w:ilvl w:val="0"/>
          <w:numId w:val="0"/>
        </w:numPr>
        <w:spacing w:line="56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lang w:eastAsia="zh-CN"/>
        </w:rPr>
        <w:t>第五条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思想道德要求  </w:t>
      </w:r>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申报人员应遵守中华人民共和国宪法和法律法规，具有良好的职业道德、学术修养和敬业精神，热爱本职工作，履行岗位职责，积极为我市快递工程事业发展服务。</w:t>
      </w:r>
    </w:p>
    <w:p>
      <w:pPr>
        <w:spacing w:line="560" w:lineRule="exact"/>
        <w:ind w:firstLine="640" w:firstLineChars="200"/>
        <w:jc w:val="left"/>
        <w:rPr>
          <w:rFonts w:ascii="仿宋_GB2312" w:hAnsi="仿宋_GB2312" w:eastAsia="仿宋_GB2312" w:cs="仿宋_GB2312"/>
          <w:bCs/>
          <w:sz w:val="32"/>
          <w:szCs w:val="32"/>
        </w:rPr>
      </w:pPr>
      <w:r>
        <w:rPr>
          <w:rFonts w:hint="eastAsia" w:ascii="黑体" w:hAnsi="黑体" w:eastAsia="黑体" w:cs="黑体"/>
          <w:bCs/>
          <w:sz w:val="32"/>
          <w:szCs w:val="32"/>
        </w:rPr>
        <w:t>第六条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资历条件</w:t>
      </w:r>
    </w:p>
    <w:p>
      <w:pPr>
        <w:numPr>
          <w:ilvl w:val="0"/>
          <w:numId w:val="1"/>
        </w:numPr>
        <w:spacing w:line="56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正常申报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具备下列条件之一，可以申报助理工程师资格：</w:t>
      </w:r>
    </w:p>
    <w:p>
      <w:pPr>
        <w:keepNext w:val="0"/>
        <w:keepLines w:val="0"/>
        <w:pageBreakBefore w:val="0"/>
        <w:widowControl w:val="0"/>
        <w:numPr>
          <w:ilvl w:val="0"/>
          <w:numId w:val="0"/>
        </w:numPr>
        <w:tabs>
          <w:tab w:val="left" w:pos="840"/>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取得相应工程类研究生学历或硕士学位；</w:t>
      </w:r>
    </w:p>
    <w:p>
      <w:pPr>
        <w:keepNext w:val="0"/>
        <w:keepLines w:val="0"/>
        <w:pageBreakBefore w:val="0"/>
        <w:widowControl w:val="0"/>
        <w:numPr>
          <w:ilvl w:val="0"/>
          <w:numId w:val="0"/>
        </w:numPr>
        <w:tabs>
          <w:tab w:val="left" w:pos="840"/>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取得相应工程类大学</w:t>
      </w:r>
      <w:r>
        <w:rPr>
          <w:rFonts w:hint="eastAsia" w:ascii="仿宋_GB2312" w:hAnsi="仿宋_GB2312" w:eastAsia="仿宋_GB2312" w:cs="仿宋_GB2312"/>
          <w:b w:val="0"/>
          <w:bCs/>
          <w:sz w:val="32"/>
          <w:szCs w:val="32"/>
        </w:rPr>
        <w:t>本科学历，</w:t>
      </w:r>
      <w:r>
        <w:rPr>
          <w:rFonts w:hint="eastAsia" w:ascii="仿宋_GB2312" w:hAnsi="仿宋_GB2312" w:eastAsia="仿宋_GB2312" w:cs="仿宋_GB2312"/>
          <w:b w:val="0"/>
          <w:bCs/>
          <w:sz w:val="32"/>
          <w:szCs w:val="32"/>
          <w:lang w:eastAsia="zh-CN"/>
        </w:rPr>
        <w:t>从事快递工程专业技术工作满</w:t>
      </w:r>
      <w:r>
        <w:rPr>
          <w:rFonts w:hint="eastAsia" w:ascii="仿宋_GB2312" w:hAnsi="仿宋_GB2312" w:eastAsia="仿宋_GB2312" w:cs="仿宋_GB2312"/>
          <w:b w:val="0"/>
          <w:bCs/>
          <w:sz w:val="32"/>
          <w:szCs w:val="32"/>
        </w:rPr>
        <w:t>一年以上</w:t>
      </w:r>
      <w:r>
        <w:rPr>
          <w:rFonts w:hint="eastAsia" w:ascii="仿宋_GB2312" w:hAnsi="仿宋_GB2312" w:eastAsia="仿宋_GB2312" w:cs="仿宋_GB2312"/>
          <w:b w:val="0"/>
          <w:bCs/>
          <w:sz w:val="32"/>
          <w:szCs w:val="32"/>
          <w:lang w:eastAsia="zh-CN"/>
        </w:rPr>
        <w:t>；</w:t>
      </w:r>
    </w:p>
    <w:p>
      <w:pPr>
        <w:keepNext w:val="0"/>
        <w:keepLines w:val="0"/>
        <w:pageBreakBefore w:val="0"/>
        <w:widowControl w:val="0"/>
        <w:numPr>
          <w:ilvl w:val="0"/>
          <w:numId w:val="0"/>
        </w:numPr>
        <w:tabs>
          <w:tab w:val="left" w:pos="840"/>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取得相应工程类大学专科</w:t>
      </w:r>
      <w:r>
        <w:rPr>
          <w:rFonts w:hint="eastAsia" w:ascii="仿宋_GB2312" w:hAnsi="仿宋_GB2312" w:eastAsia="仿宋_GB2312" w:cs="仿宋_GB2312"/>
          <w:b w:val="0"/>
          <w:bCs/>
          <w:sz w:val="32"/>
          <w:szCs w:val="32"/>
        </w:rPr>
        <w:t>学历，</w:t>
      </w:r>
      <w:r>
        <w:rPr>
          <w:rFonts w:hint="eastAsia" w:ascii="仿宋_GB2312" w:hAnsi="仿宋_GB2312" w:eastAsia="仿宋_GB2312" w:cs="仿宋_GB2312"/>
          <w:b w:val="0"/>
          <w:bCs/>
          <w:sz w:val="32"/>
          <w:szCs w:val="32"/>
          <w:lang w:eastAsia="zh-CN"/>
        </w:rPr>
        <w:t>从事快递工程专业技术工作满三</w:t>
      </w:r>
      <w:r>
        <w:rPr>
          <w:rFonts w:hint="eastAsia" w:ascii="仿宋_GB2312" w:hAnsi="仿宋_GB2312" w:eastAsia="仿宋_GB2312" w:cs="仿宋_GB2312"/>
          <w:b w:val="0"/>
          <w:bCs/>
          <w:sz w:val="32"/>
          <w:szCs w:val="32"/>
        </w:rPr>
        <w:t>年以上</w:t>
      </w:r>
      <w:r>
        <w:rPr>
          <w:rFonts w:hint="eastAsia" w:ascii="仿宋_GB2312" w:hAnsi="仿宋_GB2312" w:eastAsia="仿宋_GB2312" w:cs="仿宋_GB2312"/>
          <w:b w:val="0"/>
          <w:bCs/>
          <w:sz w:val="32"/>
          <w:szCs w:val="32"/>
          <w:lang w:eastAsia="zh-CN"/>
        </w:rPr>
        <w:t>。</w:t>
      </w:r>
    </w:p>
    <w:p>
      <w:pPr>
        <w:numPr>
          <w:ilvl w:val="0"/>
          <w:numId w:val="1"/>
        </w:numPr>
        <w:tabs>
          <w:tab w:val="left" w:pos="840"/>
          <w:tab w:val="left" w:pos="1050"/>
        </w:tabs>
        <w:spacing w:line="56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量化赋分申报</w:t>
      </w:r>
    </w:p>
    <w:p>
      <w:pPr>
        <w:keepNext w:val="0"/>
        <w:keepLines w:val="0"/>
        <w:pageBreakBefore w:val="0"/>
        <w:widowControl w:val="0"/>
        <w:numPr>
          <w:ilvl w:val="0"/>
          <w:numId w:val="0"/>
        </w:numPr>
        <w:tabs>
          <w:tab w:val="left" w:pos="840"/>
          <w:tab w:val="left" w:pos="1050"/>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不具备规定的学历和资历要求</w:t>
      </w:r>
      <w:r>
        <w:rPr>
          <w:rFonts w:hint="eastAsia" w:ascii="仿宋_GB2312" w:hAnsi="仿宋_GB2312" w:eastAsia="仿宋_GB2312" w:cs="仿宋_GB2312"/>
          <w:bCs/>
          <w:sz w:val="32"/>
          <w:szCs w:val="32"/>
        </w:rPr>
        <w:t>，申报人员按照</w:t>
      </w:r>
      <w:r>
        <w:rPr>
          <w:rFonts w:hint="eastAsia" w:ascii="仿宋_GB2312" w:hAnsi="仿宋_GB2312" w:eastAsia="仿宋_GB2312" w:cs="仿宋_GB2312"/>
          <w:b w:val="0"/>
          <w:bCs/>
          <w:sz w:val="32"/>
          <w:szCs w:val="32"/>
          <w:lang w:val="en-US" w:eastAsia="zh-CN"/>
        </w:rPr>
        <w:t xml:space="preserve">按照《海曙区快递工程专业助理工程师职务任职资格量化赋分标准》，自评分达到60分以上，并经申报单位负责人实名推荐。  </w:t>
      </w:r>
    </w:p>
    <w:p>
      <w:pPr>
        <w:tabs>
          <w:tab w:val="left" w:pos="640"/>
          <w:tab w:val="left" w:pos="1050"/>
        </w:tabs>
        <w:spacing w:line="56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（三）标志性业绩直接申报</w:t>
      </w:r>
    </w:p>
    <w:p>
      <w:pPr>
        <w:keepNext w:val="0"/>
        <w:keepLines w:val="0"/>
        <w:pageBreakBefore w:val="0"/>
        <w:widowControl w:val="0"/>
        <w:numPr>
          <w:ilvl w:val="0"/>
          <w:numId w:val="0"/>
        </w:numPr>
        <w:tabs>
          <w:tab w:val="left" w:pos="640"/>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申报助理工程师人员取得下列标志性业绩成果之一，经公示无异议的，可直接递交评审委员会评审：</w:t>
      </w:r>
    </w:p>
    <w:p>
      <w:pPr>
        <w:keepNext w:val="0"/>
        <w:keepLines w:val="0"/>
        <w:pageBreakBefore w:val="0"/>
        <w:widowControl w:val="0"/>
        <w:numPr>
          <w:ilvl w:val="0"/>
          <w:numId w:val="0"/>
        </w:numPr>
        <w:tabs>
          <w:tab w:val="left" w:pos="640"/>
          <w:tab w:val="left" w:pos="1050"/>
          <w:tab w:val="left" w:pos="1260"/>
          <w:tab w:val="left" w:pos="1470"/>
        </w:tabs>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获得</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级及以上</w:t>
      </w:r>
      <w:r>
        <w:rPr>
          <w:rFonts w:hint="eastAsia" w:ascii="仿宋_GB2312" w:hAnsi="仿宋_GB2312" w:eastAsia="仿宋_GB2312" w:cs="仿宋_GB2312"/>
          <w:bCs/>
          <w:sz w:val="32"/>
          <w:szCs w:val="32"/>
          <w:lang w:eastAsia="zh-CN"/>
        </w:rPr>
        <w:t>政府部门</w:t>
      </w:r>
      <w:r>
        <w:rPr>
          <w:rFonts w:hint="eastAsia" w:ascii="仿宋_GB2312" w:hAnsi="仿宋_GB2312" w:eastAsia="仿宋_GB2312" w:cs="仿宋_GB2312"/>
          <w:bCs/>
          <w:sz w:val="32"/>
          <w:szCs w:val="32"/>
        </w:rPr>
        <w:t>授予个人荣誉称号或</w:t>
      </w:r>
      <w:r>
        <w:rPr>
          <w:rFonts w:hint="eastAsia" w:ascii="仿宋_GB2312" w:hAnsi="仿宋_GB2312" w:eastAsia="仿宋_GB2312" w:cs="仿宋_GB2312"/>
          <w:bCs/>
          <w:sz w:val="32"/>
          <w:szCs w:val="32"/>
          <w:lang w:eastAsia="zh-CN"/>
        </w:rPr>
        <w:t>在</w:t>
      </w:r>
      <w:r>
        <w:rPr>
          <w:rFonts w:hint="eastAsia" w:ascii="仿宋_GB2312" w:hAnsi="仿宋_GB2312" w:eastAsia="仿宋_GB2312" w:cs="仿宋_GB2312"/>
          <w:bCs/>
          <w:sz w:val="32"/>
          <w:szCs w:val="32"/>
        </w:rPr>
        <w:t>疫情</w:t>
      </w:r>
      <w:r>
        <w:rPr>
          <w:rFonts w:hint="eastAsia" w:ascii="仿宋_GB2312" w:hAnsi="仿宋_GB2312" w:eastAsia="仿宋_GB2312" w:cs="仿宋_GB2312"/>
          <w:bCs/>
          <w:sz w:val="32"/>
          <w:szCs w:val="32"/>
          <w:lang w:eastAsia="zh-CN"/>
        </w:rPr>
        <w:t>防控</w:t>
      </w:r>
      <w:r>
        <w:rPr>
          <w:rFonts w:hint="eastAsia" w:ascii="仿宋_GB2312" w:hAnsi="仿宋_GB2312" w:eastAsia="仿宋_GB2312" w:cs="仿宋_GB2312"/>
          <w:bCs/>
          <w:sz w:val="32"/>
          <w:szCs w:val="32"/>
        </w:rPr>
        <w:t>期间</w:t>
      </w:r>
      <w:r>
        <w:rPr>
          <w:rFonts w:hint="eastAsia" w:ascii="仿宋_GB2312" w:hAnsi="仿宋_GB2312" w:eastAsia="仿宋_GB2312" w:cs="仿宋_GB2312"/>
          <w:bCs/>
          <w:sz w:val="32"/>
          <w:szCs w:val="32"/>
          <w:lang w:eastAsia="zh-CN"/>
        </w:rPr>
        <w:t>从事快递工程技术一线岗位且受相关</w:t>
      </w:r>
      <w:r>
        <w:rPr>
          <w:rFonts w:hint="eastAsia" w:ascii="仿宋_GB2312" w:hAnsi="仿宋_GB2312" w:eastAsia="仿宋_GB2312" w:cs="仿宋_GB2312"/>
          <w:bCs/>
          <w:sz w:val="32"/>
          <w:szCs w:val="32"/>
        </w:rPr>
        <w:t>政府部门授予个人荣誉</w:t>
      </w:r>
      <w:r>
        <w:rPr>
          <w:rFonts w:hint="eastAsia" w:ascii="仿宋_GB2312" w:hAnsi="仿宋_GB2312" w:eastAsia="仿宋_GB2312" w:cs="仿宋_GB2312"/>
          <w:bCs/>
          <w:sz w:val="32"/>
          <w:szCs w:val="32"/>
          <w:lang w:eastAsia="zh-CN"/>
        </w:rPr>
        <w:t>称</w:t>
      </w:r>
      <w:r>
        <w:rPr>
          <w:rFonts w:hint="eastAsia" w:ascii="仿宋_GB2312" w:hAnsi="仿宋_GB2312" w:eastAsia="仿宋_GB2312" w:cs="仿宋_GB2312"/>
          <w:bCs/>
          <w:sz w:val="32"/>
          <w:szCs w:val="32"/>
        </w:rPr>
        <w:t>号；</w:t>
      </w:r>
    </w:p>
    <w:p>
      <w:pPr>
        <w:keepNext w:val="0"/>
        <w:keepLines w:val="0"/>
        <w:pageBreakBefore w:val="0"/>
        <w:widowControl w:val="0"/>
        <w:numPr>
          <w:ilvl w:val="0"/>
          <w:numId w:val="0"/>
        </w:numPr>
        <w:tabs>
          <w:tab w:val="left" w:pos="640"/>
          <w:tab w:val="left" w:pos="1050"/>
          <w:tab w:val="left" w:pos="1260"/>
          <w:tab w:val="left" w:pos="1470"/>
        </w:tabs>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获得</w:t>
      </w:r>
      <w:r>
        <w:rPr>
          <w:rFonts w:hint="eastAsia" w:ascii="仿宋_GB2312" w:hAnsi="仿宋_GB2312" w:eastAsia="仿宋_GB2312" w:cs="仿宋_GB2312"/>
          <w:bCs/>
          <w:sz w:val="32"/>
          <w:szCs w:val="32"/>
          <w:highlight w:val="none"/>
          <w:lang w:eastAsia="zh-CN"/>
        </w:rPr>
        <w:t>县</w:t>
      </w:r>
      <w:r>
        <w:rPr>
          <w:rFonts w:hint="eastAsia" w:ascii="仿宋_GB2312" w:hAnsi="仿宋_GB2312" w:eastAsia="仿宋_GB2312" w:cs="仿宋_GB2312"/>
          <w:bCs/>
          <w:sz w:val="32"/>
          <w:szCs w:val="32"/>
          <w:highlight w:val="none"/>
        </w:rPr>
        <w:t>级</w:t>
      </w:r>
      <w:r>
        <w:rPr>
          <w:rFonts w:hint="eastAsia" w:ascii="仿宋_GB2312" w:hAnsi="仿宋_GB2312" w:eastAsia="仿宋_GB2312" w:cs="仿宋_GB2312"/>
          <w:bCs/>
          <w:sz w:val="32"/>
          <w:szCs w:val="32"/>
        </w:rPr>
        <w:t>及以上科研奖项</w:t>
      </w:r>
      <w:r>
        <w:rPr>
          <w:rFonts w:hint="eastAsia" w:ascii="仿宋_GB2312" w:hAnsi="仿宋_GB2312" w:eastAsia="仿宋_GB2312" w:cs="仿宋_GB2312"/>
          <w:bCs/>
          <w:sz w:val="32"/>
          <w:szCs w:val="32"/>
          <w:lang w:eastAsia="zh-CN"/>
        </w:rPr>
        <w:t>（主持）</w:t>
      </w:r>
      <w:r>
        <w:rPr>
          <w:rFonts w:hint="eastAsia" w:ascii="仿宋_GB2312" w:hAnsi="仿宋_GB2312" w:eastAsia="仿宋_GB2312" w:cs="仿宋_GB2312"/>
          <w:bCs/>
          <w:sz w:val="32"/>
          <w:szCs w:val="32"/>
        </w:rPr>
        <w:t>；</w:t>
      </w:r>
    </w:p>
    <w:p>
      <w:pPr>
        <w:keepNext w:val="0"/>
        <w:keepLines w:val="0"/>
        <w:pageBreakBefore w:val="0"/>
        <w:widowControl w:val="0"/>
        <w:numPr>
          <w:ilvl w:val="0"/>
          <w:numId w:val="0"/>
        </w:numPr>
        <w:tabs>
          <w:tab w:val="left" w:pos="640"/>
          <w:tab w:val="left" w:pos="1050"/>
          <w:tab w:val="left" w:pos="1470"/>
          <w:tab w:val="left" w:pos="1680"/>
        </w:tabs>
        <w:kinsoku/>
        <w:wordWrap/>
        <w:overflowPunct/>
        <w:topLinePunct w:val="0"/>
        <w:autoSpaceDE/>
        <w:autoSpaceDN/>
        <w:bidi w:val="0"/>
        <w:adjustRightInd/>
        <w:snapToGrid/>
        <w:spacing w:line="560" w:lineRule="exact"/>
        <w:ind w:left="420" w:leftChars="200" w:firstLine="217" w:firstLineChars="68"/>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发表著作或</w:t>
      </w:r>
      <w:r>
        <w:rPr>
          <w:rFonts w:hint="eastAsia" w:ascii="仿宋_GB2312" w:hAnsi="仿宋_GB2312" w:eastAsia="仿宋_GB2312" w:cs="仿宋_GB2312"/>
          <w:b w:val="0"/>
          <w:bCs/>
          <w:sz w:val="32"/>
          <w:szCs w:val="32"/>
          <w:lang w:eastAsia="zh-CN"/>
        </w:rPr>
        <w:t>国内公开发行刊物发表</w:t>
      </w:r>
      <w:r>
        <w:rPr>
          <w:rFonts w:hint="eastAsia" w:ascii="仿宋_GB2312" w:hAnsi="仿宋_GB2312" w:eastAsia="仿宋_GB2312" w:cs="仿宋_GB2312"/>
          <w:b w:val="0"/>
          <w:bCs/>
          <w:sz w:val="32"/>
          <w:szCs w:val="32"/>
        </w:rPr>
        <w:t>论文（第一作者）。</w:t>
      </w:r>
    </w:p>
    <w:p>
      <w:pPr>
        <w:keepNext w:val="0"/>
        <w:keepLines w:val="0"/>
        <w:widowControl/>
        <w:suppressLineNumbers w:val="0"/>
        <w:jc w:val="left"/>
        <w:rPr>
          <w:rFonts w:hint="default" w:ascii="仿宋_GB2312" w:hAnsi="宋体" w:eastAsia="仿宋_GB2312" w:cs="仿宋_GB2312"/>
          <w:color w:val="000000"/>
          <w:kern w:val="0"/>
          <w:sz w:val="32"/>
          <w:szCs w:val="32"/>
          <w:lang w:val="en-US" w:eastAsia="zh-CN" w:bidi="ar"/>
        </w:rPr>
      </w:pPr>
    </w:p>
    <w:p>
      <w:pPr>
        <w:keepNext w:val="0"/>
        <w:keepLines w:val="0"/>
        <w:widowControl/>
        <w:numPr>
          <w:ilvl w:val="0"/>
          <w:numId w:val="2"/>
        </w:numPr>
        <w:suppressLineNumbers w:val="0"/>
        <w:jc w:val="center"/>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 xml:space="preserve"> 快递行业助理工程师职务任职资格评审条件</w:t>
      </w:r>
    </w:p>
    <w:p>
      <w:pPr>
        <w:keepNext w:val="0"/>
        <w:keepLines w:val="0"/>
        <w:widowControl/>
        <w:suppressLineNumbers w:val="0"/>
        <w:ind w:left="0" w:leftChars="0" w:firstLine="640" w:firstLineChars="200"/>
        <w:jc w:val="left"/>
        <w:rPr>
          <w:rFonts w:hint="default" w:ascii="仿宋_GB2312" w:hAnsi="宋体" w:eastAsia="仿宋_GB2312" w:cs="仿宋_GB2312"/>
          <w:color w:val="000000"/>
          <w:kern w:val="0"/>
          <w:sz w:val="32"/>
          <w:szCs w:val="32"/>
          <w:lang w:val="en-US" w:eastAsia="zh-CN" w:bidi="ar"/>
        </w:rPr>
      </w:pPr>
    </w:p>
    <w:p>
      <w:pPr>
        <w:spacing w:line="560" w:lineRule="exact"/>
        <w:ind w:firstLine="643" w:firstLineChars="200"/>
        <w:jc w:val="left"/>
        <w:rPr>
          <w:rFonts w:ascii="仿宋_GB2312" w:hAnsi="仿宋_GB2312" w:eastAsia="仿宋_GB2312" w:cs="仿宋_GB2312"/>
          <w:bCs/>
          <w:sz w:val="32"/>
          <w:szCs w:val="32"/>
        </w:rPr>
      </w:pPr>
      <w:r>
        <w:rPr>
          <w:rFonts w:hint="eastAsia" w:ascii="黑体" w:hAnsi="黑体" w:eastAsia="黑体" w:cs="黑体"/>
          <w:b/>
          <w:sz w:val="32"/>
          <w:szCs w:val="32"/>
        </w:rPr>
        <w:t>第</w:t>
      </w:r>
      <w:r>
        <w:rPr>
          <w:rFonts w:hint="eastAsia" w:ascii="黑体" w:hAnsi="黑体" w:eastAsia="黑体" w:cs="黑体"/>
          <w:b/>
          <w:sz w:val="32"/>
          <w:szCs w:val="32"/>
          <w:lang w:eastAsia="zh-CN"/>
        </w:rPr>
        <w:t>七</w:t>
      </w:r>
      <w:r>
        <w:rPr>
          <w:rFonts w:hint="eastAsia" w:ascii="黑体" w:hAnsi="黑体" w:eastAsia="黑体" w:cs="黑体"/>
          <w:b/>
          <w:sz w:val="32"/>
          <w:szCs w:val="32"/>
        </w:rPr>
        <w:t>条</w:t>
      </w:r>
      <w:r>
        <w:rPr>
          <w:rFonts w:hint="eastAsia" w:ascii="黑体" w:hAnsi="黑体" w:eastAsia="黑体" w:cs="黑体"/>
          <w:b/>
          <w:sz w:val="32"/>
          <w:szCs w:val="32"/>
          <w:lang w:val="en-US" w:eastAsia="zh-CN"/>
        </w:rPr>
        <w:t xml:space="preserve">  </w:t>
      </w:r>
      <w:r>
        <w:rPr>
          <w:rFonts w:hint="eastAsia" w:ascii="仿宋_GB2312" w:hAnsi="仿宋_GB2312" w:eastAsia="仿宋_GB2312" w:cs="仿宋_GB2312"/>
          <w:bCs/>
          <w:sz w:val="32"/>
          <w:szCs w:val="32"/>
        </w:rPr>
        <w:t>从事设备工程的专业技术人员</w:t>
      </w:r>
    </w:p>
    <w:p>
      <w:pPr>
        <w:spacing w:line="560" w:lineRule="exact"/>
        <w:ind w:firstLine="640" w:firstLineChars="200"/>
        <w:jc w:val="left"/>
        <w:rPr>
          <w:rFonts w:ascii="楷体" w:hAnsi="楷体" w:eastAsia="楷体" w:cs="楷体"/>
          <w:bCs/>
          <w:sz w:val="32"/>
          <w:szCs w:val="32"/>
        </w:rPr>
      </w:pPr>
      <w:r>
        <w:rPr>
          <w:rFonts w:hint="eastAsia" w:ascii="仿宋_GB2312" w:hAnsi="仿宋_GB2312" w:eastAsia="仿宋_GB2312" w:cs="仿宋_GB2312"/>
          <w:bCs/>
          <w:sz w:val="32"/>
          <w:szCs w:val="32"/>
        </w:rPr>
        <w:t>（一）</w:t>
      </w:r>
      <w:r>
        <w:rPr>
          <w:rFonts w:hint="eastAsia" w:ascii="楷体" w:hAnsi="楷体" w:eastAsia="楷体" w:cs="楷体"/>
          <w:bCs/>
          <w:sz w:val="32"/>
          <w:szCs w:val="32"/>
        </w:rPr>
        <w:t>专业理论知识</w:t>
      </w:r>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熟悉</w:t>
      </w:r>
      <w:r>
        <w:rPr>
          <w:rFonts w:hint="eastAsia" w:ascii="仿宋_GB2312" w:hAnsi="仿宋_GB2312" w:eastAsia="仿宋_GB2312" w:cs="仿宋_GB2312"/>
          <w:bCs/>
          <w:sz w:val="32"/>
          <w:szCs w:val="32"/>
          <w:lang w:eastAsia="zh-CN"/>
        </w:rPr>
        <w:t>和运用</w:t>
      </w:r>
      <w:r>
        <w:rPr>
          <w:rFonts w:hint="eastAsia" w:ascii="仿宋_GB2312" w:hAnsi="仿宋_GB2312" w:eastAsia="仿宋_GB2312" w:cs="仿宋_GB2312"/>
          <w:bCs/>
          <w:sz w:val="32"/>
          <w:szCs w:val="32"/>
        </w:rPr>
        <w:t>与本专业有关的现行技术法规、技术标准和技术规范。了解国内快递工程技术发展现状和发展趋势。熟悉《邮政法》、《快递暂行条例》等法律、法规和技术政策。</w:t>
      </w:r>
    </w:p>
    <w:p>
      <w:pPr>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楷体" w:hAnsi="楷体" w:eastAsia="楷体" w:cs="楷体"/>
          <w:bCs/>
          <w:sz w:val="32"/>
          <w:szCs w:val="32"/>
          <w:highlight w:val="none"/>
        </w:rPr>
        <w:t>专业技术能力和工作经历</w:t>
      </w:r>
    </w:p>
    <w:p>
      <w:pPr>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1.一类水平</w:t>
      </w:r>
    </w:p>
    <w:p>
      <w:pPr>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具备扎实的岗位基础理论知识和岗位专业技术知识。熟练掌握本岗位有关的快递知识和技能，能及时独立解决快递设备工程工作中存在的问题，成效显著。</w:t>
      </w:r>
    </w:p>
    <w:p>
      <w:pPr>
        <w:spacing w:line="56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（1）具备完成一般性设施设备运行、管理、维养等方案或项目的能力</w:t>
      </w:r>
      <w:r>
        <w:rPr>
          <w:rFonts w:hint="eastAsia" w:ascii="仿宋_GB2312" w:hAnsi="仿宋_GB2312" w:eastAsia="仿宋_GB2312" w:cs="仿宋_GB2312"/>
          <w:bCs/>
          <w:sz w:val="32"/>
          <w:szCs w:val="32"/>
          <w:lang w:eastAsia="zh-CN"/>
        </w:rPr>
        <w:t>；</w:t>
      </w:r>
    </w:p>
    <w:p>
      <w:pPr>
        <w:spacing w:line="56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（2）具有参与重要课题研究、重大工程项目或重要技术开发的能力</w:t>
      </w:r>
      <w:r>
        <w:rPr>
          <w:rFonts w:hint="eastAsia" w:ascii="仿宋_GB2312" w:hAnsi="仿宋_GB2312" w:eastAsia="仿宋_GB2312" w:cs="仿宋_GB2312"/>
          <w:bCs/>
          <w:sz w:val="32"/>
          <w:szCs w:val="32"/>
          <w:lang w:eastAsia="zh-CN"/>
        </w:rPr>
        <w:t>；</w:t>
      </w:r>
    </w:p>
    <w:p>
      <w:pPr>
        <w:spacing w:line="560" w:lineRule="exact"/>
        <w:ind w:firstLine="624" w:firstLineChars="195"/>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（3）能运用快递设备工程领域基础理论知识和专业技术知识参与解决生产、建设中的技术难题</w:t>
      </w:r>
      <w:r>
        <w:rPr>
          <w:rFonts w:hint="eastAsia" w:ascii="仿宋_GB2312" w:hAnsi="仿宋_GB2312" w:eastAsia="仿宋_GB2312" w:cs="仿宋_GB2312"/>
          <w:bCs/>
          <w:sz w:val="32"/>
          <w:szCs w:val="32"/>
          <w:lang w:eastAsia="zh-CN"/>
        </w:rPr>
        <w:t>；</w:t>
      </w:r>
    </w:p>
    <w:p>
      <w:pPr>
        <w:spacing w:line="560" w:lineRule="exact"/>
        <w:ind w:firstLine="624" w:firstLineChars="195"/>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（4）能够参与对设备维修质量进行评估，分析问题背后的原因，从流程、工具、资源等角度提高维修质量。 </w:t>
      </w:r>
    </w:p>
    <w:p>
      <w:pPr>
        <w:spacing w:line="560" w:lineRule="exact"/>
        <w:ind w:firstLine="624" w:firstLineChars="195"/>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2.二类水平</w:t>
      </w:r>
    </w:p>
    <w:p>
      <w:pPr>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掌握岗位基础理论知识和岗位专业技术知识。熟知本岗位有关的快递知识和技能，能较好地分析并解决快递设备工程中遇到的难题。</w:t>
      </w:r>
    </w:p>
    <w:p>
      <w:pPr>
        <w:numPr>
          <w:ilvl w:val="0"/>
          <w:numId w:val="3"/>
        </w:numPr>
        <w:spacing w:line="560" w:lineRule="exact"/>
        <w:ind w:firstLine="624" w:firstLineChars="195"/>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能对自己管理的设备进行维养、维修；</w:t>
      </w:r>
    </w:p>
    <w:p>
      <w:pPr>
        <w:numPr>
          <w:ilvl w:val="0"/>
          <w:numId w:val="3"/>
        </w:numPr>
        <w:spacing w:line="560" w:lineRule="exact"/>
        <w:ind w:firstLine="624" w:firstLineChars="195"/>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能运用自己所掌握的技术知识发现并解决设备中存在的问题。</w:t>
      </w:r>
    </w:p>
    <w:p>
      <w:pPr>
        <w:spacing w:line="560" w:lineRule="exact"/>
        <w:ind w:firstLine="465"/>
        <w:jc w:val="left"/>
        <w:rPr>
          <w:rFonts w:hint="eastAsia" w:ascii="楷体" w:hAnsi="楷体" w:eastAsia="楷体" w:cs="楷体"/>
          <w:bCs/>
          <w:sz w:val="32"/>
          <w:szCs w:val="32"/>
          <w:highlight w:val="none"/>
        </w:rPr>
      </w:pPr>
      <w:r>
        <w:rPr>
          <w:rFonts w:hint="eastAsia" w:ascii="仿宋_GB2312" w:hAnsi="仿宋_GB2312" w:eastAsia="仿宋_GB2312" w:cs="仿宋_GB2312"/>
          <w:bCs/>
          <w:sz w:val="32"/>
          <w:szCs w:val="32"/>
        </w:rPr>
        <w:t>（三）</w:t>
      </w:r>
      <w:r>
        <w:rPr>
          <w:rFonts w:hint="eastAsia" w:ascii="楷体" w:hAnsi="楷体" w:eastAsia="楷体" w:cs="楷体"/>
          <w:bCs/>
          <w:sz w:val="32"/>
          <w:szCs w:val="32"/>
          <w:highlight w:val="none"/>
        </w:rPr>
        <w:t>专业技术工作业绩</w:t>
      </w:r>
    </w:p>
    <w:p>
      <w:pPr>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1.一类业绩</w:t>
      </w:r>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任现职期间</w:t>
      </w:r>
      <w:r>
        <w:rPr>
          <w:rFonts w:hint="eastAsia" w:ascii="仿宋_GB2312" w:hAnsi="仿宋_GB2312" w:eastAsia="仿宋_GB2312" w:cs="仿宋_GB2312"/>
          <w:bCs/>
          <w:sz w:val="32"/>
          <w:szCs w:val="32"/>
        </w:rPr>
        <w:t>，符合下列条件之一：</w:t>
      </w:r>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 xml:space="preserve">承担所管设备的维修保养等工作，能及时发现并解决问题决，完成效果好； </w:t>
      </w:r>
    </w:p>
    <w:p>
      <w:pPr>
        <w:spacing w:line="560" w:lineRule="exact"/>
        <w:ind w:firstLine="627" w:firstLineChars="196"/>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 xml:space="preserve">积极参与快递设备设施的工艺布局、安装运行质量管理等管理工作； </w:t>
      </w:r>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提出设备工程领域科技创新建议，被企业采纳；</w:t>
      </w:r>
    </w:p>
    <w:p>
      <w:pPr>
        <w:spacing w:line="560" w:lineRule="exact"/>
        <w:ind w:firstLine="627" w:firstLineChars="196"/>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 xml:space="preserve">主动参与研究快递设备的技术改造和新工艺、新技术的运用工作； </w:t>
      </w:r>
    </w:p>
    <w:p>
      <w:pPr>
        <w:spacing w:line="560" w:lineRule="exact"/>
        <w:ind w:firstLine="627" w:firstLineChars="196"/>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在建立完整快递设备技术管理体系工作中提出自己的设想，并得到持续改进。</w:t>
      </w:r>
    </w:p>
    <w:p>
      <w:pPr>
        <w:spacing w:line="560" w:lineRule="exact"/>
        <w:ind w:firstLine="627" w:firstLineChars="196"/>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2.二类业绩</w:t>
      </w:r>
    </w:p>
    <w:p>
      <w:pPr>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任现职期间</w:t>
      </w:r>
      <w:r>
        <w:rPr>
          <w:rFonts w:hint="eastAsia" w:ascii="仿宋_GB2312" w:hAnsi="仿宋_GB2312" w:eastAsia="仿宋_GB2312" w:cs="仿宋_GB2312"/>
          <w:bCs/>
          <w:sz w:val="32"/>
          <w:szCs w:val="32"/>
        </w:rPr>
        <w:t>，符合下列条件之一：</w:t>
      </w:r>
    </w:p>
    <w:p>
      <w:pPr>
        <w:spacing w:line="560" w:lineRule="exact"/>
        <w:ind w:firstLine="627" w:firstLineChars="196"/>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（1）熟悉快递设备设施的性能与构造，在快递设备的使  </w:t>
      </w:r>
    </w:p>
    <w:p>
      <w:pPr>
        <w:spacing w:line="56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用、维护保养、质量等方面发生的技术问题能改进处理；</w:t>
      </w:r>
    </w:p>
    <w:p>
      <w:pPr>
        <w:spacing w:line="560" w:lineRule="exact"/>
        <w:ind w:firstLine="627" w:firstLineChars="196"/>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（2）不断地研发快递设备和修理中新工艺和新技术，取得一定成效；</w:t>
      </w:r>
    </w:p>
    <w:p>
      <w:pPr>
        <w:spacing w:line="560" w:lineRule="exact"/>
        <w:ind w:firstLine="627" w:firstLineChars="196"/>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（3）提出设备管理中合理化建议，被企业采纳。</w:t>
      </w:r>
    </w:p>
    <w:p>
      <w:pPr>
        <w:spacing w:line="560" w:lineRule="exact"/>
        <w:ind w:firstLine="643" w:firstLineChars="200"/>
        <w:jc w:val="left"/>
        <w:rPr>
          <w:rFonts w:ascii="仿宋_GB2312" w:hAnsi="仿宋_GB2312" w:eastAsia="仿宋_GB2312" w:cs="仿宋_GB2312"/>
          <w:bCs/>
          <w:sz w:val="32"/>
          <w:szCs w:val="32"/>
        </w:rPr>
      </w:pPr>
      <w:r>
        <w:rPr>
          <w:rFonts w:hint="eastAsia" w:ascii="黑体" w:hAnsi="黑体" w:eastAsia="黑体" w:cs="黑体"/>
          <w:b/>
          <w:sz w:val="32"/>
          <w:szCs w:val="32"/>
        </w:rPr>
        <w:t>第</w:t>
      </w:r>
      <w:r>
        <w:rPr>
          <w:rFonts w:hint="eastAsia" w:ascii="黑体" w:hAnsi="黑体" w:eastAsia="黑体" w:cs="黑体"/>
          <w:b/>
          <w:sz w:val="32"/>
          <w:szCs w:val="32"/>
          <w:lang w:eastAsia="zh-CN"/>
        </w:rPr>
        <w:t>八</w:t>
      </w:r>
      <w:r>
        <w:rPr>
          <w:rFonts w:hint="eastAsia" w:ascii="黑体" w:hAnsi="黑体" w:eastAsia="黑体" w:cs="黑体"/>
          <w:b/>
          <w:sz w:val="32"/>
          <w:szCs w:val="32"/>
        </w:rPr>
        <w:t>条</w:t>
      </w:r>
      <w:r>
        <w:rPr>
          <w:rFonts w:hint="eastAsia" w:ascii="黑体" w:hAnsi="黑体" w:eastAsia="黑体" w:cs="黑体"/>
          <w:b/>
          <w:sz w:val="32"/>
          <w:szCs w:val="32"/>
          <w:lang w:val="en-US" w:eastAsia="zh-CN"/>
        </w:rPr>
        <w:t xml:space="preserve">  </w:t>
      </w:r>
      <w:r>
        <w:rPr>
          <w:rFonts w:hint="eastAsia" w:ascii="仿宋_GB2312" w:hAnsi="仿宋_GB2312" w:eastAsia="仿宋_GB2312" w:cs="仿宋_GB2312"/>
          <w:bCs/>
          <w:sz w:val="32"/>
          <w:szCs w:val="32"/>
        </w:rPr>
        <w:t>从事网路工程的专业技术人员</w:t>
      </w:r>
    </w:p>
    <w:p>
      <w:pPr>
        <w:spacing w:line="560" w:lineRule="exact"/>
        <w:ind w:left="472"/>
        <w:jc w:val="left"/>
        <w:rPr>
          <w:rFonts w:ascii="楷体" w:hAnsi="楷体" w:eastAsia="楷体" w:cs="楷体"/>
          <w:bCs/>
          <w:sz w:val="32"/>
          <w:szCs w:val="32"/>
        </w:rPr>
      </w:pPr>
      <w:r>
        <w:rPr>
          <w:rFonts w:hint="eastAsia" w:ascii="楷体" w:hAnsi="楷体" w:eastAsia="楷体" w:cs="楷体"/>
          <w:bCs/>
          <w:sz w:val="32"/>
          <w:szCs w:val="32"/>
        </w:rPr>
        <w:t xml:space="preserve">（一）专业理论知识 </w:t>
      </w:r>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熟悉</w:t>
      </w:r>
      <w:r>
        <w:rPr>
          <w:rFonts w:hint="eastAsia" w:ascii="仿宋_GB2312" w:hAnsi="仿宋_GB2312" w:eastAsia="仿宋_GB2312" w:cs="仿宋_GB2312"/>
          <w:bCs/>
          <w:sz w:val="32"/>
          <w:szCs w:val="32"/>
          <w:lang w:eastAsia="zh-CN"/>
        </w:rPr>
        <w:t>和</w:t>
      </w:r>
      <w:r>
        <w:rPr>
          <w:rFonts w:hint="eastAsia" w:ascii="仿宋_GB2312" w:hAnsi="仿宋_GB2312" w:eastAsia="仿宋_GB2312" w:cs="仿宋_GB2312"/>
          <w:bCs/>
          <w:sz w:val="32"/>
          <w:szCs w:val="32"/>
        </w:rPr>
        <w:t xml:space="preserve">运用与本专业有关的现行技术法规、技术标准和技术规范。了解国内快递工程技术发展现状和发展趋势。熟悉《邮政法》、《快递暂行条例》等法律、法规和技术政策。 </w:t>
      </w:r>
    </w:p>
    <w:p>
      <w:pPr>
        <w:spacing w:line="560" w:lineRule="exact"/>
        <w:ind w:firstLine="640" w:firstLineChars="200"/>
        <w:jc w:val="left"/>
        <w:rPr>
          <w:rFonts w:ascii="楷体" w:hAnsi="楷体" w:eastAsia="楷体" w:cs="楷体"/>
          <w:bCs/>
          <w:sz w:val="32"/>
          <w:szCs w:val="32"/>
          <w:highlight w:val="none"/>
        </w:rPr>
      </w:pPr>
      <w:r>
        <w:rPr>
          <w:rFonts w:hint="eastAsia" w:ascii="楷体" w:hAnsi="楷体" w:eastAsia="楷体" w:cs="楷体"/>
          <w:bCs/>
          <w:sz w:val="32"/>
          <w:szCs w:val="32"/>
          <w:highlight w:val="none"/>
        </w:rPr>
        <w:t>（二）专业技术能力和工作经历</w:t>
      </w:r>
    </w:p>
    <w:p>
      <w:pPr>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1.一类水平</w:t>
      </w:r>
    </w:p>
    <w:p>
      <w:pPr>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具有扎实的岗位基础理论知识和岗位专业技术知识。熟练掌握本岗位有关的快递知识和技能，能及时独立解决快递网</w:t>
      </w:r>
      <w:r>
        <w:rPr>
          <w:rFonts w:hint="eastAsia" w:ascii="仿宋_GB2312" w:hAnsi="仿宋_GB2312" w:eastAsia="仿宋_GB2312" w:cs="仿宋_GB2312"/>
          <w:bCs/>
          <w:sz w:val="32"/>
          <w:szCs w:val="32"/>
          <w:lang w:eastAsia="zh-CN"/>
        </w:rPr>
        <w:t>路</w:t>
      </w:r>
      <w:r>
        <w:rPr>
          <w:rFonts w:hint="eastAsia" w:ascii="仿宋_GB2312" w:hAnsi="仿宋_GB2312" w:eastAsia="仿宋_GB2312" w:cs="仿宋_GB2312"/>
          <w:bCs/>
          <w:sz w:val="32"/>
          <w:szCs w:val="32"/>
        </w:rPr>
        <w:t>工程工作中存在的问题，成效显著。</w:t>
      </w:r>
    </w:p>
    <w:p>
      <w:pPr>
        <w:spacing w:line="560" w:lineRule="exact"/>
        <w:ind w:firstLine="627" w:firstLineChars="196"/>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（1）参与完成快递网路工程的建设、运行、管理、维护等方案或项目的科研、设计或建设工作的能力； </w:t>
      </w:r>
    </w:p>
    <w:p>
      <w:pPr>
        <w:spacing w:line="560" w:lineRule="exact"/>
        <w:ind w:firstLine="627" w:firstLineChars="196"/>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（2）能运用快递网路工程领域基础理论知识和专业技术知识发现快递运营中的问题； </w:t>
      </w:r>
    </w:p>
    <w:p>
      <w:pPr>
        <w:spacing w:line="560" w:lineRule="exact"/>
        <w:ind w:firstLine="627" w:firstLineChars="196"/>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（3）具有一定的网路工程领域技术经济分析、判断能力。</w:t>
      </w:r>
    </w:p>
    <w:p>
      <w:pPr>
        <w:spacing w:line="560" w:lineRule="exact"/>
        <w:ind w:firstLine="627" w:firstLineChars="196"/>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2.二类水平</w:t>
      </w:r>
    </w:p>
    <w:p>
      <w:pPr>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掌握岗位基础理论知识和岗位专业技术知识。熟知本岗位有关的快递知识和技能，能较好地分析并解决快递网路工程中遇到的难题。</w:t>
      </w:r>
    </w:p>
    <w:p>
      <w:pPr>
        <w:numPr>
          <w:ilvl w:val="0"/>
          <w:numId w:val="4"/>
        </w:numPr>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有发现快递网路中问题的能力并能基本解决；</w:t>
      </w:r>
    </w:p>
    <w:p>
      <w:pPr>
        <w:numPr>
          <w:ilvl w:val="0"/>
          <w:numId w:val="4"/>
        </w:numPr>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有对快递网路的运营情况进行初步分析的能力。</w:t>
      </w:r>
      <w:r>
        <w:rPr>
          <w:rFonts w:hint="eastAsia" w:ascii="仿宋_GB2312" w:hAnsi="仿宋_GB2312" w:eastAsia="仿宋_GB2312" w:cs="仿宋_GB2312"/>
          <w:bCs/>
          <w:sz w:val="32"/>
          <w:szCs w:val="32"/>
        </w:rPr>
        <w:t xml:space="preserve"> </w:t>
      </w:r>
    </w:p>
    <w:p>
      <w:pPr>
        <w:spacing w:line="560" w:lineRule="exact"/>
        <w:ind w:left="472"/>
        <w:jc w:val="left"/>
        <w:rPr>
          <w:rFonts w:ascii="楷体" w:hAnsi="楷体" w:eastAsia="楷体" w:cs="楷体"/>
          <w:bCs/>
          <w:sz w:val="32"/>
          <w:szCs w:val="32"/>
          <w:highlight w:val="none"/>
        </w:rPr>
      </w:pPr>
      <w:r>
        <w:rPr>
          <w:rFonts w:hint="eastAsia" w:ascii="楷体" w:hAnsi="楷体" w:eastAsia="楷体" w:cs="楷体"/>
          <w:bCs/>
          <w:sz w:val="32"/>
          <w:szCs w:val="32"/>
          <w:highlight w:val="none"/>
        </w:rPr>
        <w:t xml:space="preserve">（三）专业技术工作业绩 </w:t>
      </w:r>
    </w:p>
    <w:p>
      <w:pPr>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1.一类业绩</w:t>
      </w:r>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任现职期间</w:t>
      </w:r>
      <w:r>
        <w:rPr>
          <w:rFonts w:hint="eastAsia" w:ascii="仿宋_GB2312" w:hAnsi="仿宋_GB2312" w:eastAsia="仿宋_GB2312" w:cs="仿宋_GB2312"/>
          <w:bCs/>
          <w:sz w:val="32"/>
          <w:szCs w:val="32"/>
        </w:rPr>
        <w:t>，符合下列条件之一：</w:t>
      </w:r>
    </w:p>
    <w:p>
      <w:pPr>
        <w:spacing w:line="560" w:lineRule="exact"/>
        <w:ind w:firstLine="627" w:firstLineChars="196"/>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解决快递整体网</w:t>
      </w:r>
      <w:r>
        <w:rPr>
          <w:rFonts w:hint="eastAsia" w:ascii="仿宋_GB2312" w:hAnsi="仿宋_GB2312" w:eastAsia="仿宋_GB2312" w:cs="仿宋_GB2312"/>
          <w:bCs/>
          <w:sz w:val="32"/>
          <w:szCs w:val="32"/>
          <w:lang w:val="en-US" w:eastAsia="zh-CN"/>
        </w:rPr>
        <w:t>路</w:t>
      </w:r>
      <w:r>
        <w:rPr>
          <w:rFonts w:hint="eastAsia" w:ascii="仿宋_GB2312" w:hAnsi="仿宋_GB2312" w:eastAsia="仿宋_GB2312" w:cs="仿宋_GB2312"/>
          <w:bCs/>
          <w:sz w:val="32"/>
          <w:szCs w:val="32"/>
        </w:rPr>
        <w:t xml:space="preserve">运行问题，提高整体网路运行的安全性和可靠性； </w:t>
      </w:r>
    </w:p>
    <w:p>
      <w:pPr>
        <w:spacing w:line="560" w:lineRule="exact"/>
        <w:ind w:firstLine="627" w:firstLineChars="196"/>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主动参与快递网路工程建设管理工作，能将网路预规划与实物进行有机对接；</w:t>
      </w:r>
      <w:r>
        <w:rPr>
          <w:rFonts w:ascii="仿宋_GB2312" w:hAnsi="仿宋_GB2312" w:eastAsia="仿宋_GB2312" w:cs="仿宋_GB2312"/>
          <w:bCs/>
          <w:sz w:val="32"/>
          <w:szCs w:val="32"/>
        </w:rPr>
        <w:t xml:space="preserve"> </w:t>
      </w:r>
    </w:p>
    <w:p>
      <w:pPr>
        <w:spacing w:line="560" w:lineRule="exact"/>
        <w:ind w:firstLine="627" w:firstLineChars="196"/>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参与快递网路系统改造工作，能保证质量、缩短工期和节约投资</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 xml:space="preserve">经实践检验取得一定的效果； </w:t>
      </w:r>
    </w:p>
    <w:p>
      <w:pPr>
        <w:spacing w:line="560" w:lineRule="exact"/>
        <w:ind w:firstLine="627" w:firstLineChars="196"/>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 xml:space="preserve">提出网路规划创新建议，被企业采纳； </w:t>
      </w:r>
    </w:p>
    <w:p>
      <w:pPr>
        <w:spacing w:line="560" w:lineRule="exact"/>
        <w:ind w:firstLine="627" w:firstLineChars="196"/>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 xml:space="preserve">参加制定或修改网路工程领域有关技术标准、规范等工作。 </w:t>
      </w:r>
    </w:p>
    <w:p>
      <w:pPr>
        <w:spacing w:line="560" w:lineRule="exact"/>
        <w:ind w:firstLine="627" w:firstLineChars="196"/>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2.二类业绩</w:t>
      </w:r>
    </w:p>
    <w:p>
      <w:pPr>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任现职期间</w:t>
      </w:r>
      <w:r>
        <w:rPr>
          <w:rFonts w:hint="eastAsia" w:ascii="仿宋_GB2312" w:hAnsi="仿宋_GB2312" w:eastAsia="仿宋_GB2312" w:cs="仿宋_GB2312"/>
          <w:bCs/>
          <w:sz w:val="32"/>
          <w:szCs w:val="32"/>
        </w:rPr>
        <w:t>，符合下列条件之一：</w:t>
      </w:r>
    </w:p>
    <w:p>
      <w:pPr>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（1）熟悉快递网路运行的性能和架构，通过快递网路技术解决快递网路运行中出现的技术难题；</w:t>
      </w:r>
    </w:p>
    <w:p>
      <w:pPr>
        <w:spacing w:line="560" w:lineRule="exact"/>
        <w:ind w:firstLine="627" w:firstLineChars="196"/>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（2）主动思考并研究所管网路工作中的技术问题，并提出对策。</w:t>
      </w:r>
    </w:p>
    <w:p>
      <w:pPr>
        <w:spacing w:line="560" w:lineRule="exact"/>
        <w:ind w:firstLine="640" w:firstLineChars="200"/>
        <w:jc w:val="left"/>
        <w:rPr>
          <w:rFonts w:ascii="仿宋_GB2312" w:hAnsi="仿宋_GB2312" w:eastAsia="仿宋_GB2312" w:cs="仿宋_GB2312"/>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九</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 xml:space="preserve">从事信息工程的专业技术人员 </w:t>
      </w:r>
    </w:p>
    <w:p>
      <w:pPr>
        <w:spacing w:line="560" w:lineRule="exact"/>
        <w:ind w:left="472"/>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（一）专业理论知识 </w:t>
      </w:r>
    </w:p>
    <w:p>
      <w:pPr>
        <w:spacing w:line="560" w:lineRule="exact"/>
        <w:ind w:firstLine="627" w:firstLineChars="196"/>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熟悉</w:t>
      </w:r>
      <w:r>
        <w:rPr>
          <w:rFonts w:hint="eastAsia" w:ascii="仿宋_GB2312" w:hAnsi="仿宋_GB2312" w:eastAsia="仿宋_GB2312" w:cs="仿宋_GB2312"/>
          <w:bCs/>
          <w:sz w:val="32"/>
          <w:szCs w:val="32"/>
          <w:lang w:eastAsia="zh-CN"/>
        </w:rPr>
        <w:t>和</w:t>
      </w:r>
      <w:r>
        <w:rPr>
          <w:rFonts w:hint="eastAsia" w:ascii="仿宋_GB2312" w:hAnsi="仿宋_GB2312" w:eastAsia="仿宋_GB2312" w:cs="仿宋_GB2312"/>
          <w:bCs/>
          <w:sz w:val="32"/>
          <w:szCs w:val="32"/>
        </w:rPr>
        <w:t xml:space="preserve">运用与本专业有关的现行技术法规、技术标准和技术规范。了解国内快递工程技术发展现状和发展趋势。熟悉《邮政法》、《快递暂行条例》等法律、法规和技术政策。 </w:t>
      </w:r>
    </w:p>
    <w:p>
      <w:pPr>
        <w:numPr>
          <w:ilvl w:val="0"/>
          <w:numId w:val="1"/>
        </w:numPr>
        <w:spacing w:line="560" w:lineRule="exact"/>
        <w:ind w:left="0" w:leftChars="0" w:firstLine="640" w:firstLineChars="200"/>
        <w:jc w:val="left"/>
        <w:rPr>
          <w:rFonts w:hint="eastAsia" w:ascii="楷体" w:hAnsi="楷体" w:eastAsia="楷体" w:cs="楷体"/>
          <w:bCs/>
          <w:sz w:val="32"/>
          <w:szCs w:val="32"/>
          <w:highlight w:val="none"/>
        </w:rPr>
      </w:pPr>
      <w:r>
        <w:rPr>
          <w:rFonts w:hint="eastAsia" w:ascii="楷体" w:hAnsi="楷体" w:eastAsia="楷体" w:cs="楷体"/>
          <w:bCs/>
          <w:sz w:val="32"/>
          <w:szCs w:val="32"/>
          <w:highlight w:val="none"/>
        </w:rPr>
        <w:t>专业技术能力和工作经历</w:t>
      </w:r>
    </w:p>
    <w:p>
      <w:pPr>
        <w:spacing w:line="560" w:lineRule="exact"/>
        <w:ind w:firstLine="640" w:firstLineChars="200"/>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1.一类水平</w:t>
      </w:r>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具有扎实的岗位基础理论知识和岗位专业技术知识。熟练掌握本岗位有关的快递知识和技能，能及时独立解决快递信息工程中存在的问题，成效显著。</w:t>
      </w:r>
    </w:p>
    <w:p>
      <w:pPr>
        <w:spacing w:line="560" w:lineRule="exact"/>
        <w:ind w:left="472"/>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（1）具备解决信息工程中存在问题的能力</w:t>
      </w:r>
      <w:r>
        <w:rPr>
          <w:rFonts w:hint="eastAsia" w:ascii="仿宋_GB2312" w:hAnsi="仿宋_GB2312" w:eastAsia="仿宋_GB2312" w:cs="仿宋_GB2312"/>
          <w:bCs/>
          <w:sz w:val="32"/>
          <w:szCs w:val="32"/>
          <w:lang w:eastAsia="zh-CN"/>
        </w:rPr>
        <w:t>，解决状况良好</w:t>
      </w:r>
      <w:r>
        <w:rPr>
          <w:rFonts w:hint="eastAsia" w:ascii="仿宋_GB2312" w:hAnsi="仿宋_GB2312" w:eastAsia="仿宋_GB2312" w:cs="仿宋_GB2312"/>
          <w:bCs/>
          <w:sz w:val="32"/>
          <w:szCs w:val="32"/>
        </w:rPr>
        <w:t xml:space="preserve">； </w:t>
      </w:r>
    </w:p>
    <w:p>
      <w:pPr>
        <w:spacing w:line="560" w:lineRule="exact"/>
        <w:ind w:left="472"/>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（2）具有扎实的业务数据分析和挖掘能力。</w:t>
      </w:r>
    </w:p>
    <w:p>
      <w:pPr>
        <w:spacing w:line="560" w:lineRule="exact"/>
        <w:ind w:left="472"/>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2.二类水平</w:t>
      </w:r>
    </w:p>
    <w:p>
      <w:pPr>
        <w:spacing w:line="560" w:lineRule="exact"/>
        <w:ind w:left="472"/>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掌握岗位基础理论知识和岗位专业技术知识。熟知本岗位有</w:t>
      </w:r>
    </w:p>
    <w:p>
      <w:pPr>
        <w:spacing w:line="56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关的快递知识和技能，能较好地分析并解快递信息工程中遇到的难题。</w:t>
      </w:r>
    </w:p>
    <w:p>
      <w:pPr>
        <w:numPr>
          <w:ilvl w:val="0"/>
          <w:numId w:val="5"/>
        </w:numPr>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具备察觉和参与解决信息工程中存在问题的能力；</w:t>
      </w:r>
    </w:p>
    <w:p>
      <w:pPr>
        <w:numPr>
          <w:ilvl w:val="0"/>
          <w:numId w:val="5"/>
        </w:numPr>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具有一定的业务数据分析和挖掘能力。</w:t>
      </w:r>
      <w:r>
        <w:rPr>
          <w:rFonts w:hint="eastAsia" w:ascii="仿宋_GB2312" w:hAnsi="仿宋_GB2312" w:eastAsia="仿宋_GB2312" w:cs="仿宋_GB2312"/>
          <w:bCs/>
          <w:sz w:val="32"/>
          <w:szCs w:val="32"/>
        </w:rPr>
        <w:t xml:space="preserve">  </w:t>
      </w:r>
    </w:p>
    <w:p>
      <w:pPr>
        <w:spacing w:line="560" w:lineRule="exact"/>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（三）专业技术工作业绩 </w:t>
      </w:r>
    </w:p>
    <w:p>
      <w:pPr>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1.一类业绩</w:t>
      </w:r>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任现职期间</w:t>
      </w:r>
      <w:r>
        <w:rPr>
          <w:rFonts w:hint="eastAsia" w:ascii="仿宋_GB2312" w:hAnsi="仿宋_GB2312" w:eastAsia="仿宋_GB2312" w:cs="仿宋_GB2312"/>
          <w:bCs/>
          <w:sz w:val="32"/>
          <w:szCs w:val="32"/>
        </w:rPr>
        <w:t>，符合下列条件之一：</w:t>
      </w:r>
    </w:p>
    <w:p>
      <w:pPr>
        <w:spacing w:line="560" w:lineRule="exact"/>
        <w:ind w:firstLine="627" w:firstLineChars="196"/>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负责对本岗位的信息化工作进行分析，提出存在的问题及对策，对企业运营有效；</w:t>
      </w:r>
    </w:p>
    <w:p>
      <w:pPr>
        <w:spacing w:line="560" w:lineRule="exact"/>
        <w:ind w:firstLine="627" w:firstLineChars="196"/>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对信息化数据进行挖掘分析，形成分析报告；</w:t>
      </w:r>
    </w:p>
    <w:p>
      <w:pPr>
        <w:spacing w:line="560" w:lineRule="exact"/>
        <w:ind w:firstLine="627" w:firstLineChars="196"/>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参与快递信息化系统的设计、部署和信息化建设等管理工作；</w:t>
      </w:r>
    </w:p>
    <w:p>
      <w:pPr>
        <w:spacing w:line="560" w:lineRule="exact"/>
        <w:ind w:firstLine="627" w:firstLineChars="196"/>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参与完成快递整体信息化技术的改造和新技术运用，提高快递系统的稳定运行、降本增效；</w:t>
      </w:r>
    </w:p>
    <w:p>
      <w:pPr>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 xml:space="preserve">参与快递信息系统优化工作，能保证质量和节约投资，经实践检验取得一定的技术经济效果； </w:t>
      </w:r>
    </w:p>
    <w:p>
      <w:pPr>
        <w:spacing w:line="560" w:lineRule="exact"/>
        <w:ind w:firstLine="627" w:firstLineChars="196"/>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提出信息工程领域</w:t>
      </w:r>
      <w:r>
        <w:rPr>
          <w:rFonts w:hint="eastAsia" w:ascii="仿宋_GB2312" w:hAnsi="仿宋_GB2312" w:eastAsia="仿宋_GB2312" w:cs="仿宋_GB2312"/>
          <w:bCs/>
          <w:sz w:val="32"/>
          <w:szCs w:val="32"/>
          <w:lang w:eastAsia="zh-CN"/>
        </w:rPr>
        <w:t>技术</w:t>
      </w:r>
      <w:r>
        <w:rPr>
          <w:rFonts w:hint="eastAsia" w:ascii="仿宋_GB2312" w:hAnsi="仿宋_GB2312" w:eastAsia="仿宋_GB2312" w:cs="仿宋_GB2312"/>
          <w:bCs/>
          <w:sz w:val="32"/>
          <w:szCs w:val="32"/>
        </w:rPr>
        <w:t>创新建议，被企业采纳。</w:t>
      </w:r>
    </w:p>
    <w:p>
      <w:pPr>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2.二类业绩</w:t>
      </w:r>
    </w:p>
    <w:p>
      <w:pPr>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任现职期间</w:t>
      </w:r>
      <w:r>
        <w:rPr>
          <w:rFonts w:hint="eastAsia" w:ascii="仿宋_GB2312" w:hAnsi="仿宋_GB2312" w:eastAsia="仿宋_GB2312" w:cs="仿宋_GB2312"/>
          <w:bCs/>
          <w:sz w:val="32"/>
          <w:szCs w:val="32"/>
        </w:rPr>
        <w:t>，符合下列条件之一：</w:t>
      </w:r>
    </w:p>
    <w:p>
      <w:pPr>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（1）及时发现本岗位信息工作中存在的问题，并思考对策；</w:t>
      </w:r>
    </w:p>
    <w:p>
      <w:pPr>
        <w:tabs>
          <w:tab w:val="left" w:pos="1060"/>
          <w:tab w:val="left" w:pos="1260"/>
        </w:tabs>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（2）对信息化数据进行挖掘分析，形成分析报告；</w:t>
      </w:r>
    </w:p>
    <w:p>
      <w:pPr>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（3）提出信息工作中效益提升想法，被企业采纳。</w:t>
      </w:r>
    </w:p>
    <w:p>
      <w:pPr>
        <w:spacing w:line="560" w:lineRule="exact"/>
        <w:ind w:firstLine="640" w:firstLineChars="200"/>
        <w:jc w:val="left"/>
        <w:rPr>
          <w:rFonts w:hint="eastAsia" w:ascii="仿宋_GB2312" w:hAnsi="仿宋_GB2312" w:eastAsia="仿宋_GB2312" w:cs="仿宋_GB2312"/>
          <w:bCs/>
          <w:sz w:val="32"/>
          <w:szCs w:val="32"/>
          <w:lang w:val="en-US" w:eastAsia="zh-CN"/>
        </w:rPr>
      </w:pPr>
    </w:p>
    <w:p>
      <w:pPr>
        <w:pStyle w:val="12"/>
        <w:spacing w:line="560" w:lineRule="exact"/>
        <w:ind w:firstLine="0" w:firstLineChars="0"/>
        <w:jc w:val="center"/>
        <w:rPr>
          <w:rFonts w:ascii="黑体" w:hAnsi="黑体" w:eastAsia="黑体" w:cs="黑体"/>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四</w:t>
      </w:r>
      <w:r>
        <w:rPr>
          <w:rFonts w:hint="eastAsia" w:ascii="黑体" w:hAnsi="黑体" w:eastAsia="黑体" w:cs="黑体"/>
          <w:bCs/>
          <w:sz w:val="32"/>
          <w:szCs w:val="32"/>
        </w:rPr>
        <w:t>章  附  则</w:t>
      </w:r>
    </w:p>
    <w:p>
      <w:pPr>
        <w:spacing w:line="560" w:lineRule="exact"/>
        <w:jc w:val="center"/>
        <w:rPr>
          <w:rFonts w:ascii="仿宋_GB2312" w:hAnsi="仿宋_GB2312" w:eastAsia="仿宋_GB2312" w:cs="仿宋_GB2312"/>
          <w:bCs/>
          <w:sz w:val="32"/>
          <w:szCs w:val="32"/>
        </w:rPr>
      </w:pPr>
    </w:p>
    <w:p>
      <w:pPr>
        <w:spacing w:line="560" w:lineRule="exact"/>
        <w:ind w:firstLine="627" w:firstLineChars="196"/>
        <w:jc w:val="left"/>
        <w:rPr>
          <w:rFonts w:ascii="仿宋_GB2312" w:hAnsi="仿宋_GB2312" w:eastAsia="仿宋_GB2312" w:cs="仿宋_GB2312"/>
          <w:bCs/>
          <w:sz w:val="32"/>
          <w:szCs w:val="32"/>
        </w:rPr>
      </w:pPr>
      <w:r>
        <w:rPr>
          <w:rFonts w:hint="eastAsia" w:ascii="黑体" w:hAnsi="黑体" w:eastAsia="黑体" w:cs="黑体"/>
          <w:bCs/>
          <w:sz w:val="32"/>
          <w:szCs w:val="32"/>
        </w:rPr>
        <w:t>第十条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 xml:space="preserve">快递工程专业中涉及国家已经实行专业资格考试的专业，必须通过国家统一考试取得相应的职务任职资格,这些专业不开展评审。 </w:t>
      </w:r>
    </w:p>
    <w:p>
      <w:pPr>
        <w:spacing w:line="560" w:lineRule="exact"/>
        <w:ind w:left="0" w:leftChars="0" w:firstLine="640" w:firstLineChars="200"/>
        <w:jc w:val="left"/>
        <w:rPr>
          <w:rFonts w:ascii="黑体" w:hAnsi="黑体" w:eastAsia="黑体" w:cs="黑体"/>
          <w:bCs/>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一</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符合第六条（二）、（三）条件的申报人员，均需参加统一组织的专家面试答辩，面试答辩成绩为评审重要依据之一，凡不能参加面试答辩者视作自动放弃本次晋升申报。</w:t>
      </w:r>
    </w:p>
    <w:p>
      <w:pPr>
        <w:spacing w:line="560" w:lineRule="exact"/>
        <w:ind w:firstLine="640" w:firstLineChars="200"/>
        <w:jc w:val="left"/>
        <w:rPr>
          <w:rFonts w:ascii="仿宋_GB2312" w:hAnsi="仿宋_GB2312" w:eastAsia="仿宋_GB2312" w:cs="仿宋_GB2312"/>
          <w:bCs/>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二</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 xml:space="preserve">申报人员的基本情况（主要包括申报者的姓名、工作单位、行政职务、现专业技术职务任职资格、取得时间、聘任时间、专业技术水平、工作能力和工作业绩等情况）应在本单位进行为期5个工作日的公示，公示无异议后按规定程序报送。 </w:t>
      </w:r>
    </w:p>
    <w:p>
      <w:pPr>
        <w:spacing w:line="560" w:lineRule="exact"/>
        <w:ind w:firstLine="640" w:firstLineChars="200"/>
        <w:jc w:val="left"/>
        <w:rPr>
          <w:rFonts w:ascii="仿宋_GB2312" w:hAnsi="仿宋_GB2312" w:eastAsia="仿宋_GB2312" w:cs="仿宋_GB2312"/>
          <w:bCs/>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三</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 xml:space="preserve">工作业绩、工作成果、论文论著、标准专利等，申报人员均应提供相关的、有足够证明力的佐证材料。“佐证材料”是指能提供本人在所完成的业绩成果中地位、作用的书面证明材料。 </w:t>
      </w:r>
    </w:p>
    <w:p>
      <w:pPr>
        <w:spacing w:line="560" w:lineRule="exact"/>
        <w:ind w:left="472" w:firstLine="166" w:firstLineChars="52"/>
        <w:jc w:val="left"/>
        <w:rPr>
          <w:rFonts w:ascii="仿宋_GB2312" w:hAnsi="仿宋_GB2312" w:eastAsia="仿宋_GB2312" w:cs="仿宋_GB2312"/>
          <w:bCs/>
          <w:sz w:val="32"/>
          <w:szCs w:val="32"/>
          <w:highlight w:val="none"/>
        </w:rPr>
      </w:pPr>
      <w:r>
        <w:rPr>
          <w:rFonts w:hint="eastAsia" w:ascii="黑体" w:hAnsi="黑体" w:eastAsia="黑体" w:cs="黑体"/>
          <w:bCs/>
          <w:sz w:val="32"/>
          <w:szCs w:val="32"/>
        </w:rPr>
        <w:t>第十</w:t>
      </w:r>
      <w:r>
        <w:rPr>
          <w:rFonts w:hint="eastAsia" w:ascii="黑体" w:hAnsi="黑体" w:eastAsia="黑体" w:cs="黑体"/>
          <w:bCs/>
          <w:sz w:val="32"/>
          <w:szCs w:val="32"/>
          <w:lang w:eastAsia="zh-CN"/>
        </w:rPr>
        <w:t>四</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highlight w:val="none"/>
        </w:rPr>
        <w:t xml:space="preserve">本评价条件中有关词语或概念的特定解释： </w:t>
      </w:r>
    </w:p>
    <w:p>
      <w:pPr>
        <w:spacing w:line="560" w:lineRule="exact"/>
        <w:ind w:firstLine="627" w:firstLineChars="196"/>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（一）“获奖者”是指国家有关机构规定的获奖项目、课题各等级内额定获奖人员（有个人获奖证书），“主要获奖者”是指排名前 5位的获奖者。 </w:t>
      </w:r>
    </w:p>
    <w:p>
      <w:pPr>
        <w:spacing w:line="560" w:lineRule="exact"/>
        <w:ind w:firstLine="627" w:firstLineChars="196"/>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（二）“主持”和“主持者”是指担任项目负责人、课题负责人、建设单位技术负责人、总工程师、生产运行单位技术负责人，或大型项目二级管理部门负责人、专项工程负责人、专业负责人。 </w:t>
      </w:r>
    </w:p>
    <w:p>
      <w:pPr>
        <w:spacing w:line="560" w:lineRule="exact"/>
        <w:ind w:firstLine="627" w:firstLineChars="196"/>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（三）“主要完成者”、“主要参加者”、“主要技术骨干”和“主要编写者”是指对应项目、课题排名 2—3位者、设计专题负责人或制造、施工、运行单位业务部门负责人，或项目、课题、工程的分项目、子课题的负责人，或中小型项目的专业负责人、施工建设中型项目副经理、小型项目经理，或生产运行技术负责人。 </w:t>
      </w:r>
    </w:p>
    <w:p>
      <w:pPr>
        <w:spacing w:line="560" w:lineRule="exact"/>
        <w:ind w:firstLine="627" w:firstLineChars="196"/>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（四）“主要参与者”、“技术骨干”、“参加者”和“编写者”是指承担项目具体实施工作，能独立处理各种常见技术问题的专业人员，项目人员排名在 4—6位者。 </w:t>
      </w:r>
    </w:p>
    <w:p>
      <w:pPr>
        <w:spacing w:line="560" w:lineRule="exact"/>
        <w:ind w:firstLine="627" w:firstLineChars="196"/>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（五）“参与者”是指佐证材料记载的全部人员，获奖项目主要参加者是指有个人获奖证书的人员，项目人员排名在第 7 名以后者。 </w:t>
      </w:r>
    </w:p>
    <w:p>
      <w:pPr>
        <w:spacing w:line="560" w:lineRule="exact"/>
        <w:ind w:firstLine="627" w:firstLineChars="196"/>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六）“市厅级”是指省辖市、省级业务主管部门（省属集团企业）、部级归口部门对应的市、厅、司（局）级；“县（市、区）级”包括县本级以及市、厅级业务主管部门（设区市属集团企业），以及县（市）综合管理部门，如发改委、农委（办）等。 </w:t>
      </w:r>
    </w:p>
    <w:p>
      <w:pPr>
        <w:spacing w:line="560" w:lineRule="exact"/>
        <w:ind w:firstLine="627" w:firstLineChars="196"/>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（七）“公开发表”是指论文刊登在有国内或国际统一刊号的专业报刊上或论著、译著经出版社正式出版，无正式刊号的内部报刊以及内部铅印、油印资料成果，均不得作为“公开发表”。 </w:t>
      </w:r>
    </w:p>
    <w:p>
      <w:pPr>
        <w:spacing w:line="560" w:lineRule="exact"/>
        <w:ind w:firstLine="627" w:firstLineChars="196"/>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（八）“省、部级以上学术刊物”是指省、部级以上专业学会（协会）或省部以上业务部门主办的公开发行的有正式刊号的刊物；大专或高职以上学校主办的学报视同省、部级以上刊物。 </w:t>
      </w:r>
    </w:p>
    <w:p>
      <w:pPr>
        <w:spacing w:line="560" w:lineRule="exact"/>
        <w:ind w:firstLine="627" w:firstLineChars="196"/>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九）“有指导快递行业工程师工作、学习的经历和能力”是指有实际材料证明经组织安排有明确的指导对象并完成了指导的全过程。如作为单位负责人，处、科室负责人、项目负责人、课题负责人、专业负责人、部门经理等所负责的工作任务中有工程师工作，可视为有指导助理工程师或工程师进行本专业工作的能力。 </w:t>
      </w:r>
    </w:p>
    <w:p>
      <w:pPr>
        <w:spacing w:line="560" w:lineRule="exact"/>
        <w:ind w:left="472"/>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（十）本评价条件中所称“以上”均含本级。 </w:t>
      </w:r>
    </w:p>
    <w:p>
      <w:pPr>
        <w:spacing w:line="560" w:lineRule="exact"/>
        <w:ind w:left="472"/>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（十一）本评价条件中所称的“年”均为周年。 </w:t>
      </w:r>
    </w:p>
    <w:p>
      <w:pPr>
        <w:spacing w:line="560" w:lineRule="exact"/>
        <w:ind w:firstLine="627" w:firstLineChars="196"/>
        <w:jc w:val="left"/>
        <w:rPr>
          <w:rFonts w:ascii="仿宋_GB2312" w:hAnsi="仿宋_GB2312" w:eastAsia="仿宋_GB2312" w:cs="仿宋_GB2312"/>
          <w:bCs/>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五</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 xml:space="preserve">申报人员有下列情形之一的，取消其评审资格，（已取得任职资格证书的，取消其职务任职资格，由发证机关收回其任职资格证书），并从评审次年起 3 年内不得参加相应职务任职资格评审： </w:t>
      </w:r>
    </w:p>
    <w:p>
      <w:pPr>
        <w:spacing w:line="560" w:lineRule="exact"/>
        <w:ind w:left="472"/>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（一）伪造、变造证件、证明的；</w:t>
      </w:r>
    </w:p>
    <w:p>
      <w:pPr>
        <w:spacing w:line="560" w:lineRule="exact"/>
        <w:ind w:left="472"/>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（二）提交虚假申报材料的；</w:t>
      </w:r>
    </w:p>
    <w:p>
      <w:pPr>
        <w:spacing w:line="560" w:lineRule="exact"/>
        <w:ind w:left="472"/>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（三）有违纪违法行为，仍在处理、处分、处罚阶段或任现</w:t>
      </w:r>
    </w:p>
    <w:p>
      <w:pPr>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职期间有严重违纪违法行为受到党纪政务处分，未在申报材料中反映的； </w:t>
      </w:r>
    </w:p>
    <w:p>
      <w:pPr>
        <w:spacing w:line="560" w:lineRule="exact"/>
        <w:ind w:left="472"/>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（四）其他严重违反评审规定的行为。</w:t>
      </w:r>
    </w:p>
    <w:p>
      <w:pPr>
        <w:spacing w:line="560" w:lineRule="exact"/>
        <w:ind w:left="472"/>
        <w:jc w:val="left"/>
        <w:rPr>
          <w:rFonts w:ascii="仿宋_GB2312" w:hAnsi="仿宋_GB2312" w:eastAsia="仿宋_GB2312" w:cs="仿宋_GB2312"/>
          <w:bCs/>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六</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 xml:space="preserve">本评价条件自发布之日起实施。 </w:t>
      </w:r>
    </w:p>
    <w:p/>
    <w:p/>
    <w:p/>
    <w:p/>
    <w:p/>
    <w:p/>
    <w:p/>
    <w:p/>
    <w:p/>
    <w:p/>
    <w:p/>
    <w:p/>
    <w:p/>
    <w:p/>
    <w:p/>
    <w:p/>
    <w:p/>
    <w:p/>
    <w:p/>
    <w:p/>
    <w:p/>
    <w:p/>
    <w:p/>
    <w:p/>
    <w:p/>
    <w:p/>
    <w:p/>
    <w:p>
      <w:pPr>
        <w:sectPr>
          <w:footerReference r:id="rId3" w:type="default"/>
          <w:pgSz w:w="11906" w:h="16838"/>
          <w:pgMar w:top="1531" w:right="1531" w:bottom="1531" w:left="1531" w:header="851" w:footer="1531" w:gutter="0"/>
          <w:pgNumType w:fmt="decimal"/>
          <w:cols w:space="425" w:num="1"/>
          <w:docGrid w:type="lines" w:linePitch="312" w:charSpace="0"/>
        </w:sectPr>
      </w:pPr>
    </w:p>
    <w:p>
      <w:pPr>
        <w:spacing w:line="520" w:lineRule="exact"/>
        <w:jc w:val="center"/>
        <w:rPr>
          <w:rFonts w:hint="eastAsia" w:ascii="方正小标宋简体" w:hAnsi="方正小标宋简体" w:eastAsia="方正小标宋简体" w:cs="方正小标宋简体"/>
          <w:b w:val="0"/>
          <w:bCs w:val="0"/>
          <w:sz w:val="44"/>
          <w:szCs w:val="44"/>
          <w:lang w:val="ru-RU" w:eastAsia="zh-CN"/>
        </w:rPr>
      </w:pPr>
      <w:r>
        <w:rPr>
          <w:rFonts w:hint="eastAsia" w:ascii="方正小标宋简体" w:hAnsi="方正小标宋简体" w:eastAsia="方正小标宋简体" w:cs="方正小标宋简体"/>
          <w:b w:val="0"/>
          <w:bCs w:val="0"/>
          <w:sz w:val="44"/>
          <w:szCs w:val="44"/>
          <w:lang w:val="ru-RU" w:eastAsia="zh-CN"/>
        </w:rPr>
        <w:t>海曙区快递工程专业助理工程师职务任职资格</w:t>
      </w:r>
    </w:p>
    <w:p>
      <w:pPr>
        <w:spacing w:line="520" w:lineRule="exact"/>
        <w:jc w:val="center"/>
        <w:rPr>
          <w:rFonts w:hint="eastAsia" w:ascii="方正小标宋简体" w:hAnsi="方正小标宋简体" w:eastAsia="方正小标宋简体" w:cs="方正小标宋简体"/>
          <w:b w:val="0"/>
          <w:bCs w:val="0"/>
          <w:sz w:val="44"/>
          <w:szCs w:val="44"/>
          <w:lang w:val="ru-RU" w:eastAsia="zh-CN"/>
        </w:rPr>
      </w:pPr>
      <w:r>
        <w:rPr>
          <w:rFonts w:hint="eastAsia" w:ascii="方正小标宋简体" w:hAnsi="方正小标宋简体" w:eastAsia="方正小标宋简体" w:cs="方正小标宋简体"/>
          <w:b w:val="0"/>
          <w:bCs w:val="0"/>
          <w:sz w:val="44"/>
          <w:szCs w:val="44"/>
          <w:lang w:val="ru-RU" w:eastAsia="zh-CN"/>
        </w:rPr>
        <w:t>量化赋分标准</w:t>
      </w:r>
    </w:p>
    <w:p>
      <w:pPr>
        <w:ind w:right="-861" w:rightChars="-410"/>
        <w:rPr>
          <w:sz w:val="24"/>
          <w:szCs w:val="24"/>
        </w:rPr>
      </w:pPr>
    </w:p>
    <w:tbl>
      <w:tblPr>
        <w:tblStyle w:val="7"/>
        <w:tblpPr w:leftFromText="180" w:rightFromText="180" w:vertAnchor="text" w:horzAnchor="page" w:tblpX="727" w:tblpY="156"/>
        <w:tblOverlap w:val="never"/>
        <w:tblW w:w="10688" w:type="dxa"/>
        <w:tblInd w:w="0" w:type="dxa"/>
        <w:shd w:val="clear" w:color="auto" w:fill="auto"/>
        <w:tblLayout w:type="fixed"/>
        <w:tblCellMar>
          <w:top w:w="0" w:type="dxa"/>
          <w:left w:w="0" w:type="dxa"/>
          <w:bottom w:w="0" w:type="dxa"/>
          <w:right w:w="0" w:type="dxa"/>
        </w:tblCellMar>
      </w:tblPr>
      <w:tblGrid>
        <w:gridCol w:w="1320"/>
        <w:gridCol w:w="1043"/>
        <w:gridCol w:w="1380"/>
        <w:gridCol w:w="2280"/>
        <w:gridCol w:w="672"/>
        <w:gridCol w:w="3993"/>
      </w:tblGrid>
      <w:tr>
        <w:tblPrEx>
          <w:shd w:val="clear" w:color="auto" w:fill="auto"/>
          <w:tblCellMar>
            <w:top w:w="0" w:type="dxa"/>
            <w:left w:w="0" w:type="dxa"/>
            <w:bottom w:w="0" w:type="dxa"/>
            <w:right w:w="0" w:type="dxa"/>
          </w:tblCellMar>
        </w:tblPrEx>
        <w:trPr>
          <w:trHeight w:val="499"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最高</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分值</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说明</w:t>
            </w:r>
          </w:p>
        </w:tc>
      </w:tr>
      <w:tr>
        <w:tblPrEx>
          <w:shd w:val="clear" w:color="auto" w:fill="auto"/>
          <w:tblCellMar>
            <w:top w:w="0" w:type="dxa"/>
            <w:left w:w="0" w:type="dxa"/>
            <w:bottom w:w="0" w:type="dxa"/>
            <w:right w:w="0" w:type="dxa"/>
          </w:tblCellMar>
        </w:tblPrEx>
        <w:trPr>
          <w:trHeight w:val="442"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职业道德</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（最高15分）</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诚实守信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（5分）</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近五年从事快递专业工作诚信记录</w:t>
            </w:r>
          </w:p>
        </w:tc>
        <w:tc>
          <w:tcPr>
            <w:tcW w:w="2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优秀</w:t>
            </w:r>
          </w:p>
        </w:tc>
        <w:tc>
          <w:tcPr>
            <w:tcW w:w="6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r>
      <w:tr>
        <w:tblPrEx>
          <w:shd w:val="clear" w:color="auto" w:fill="auto"/>
          <w:tblCellMar>
            <w:top w:w="0" w:type="dxa"/>
            <w:left w:w="0" w:type="dxa"/>
            <w:bottom w:w="0" w:type="dxa"/>
            <w:right w:w="0" w:type="dxa"/>
          </w:tblCellMar>
        </w:tblPrEx>
        <w:trPr>
          <w:trHeight w:val="44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称职</w:t>
            </w:r>
          </w:p>
        </w:tc>
        <w:tc>
          <w:tcPr>
            <w:tcW w:w="6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r>
      <w:tr>
        <w:tblPrEx>
          <w:shd w:val="clear" w:color="auto" w:fill="auto"/>
          <w:tblCellMar>
            <w:top w:w="0" w:type="dxa"/>
            <w:left w:w="0" w:type="dxa"/>
            <w:bottom w:w="0" w:type="dxa"/>
            <w:right w:w="0" w:type="dxa"/>
          </w:tblCellMar>
        </w:tblPrEx>
        <w:trPr>
          <w:trHeight w:val="44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w:t>
            </w:r>
          </w:p>
        </w:tc>
        <w:tc>
          <w:tcPr>
            <w:tcW w:w="672"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取消评定资格</w:t>
            </w:r>
          </w:p>
        </w:tc>
      </w:tr>
      <w:tr>
        <w:tblPrEx>
          <w:shd w:val="clear" w:color="auto" w:fill="auto"/>
          <w:tblCellMar>
            <w:top w:w="0" w:type="dxa"/>
            <w:left w:w="0" w:type="dxa"/>
            <w:bottom w:w="0" w:type="dxa"/>
            <w:right w:w="0" w:type="dxa"/>
          </w:tblCellMar>
        </w:tblPrEx>
        <w:trPr>
          <w:trHeight w:val="840"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荣誉称号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（10分）</w:t>
            </w:r>
          </w:p>
        </w:tc>
        <w:tc>
          <w:tcPr>
            <w:tcW w:w="138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劳模、五一劳动奖章、先进工作者、行业部门、单位内部表彰等荣誉称号</w:t>
            </w:r>
          </w:p>
        </w:tc>
        <w:tc>
          <w:tcPr>
            <w:tcW w:w="2280" w:type="dxa"/>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县级及以上政府部门授予个人荣誉称号或在疫情防控期间从事快递工程技术一线岗位且受相关政府部门授予个人荣誉称号</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标志性业绩直接申报</w:t>
            </w:r>
          </w:p>
        </w:tc>
      </w:tr>
      <w:tr>
        <w:tblPrEx>
          <w:shd w:val="clear" w:color="auto" w:fill="auto"/>
          <w:tblCellMar>
            <w:top w:w="0" w:type="dxa"/>
            <w:left w:w="0" w:type="dxa"/>
            <w:bottom w:w="0" w:type="dxa"/>
            <w:right w:w="0" w:type="dxa"/>
          </w:tblCellMar>
        </w:tblPrEx>
        <w:trPr>
          <w:trHeight w:val="1039"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8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县级及以上行业部门</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10r（n）。每项最高10分，r为每一项目中排名系数，第一名1.0，第二名0.8，以后名次按0.2递减；n为荣誉称号项目数。集体荣誉奖项按70%折算，且为主要负责人。</w:t>
            </w:r>
          </w:p>
        </w:tc>
      </w:tr>
      <w:tr>
        <w:tblPrEx>
          <w:shd w:val="clear" w:color="auto" w:fill="auto"/>
          <w:tblCellMar>
            <w:top w:w="0" w:type="dxa"/>
            <w:left w:w="0" w:type="dxa"/>
            <w:bottom w:w="0" w:type="dxa"/>
            <w:right w:w="0" w:type="dxa"/>
          </w:tblCellMar>
        </w:tblPrEx>
        <w:trPr>
          <w:trHeight w:val="1039"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8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企业内部</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8r（n）。每项最高8分，r为每一项目中排名系数，第一名1.0，第二名0.8，以后名次按0.2递减；n为荣誉称号项目数。集体荣誉奖项按70%折算，且为主要负责人。</w:t>
            </w:r>
          </w:p>
        </w:tc>
      </w:tr>
      <w:tr>
        <w:tblPrEx>
          <w:shd w:val="clear" w:color="auto" w:fill="auto"/>
          <w:tblCellMar>
            <w:top w:w="0" w:type="dxa"/>
            <w:left w:w="0" w:type="dxa"/>
            <w:bottom w:w="0" w:type="dxa"/>
            <w:right w:w="0" w:type="dxa"/>
          </w:tblCellMar>
        </w:tblPrEx>
        <w:trPr>
          <w:trHeight w:val="442" w:hRule="atLeast"/>
        </w:trPr>
        <w:tc>
          <w:tcPr>
            <w:tcW w:w="13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学历资历</w:t>
            </w: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（最高25分）</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学历经历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本科及以上</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非本专业</w:t>
            </w:r>
          </w:p>
        </w:tc>
        <w:tc>
          <w:tcPr>
            <w:tcW w:w="6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9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取得的学历按最高项计分</w:t>
            </w:r>
          </w:p>
        </w:tc>
      </w:tr>
      <w:tr>
        <w:tblPrEx>
          <w:shd w:val="clear" w:color="auto" w:fill="auto"/>
          <w:tblCellMar>
            <w:top w:w="0" w:type="dxa"/>
            <w:left w:w="0" w:type="dxa"/>
            <w:bottom w:w="0" w:type="dxa"/>
            <w:right w:w="0" w:type="dxa"/>
          </w:tblCellMar>
        </w:tblPrEx>
        <w:trPr>
          <w:trHeight w:val="442" w:hRule="atLeast"/>
        </w:trPr>
        <w:tc>
          <w:tcPr>
            <w:tcW w:w="13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专科</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本专业</w:t>
            </w:r>
          </w:p>
        </w:tc>
        <w:tc>
          <w:tcPr>
            <w:tcW w:w="6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9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trPr>
        <w:tc>
          <w:tcPr>
            <w:tcW w:w="13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非本专业</w:t>
            </w:r>
          </w:p>
        </w:tc>
        <w:tc>
          <w:tcPr>
            <w:tcW w:w="6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9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trPr>
        <w:tc>
          <w:tcPr>
            <w:tcW w:w="13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中专及以下</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本专业</w:t>
            </w:r>
          </w:p>
        </w:tc>
        <w:tc>
          <w:tcPr>
            <w:tcW w:w="6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9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trPr>
        <w:tc>
          <w:tcPr>
            <w:tcW w:w="13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非本专业</w:t>
            </w:r>
          </w:p>
        </w:tc>
        <w:tc>
          <w:tcPr>
            <w:tcW w:w="6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9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trPr>
        <w:tc>
          <w:tcPr>
            <w:tcW w:w="13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技术年限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从事快递专业工作年限</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本专业岗位</w:t>
            </w:r>
          </w:p>
        </w:tc>
        <w:tc>
          <w:tcPr>
            <w:tcW w:w="6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1n，n为年份。</w:t>
            </w:r>
          </w:p>
        </w:tc>
      </w:tr>
      <w:tr>
        <w:tblPrEx>
          <w:shd w:val="clear" w:color="auto" w:fill="auto"/>
          <w:tblCellMar>
            <w:top w:w="0" w:type="dxa"/>
            <w:left w:w="0" w:type="dxa"/>
            <w:bottom w:w="0" w:type="dxa"/>
            <w:right w:w="0" w:type="dxa"/>
          </w:tblCellMar>
        </w:tblPrEx>
        <w:trPr>
          <w:trHeight w:val="442" w:hRule="atLeast"/>
        </w:trPr>
        <w:tc>
          <w:tcPr>
            <w:tcW w:w="13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0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技术岗位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（7分）</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单位技术</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负责人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大型企业</w:t>
            </w:r>
          </w:p>
        </w:tc>
        <w:tc>
          <w:tcPr>
            <w:tcW w:w="6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399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Style w:val="18"/>
                <w:rFonts w:hint="eastAsia"/>
                <w:sz w:val="21"/>
                <w:szCs w:val="21"/>
                <w:lang w:val="en-US" w:eastAsia="zh-CN" w:bidi="ar"/>
              </w:rPr>
            </w:pPr>
            <w:r>
              <w:rPr>
                <w:rStyle w:val="18"/>
                <w:sz w:val="21"/>
                <w:szCs w:val="21"/>
                <w:lang w:val="en-US" w:eastAsia="zh-CN" w:bidi="ar"/>
              </w:rPr>
              <w:t>大型企业是指年</w:t>
            </w:r>
            <w:r>
              <w:rPr>
                <w:rStyle w:val="18"/>
                <w:rFonts w:hint="eastAsia"/>
                <w:sz w:val="21"/>
                <w:szCs w:val="21"/>
                <w:lang w:val="en-US" w:eastAsia="zh-CN" w:bidi="ar"/>
              </w:rPr>
              <w:t>快递</w:t>
            </w:r>
            <w:r>
              <w:rPr>
                <w:rStyle w:val="18"/>
                <w:sz w:val="21"/>
                <w:szCs w:val="21"/>
                <w:lang w:val="en-US" w:eastAsia="zh-CN" w:bidi="ar"/>
              </w:rPr>
              <w:t>业务量超</w:t>
            </w:r>
            <w:r>
              <w:rPr>
                <w:rStyle w:val="18"/>
                <w:rFonts w:hint="eastAsia"/>
                <w:sz w:val="21"/>
                <w:szCs w:val="21"/>
                <w:lang w:val="en-US" w:eastAsia="zh-CN" w:bidi="ar"/>
              </w:rPr>
              <w:t>2000万件；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Style w:val="18"/>
                <w:rFonts w:hint="eastAsia"/>
                <w:sz w:val="21"/>
                <w:szCs w:val="21"/>
                <w:lang w:val="en-US" w:eastAsia="zh-CN" w:bidi="ar"/>
              </w:rPr>
              <w:t>中小型企业是指年快递业务量超1000万件</w:t>
            </w:r>
            <w:r>
              <w:rPr>
                <w:rStyle w:val="18"/>
                <w:sz w:val="21"/>
                <w:szCs w:val="21"/>
                <w:lang w:val="en-US" w:eastAsia="zh-CN" w:bidi="ar"/>
              </w:rPr>
              <w:t>；</w:t>
            </w:r>
            <w:r>
              <w:rPr>
                <w:rStyle w:val="18"/>
                <w:sz w:val="21"/>
                <w:szCs w:val="21"/>
                <w:lang w:val="en-US" w:eastAsia="zh-CN" w:bidi="ar"/>
              </w:rPr>
              <w:br w:type="textWrapping"/>
            </w:r>
            <w:r>
              <w:rPr>
                <w:rStyle w:val="18"/>
                <w:sz w:val="21"/>
                <w:szCs w:val="21"/>
                <w:lang w:val="en-US" w:eastAsia="zh-CN" w:bidi="ar"/>
              </w:rPr>
              <w:t>担任多个工作岗位按单个岗位就高赋分。</w:t>
            </w:r>
          </w:p>
        </w:tc>
      </w:tr>
      <w:tr>
        <w:tblPrEx>
          <w:shd w:val="clear" w:color="auto" w:fill="auto"/>
          <w:tblCellMar>
            <w:top w:w="0" w:type="dxa"/>
            <w:left w:w="0" w:type="dxa"/>
            <w:bottom w:w="0" w:type="dxa"/>
            <w:right w:w="0" w:type="dxa"/>
          </w:tblCellMar>
        </w:tblPrEx>
        <w:trPr>
          <w:trHeight w:val="442" w:hRule="atLeast"/>
        </w:trPr>
        <w:tc>
          <w:tcPr>
            <w:tcW w:w="13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0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中小型企业</w:t>
            </w:r>
          </w:p>
        </w:tc>
        <w:tc>
          <w:tcPr>
            <w:tcW w:w="6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399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442" w:hRule="atLeast"/>
        </w:trPr>
        <w:tc>
          <w:tcPr>
            <w:tcW w:w="13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0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部门技术</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负责人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大型企业</w:t>
            </w:r>
          </w:p>
        </w:tc>
        <w:tc>
          <w:tcPr>
            <w:tcW w:w="6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399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442" w:hRule="atLeast"/>
        </w:trPr>
        <w:tc>
          <w:tcPr>
            <w:tcW w:w="13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0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中小型企业</w:t>
            </w:r>
          </w:p>
        </w:tc>
        <w:tc>
          <w:tcPr>
            <w:tcW w:w="6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399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442" w:hRule="atLeast"/>
        </w:trPr>
        <w:tc>
          <w:tcPr>
            <w:tcW w:w="1320" w:type="dxa"/>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0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项目负责人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3993" w:type="dxa"/>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442" w:hRule="atLeast"/>
        </w:trPr>
        <w:tc>
          <w:tcPr>
            <w:tcW w:w="1320"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0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一线技术人员</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3993"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bl>
    <w:p/>
    <w:tbl>
      <w:tblPr>
        <w:tblStyle w:val="7"/>
        <w:tblpPr w:leftFromText="180" w:rightFromText="180" w:vertAnchor="text" w:horzAnchor="page" w:tblpX="419" w:tblpY="1"/>
        <w:tblOverlap w:val="never"/>
        <w:tblW w:w="11221" w:type="dxa"/>
        <w:tblInd w:w="0" w:type="dxa"/>
        <w:shd w:val="clear" w:color="auto" w:fill="auto"/>
        <w:tblLayout w:type="fixed"/>
        <w:tblCellMar>
          <w:top w:w="0" w:type="dxa"/>
          <w:left w:w="0" w:type="dxa"/>
          <w:bottom w:w="0" w:type="dxa"/>
          <w:right w:w="0" w:type="dxa"/>
        </w:tblCellMar>
      </w:tblPr>
      <w:tblGrid>
        <w:gridCol w:w="1395"/>
        <w:gridCol w:w="1208"/>
        <w:gridCol w:w="1417"/>
        <w:gridCol w:w="2137"/>
        <w:gridCol w:w="830"/>
        <w:gridCol w:w="4234"/>
      </w:tblGrid>
      <w:tr>
        <w:tblPrEx>
          <w:tblCellMar>
            <w:top w:w="0" w:type="dxa"/>
            <w:left w:w="0" w:type="dxa"/>
            <w:bottom w:w="0" w:type="dxa"/>
            <w:right w:w="0" w:type="dxa"/>
          </w:tblCellMar>
        </w:tblPrEx>
        <w:trPr>
          <w:trHeight w:val="600" w:hRule="atLeast"/>
        </w:trPr>
        <w:tc>
          <w:tcPr>
            <w:tcW w:w="13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指标</w:t>
            </w:r>
          </w:p>
        </w:tc>
        <w:tc>
          <w:tcPr>
            <w:tcW w:w="12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一级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二级</w:t>
            </w:r>
          </w:p>
        </w:tc>
        <w:tc>
          <w:tcPr>
            <w:tcW w:w="2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三级</w:t>
            </w:r>
          </w:p>
        </w:tc>
        <w:tc>
          <w:tcPr>
            <w:tcW w:w="8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最高</w:t>
            </w:r>
          </w:p>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分值</w:t>
            </w:r>
          </w:p>
        </w:tc>
        <w:tc>
          <w:tcPr>
            <w:tcW w:w="4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说明</w:t>
            </w:r>
          </w:p>
        </w:tc>
      </w:tr>
      <w:tr>
        <w:tblPrEx>
          <w:tblCellMar>
            <w:top w:w="0" w:type="dxa"/>
            <w:left w:w="0" w:type="dxa"/>
            <w:bottom w:w="0" w:type="dxa"/>
            <w:right w:w="0" w:type="dxa"/>
          </w:tblCellMar>
        </w:tblPrEx>
        <w:trPr>
          <w:trHeight w:val="499" w:hRule="atLeast"/>
        </w:trPr>
        <w:tc>
          <w:tcPr>
            <w:tcW w:w="139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工作业绩</w:t>
            </w: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（最高60分）</w:t>
            </w:r>
            <w:r>
              <w:rPr>
                <w:rFonts w:hint="eastAsia" w:ascii="宋体" w:hAnsi="宋体" w:eastAsia="宋体" w:cs="宋体"/>
                <w:b/>
                <w:i w:val="0"/>
                <w:color w:val="FF0000"/>
                <w:kern w:val="0"/>
                <w:sz w:val="21"/>
                <w:szCs w:val="21"/>
                <w:u w:val="none"/>
                <w:lang w:val="en-US" w:eastAsia="zh-CN" w:bidi="ar"/>
              </w:rPr>
              <w:br w:type="textWrapping"/>
            </w:r>
            <w:r>
              <w:rPr>
                <w:rFonts w:hint="eastAsia" w:ascii="宋体" w:hAnsi="宋体" w:eastAsia="宋体" w:cs="宋体"/>
                <w:b/>
                <w:i w:val="0"/>
                <w:color w:val="FF0000"/>
                <w:kern w:val="0"/>
                <w:sz w:val="21"/>
                <w:szCs w:val="21"/>
                <w:u w:val="none"/>
                <w:lang w:val="en-US" w:eastAsia="zh-CN" w:bidi="ar"/>
              </w:rPr>
              <w:t xml:space="preserve"> </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技术水平</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（1-40分）</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一类水平</w:t>
            </w:r>
          </w:p>
        </w:tc>
        <w:tc>
          <w:tcPr>
            <w:tcW w:w="213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p>
        </w:tc>
        <w:tc>
          <w:tcPr>
            <w:tcW w:w="8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21—40</w:t>
            </w:r>
          </w:p>
        </w:tc>
        <w:tc>
          <w:tcPr>
            <w:tcW w:w="423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另附表</w:t>
            </w:r>
          </w:p>
        </w:tc>
      </w:tr>
      <w:tr>
        <w:tblPrEx>
          <w:tblCellMar>
            <w:top w:w="0" w:type="dxa"/>
            <w:left w:w="0" w:type="dxa"/>
            <w:bottom w:w="0" w:type="dxa"/>
            <w:right w:w="0" w:type="dxa"/>
          </w:tblCellMar>
        </w:tblPrEx>
        <w:trPr>
          <w:trHeight w:val="499" w:hRule="atLeast"/>
        </w:trPr>
        <w:tc>
          <w:tcPr>
            <w:tcW w:w="13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二类水平</w:t>
            </w:r>
          </w:p>
        </w:tc>
        <w:tc>
          <w:tcPr>
            <w:tcW w:w="213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p>
        </w:tc>
        <w:tc>
          <w:tcPr>
            <w:tcW w:w="8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w:t>
            </w:r>
          </w:p>
        </w:tc>
        <w:tc>
          <w:tcPr>
            <w:tcW w:w="423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99" w:hRule="atLeast"/>
        </w:trPr>
        <w:tc>
          <w:tcPr>
            <w:tcW w:w="13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208" w:type="dxa"/>
            <w:vMerge w:val="restart"/>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岗位业绩</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（1—20分）</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一类业绩</w:t>
            </w:r>
          </w:p>
        </w:tc>
        <w:tc>
          <w:tcPr>
            <w:tcW w:w="213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p>
        </w:tc>
        <w:tc>
          <w:tcPr>
            <w:tcW w:w="8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11—20</w:t>
            </w:r>
          </w:p>
        </w:tc>
        <w:tc>
          <w:tcPr>
            <w:tcW w:w="423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99" w:hRule="atLeast"/>
        </w:trPr>
        <w:tc>
          <w:tcPr>
            <w:tcW w:w="13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208" w:type="dxa"/>
            <w:vMerge w:val="continue"/>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二类业绩</w:t>
            </w:r>
          </w:p>
        </w:tc>
        <w:tc>
          <w:tcPr>
            <w:tcW w:w="213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p>
        </w:tc>
        <w:tc>
          <w:tcPr>
            <w:tcW w:w="8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w:t>
            </w:r>
          </w:p>
        </w:tc>
        <w:tc>
          <w:tcPr>
            <w:tcW w:w="423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99" w:hRule="atLeast"/>
        </w:trPr>
        <w:tc>
          <w:tcPr>
            <w:tcW w:w="139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Style w:val="19"/>
                <w:color w:val="000000" w:themeColor="text1"/>
                <w:sz w:val="21"/>
                <w:szCs w:val="21"/>
                <w:lang w:val="en-US" w:eastAsia="zh-CN" w:bidi="ar"/>
                <w14:textFill>
                  <w14:solidFill>
                    <w14:schemeClr w14:val="tx1"/>
                  </w14:solidFill>
                </w14:textFill>
              </w:rPr>
              <w:t>技术成果</w:t>
            </w:r>
            <w:r>
              <w:rPr>
                <w:rStyle w:val="20"/>
                <w:color w:val="000000" w:themeColor="text1"/>
                <w:sz w:val="21"/>
                <w:szCs w:val="21"/>
                <w:lang w:val="en-US" w:eastAsia="zh-CN" w:bidi="ar"/>
                <w14:textFill>
                  <w14:solidFill>
                    <w14:schemeClr w14:val="tx1"/>
                  </w14:solidFill>
                </w14:textFill>
              </w:rPr>
              <w:br w:type="textWrapping"/>
            </w:r>
            <w:r>
              <w:rPr>
                <w:rStyle w:val="20"/>
                <w:sz w:val="21"/>
                <w:szCs w:val="21"/>
                <w:lang w:val="en-US" w:eastAsia="zh-CN" w:bidi="ar"/>
              </w:rPr>
              <w:t>（附加30分）</w:t>
            </w:r>
            <w:r>
              <w:rPr>
                <w:rStyle w:val="20"/>
                <w:sz w:val="21"/>
                <w:szCs w:val="21"/>
                <w:lang w:val="en-US" w:eastAsia="zh-CN" w:bidi="ar"/>
              </w:rPr>
              <w:br w:type="textWrapping"/>
            </w:r>
            <w:r>
              <w:rPr>
                <w:rStyle w:val="20"/>
                <w:sz w:val="21"/>
                <w:szCs w:val="21"/>
                <w:lang w:val="en-US" w:eastAsia="zh-CN" w:bidi="ar"/>
              </w:rPr>
              <w:t xml:space="preserve"> </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科研奖项</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（10分）</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县级及以上</w:t>
            </w:r>
          </w:p>
        </w:tc>
        <w:tc>
          <w:tcPr>
            <w:tcW w:w="213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8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主持，</w:t>
            </w:r>
            <w:r>
              <w:rPr>
                <w:rFonts w:hint="eastAsia" w:ascii="宋体" w:hAnsi="宋体" w:eastAsia="宋体" w:cs="宋体"/>
                <w:i w:val="0"/>
                <w:color w:val="000000"/>
                <w:sz w:val="21"/>
                <w:szCs w:val="21"/>
                <w:u w:val="none"/>
                <w:lang w:eastAsia="zh-CN"/>
              </w:rPr>
              <w:t>标志性业绩直接申报</w:t>
            </w:r>
            <w:r>
              <w:rPr>
                <w:rFonts w:hint="eastAsia" w:ascii="宋体" w:hAnsi="宋体" w:eastAsia="宋体" w:cs="宋体"/>
                <w:i w:val="0"/>
                <w:color w:val="000000"/>
                <w:kern w:val="0"/>
                <w:sz w:val="21"/>
                <w:szCs w:val="21"/>
                <w:u w:val="none"/>
                <w:lang w:val="en-US" w:eastAsia="zh-CN" w:bidi="ar"/>
              </w:rPr>
              <w:t>。</w:t>
            </w:r>
          </w:p>
        </w:tc>
      </w:tr>
      <w:tr>
        <w:tblPrEx>
          <w:tblCellMar>
            <w:top w:w="0" w:type="dxa"/>
            <w:left w:w="0" w:type="dxa"/>
            <w:bottom w:w="0" w:type="dxa"/>
            <w:right w:w="0" w:type="dxa"/>
          </w:tblCellMar>
        </w:tblPrEx>
        <w:trPr>
          <w:trHeight w:val="780" w:hRule="atLeast"/>
        </w:trPr>
        <w:tc>
          <w:tcPr>
            <w:tcW w:w="13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市级及以上</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行业部门</w:t>
            </w:r>
          </w:p>
        </w:tc>
        <w:tc>
          <w:tcPr>
            <w:tcW w:w="213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一等奖</w:t>
            </w:r>
          </w:p>
        </w:tc>
        <w:tc>
          <w:tcPr>
            <w:tcW w:w="8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42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10r（n）。每项最高10分，r为每一项目中排名系数，第一名1.0，第二名0.8，以后名次按0.2递减；n为科研奖项数目。</w:t>
            </w:r>
          </w:p>
        </w:tc>
      </w:tr>
      <w:tr>
        <w:tblPrEx>
          <w:shd w:val="clear" w:color="auto" w:fill="auto"/>
          <w:tblCellMar>
            <w:top w:w="0" w:type="dxa"/>
            <w:left w:w="0" w:type="dxa"/>
            <w:bottom w:w="0" w:type="dxa"/>
            <w:right w:w="0" w:type="dxa"/>
          </w:tblCellMar>
        </w:tblPrEx>
        <w:trPr>
          <w:trHeight w:val="780" w:hRule="atLeast"/>
        </w:trPr>
        <w:tc>
          <w:tcPr>
            <w:tcW w:w="13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二等奖</w:t>
            </w:r>
          </w:p>
        </w:tc>
        <w:tc>
          <w:tcPr>
            <w:tcW w:w="8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42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8r（n）。每项最高8分，r为每一项目中排名系数，第一名1.0，第二名0.8，以后名次按0.2递减；n为科研奖项数目。</w:t>
            </w:r>
          </w:p>
        </w:tc>
      </w:tr>
      <w:tr>
        <w:tblPrEx>
          <w:shd w:val="clear" w:color="auto" w:fill="auto"/>
          <w:tblCellMar>
            <w:top w:w="0" w:type="dxa"/>
            <w:left w:w="0" w:type="dxa"/>
            <w:bottom w:w="0" w:type="dxa"/>
            <w:right w:w="0" w:type="dxa"/>
          </w:tblCellMar>
        </w:tblPrEx>
        <w:trPr>
          <w:trHeight w:val="780" w:hRule="atLeast"/>
        </w:trPr>
        <w:tc>
          <w:tcPr>
            <w:tcW w:w="13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三等奖</w:t>
            </w:r>
          </w:p>
        </w:tc>
        <w:tc>
          <w:tcPr>
            <w:tcW w:w="8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2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6r（n）。每项最高6分，r为每一项目中排名系数，第一名1.0，第二名0.8，以后名次按0.2递减；n为科研奖项数目。</w:t>
            </w:r>
          </w:p>
        </w:tc>
      </w:tr>
      <w:tr>
        <w:tblPrEx>
          <w:shd w:val="clear" w:color="auto" w:fill="auto"/>
          <w:tblCellMar>
            <w:top w:w="0" w:type="dxa"/>
            <w:left w:w="0" w:type="dxa"/>
            <w:bottom w:w="0" w:type="dxa"/>
            <w:right w:w="0" w:type="dxa"/>
          </w:tblCellMar>
        </w:tblPrEx>
        <w:trPr>
          <w:trHeight w:val="499" w:hRule="atLeast"/>
        </w:trPr>
        <w:tc>
          <w:tcPr>
            <w:tcW w:w="13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专利</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（10分）</w:t>
            </w:r>
          </w:p>
        </w:tc>
        <w:tc>
          <w:tcPr>
            <w:tcW w:w="141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发明专利</w:t>
            </w:r>
          </w:p>
        </w:tc>
        <w:tc>
          <w:tcPr>
            <w:tcW w:w="213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lang w:eastAsia="zh-CN"/>
              </w:rPr>
            </w:pPr>
          </w:p>
        </w:tc>
        <w:tc>
          <w:tcPr>
            <w:tcW w:w="8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w:t>
            </w:r>
          </w:p>
        </w:tc>
        <w:tc>
          <w:tcPr>
            <w:tcW w:w="4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10r（n）。每项最高10分，r为每一项目中排名系数，第一名1.0，第二名0.8，以后名次按0.2递减；n为经专家认定产业实际效益的专利数。</w:t>
            </w:r>
          </w:p>
        </w:tc>
      </w:tr>
      <w:tr>
        <w:tblPrEx>
          <w:tblCellMar>
            <w:top w:w="0" w:type="dxa"/>
            <w:left w:w="0" w:type="dxa"/>
            <w:bottom w:w="0" w:type="dxa"/>
            <w:right w:w="0" w:type="dxa"/>
          </w:tblCellMar>
        </w:tblPrEx>
        <w:trPr>
          <w:trHeight w:val="499" w:hRule="atLeast"/>
        </w:trPr>
        <w:tc>
          <w:tcPr>
            <w:tcW w:w="13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实用新型</w:t>
            </w:r>
          </w:p>
        </w:tc>
        <w:tc>
          <w:tcPr>
            <w:tcW w:w="21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8</w:t>
            </w:r>
          </w:p>
        </w:tc>
        <w:tc>
          <w:tcPr>
            <w:tcW w:w="4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8r（n）。每项最高8分，r为每一项目中排名系数，第一名1.0，第二名0.8，以后名次按0.2递减；n为经专家认定产业实际效益的专利数。</w:t>
            </w:r>
          </w:p>
        </w:tc>
      </w:tr>
      <w:tr>
        <w:tblPrEx>
          <w:shd w:val="clear" w:color="auto" w:fill="auto"/>
          <w:tblCellMar>
            <w:top w:w="0" w:type="dxa"/>
            <w:left w:w="0" w:type="dxa"/>
            <w:bottom w:w="0" w:type="dxa"/>
            <w:right w:w="0" w:type="dxa"/>
          </w:tblCellMar>
        </w:tblPrEx>
        <w:trPr>
          <w:trHeight w:val="1171" w:hRule="atLeast"/>
        </w:trPr>
        <w:tc>
          <w:tcPr>
            <w:tcW w:w="13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208"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17"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软件著作</w:t>
            </w:r>
          </w:p>
        </w:tc>
        <w:tc>
          <w:tcPr>
            <w:tcW w:w="2137"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30" w:type="dxa"/>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4234"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6r（n）。每项最高6分，r为每一项目中排名系数，第一名1.0，第二名0.8，以后名次按0.2递减；n为经专家认定产业实际效益的专利数。</w:t>
            </w:r>
          </w:p>
        </w:tc>
      </w:tr>
      <w:tr>
        <w:tblPrEx>
          <w:tblCellMar>
            <w:top w:w="0" w:type="dxa"/>
            <w:left w:w="0" w:type="dxa"/>
            <w:bottom w:w="0" w:type="dxa"/>
            <w:right w:w="0" w:type="dxa"/>
          </w:tblCellMar>
        </w:tblPrEx>
        <w:trPr>
          <w:trHeight w:val="499" w:hRule="atLeast"/>
        </w:trPr>
        <w:tc>
          <w:tcPr>
            <w:tcW w:w="139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208"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著作</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论文</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著作</w:t>
            </w:r>
          </w:p>
        </w:tc>
        <w:tc>
          <w:tcPr>
            <w:tcW w:w="2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2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第一作者，标志性业绩直接申报</w:t>
            </w:r>
          </w:p>
        </w:tc>
      </w:tr>
      <w:tr>
        <w:tblPrEx>
          <w:shd w:val="clear" w:color="auto" w:fill="auto"/>
          <w:tblCellMar>
            <w:top w:w="0" w:type="dxa"/>
            <w:left w:w="0" w:type="dxa"/>
            <w:bottom w:w="0" w:type="dxa"/>
            <w:right w:w="0" w:type="dxa"/>
          </w:tblCellMar>
        </w:tblPrEx>
        <w:trPr>
          <w:trHeight w:val="499" w:hRule="atLeast"/>
        </w:trPr>
        <w:tc>
          <w:tcPr>
            <w:tcW w:w="139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1"/>
                <w:szCs w:val="21"/>
                <w:u w:val="none"/>
              </w:rPr>
            </w:pPr>
          </w:p>
        </w:tc>
        <w:tc>
          <w:tcPr>
            <w:tcW w:w="1208" w:type="dxa"/>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论文</w:t>
            </w:r>
          </w:p>
        </w:tc>
        <w:tc>
          <w:tcPr>
            <w:tcW w:w="2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第一作者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2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国内公开发行刊物，</w:t>
            </w:r>
            <w:r>
              <w:rPr>
                <w:rFonts w:hint="eastAsia" w:ascii="宋体" w:hAnsi="宋体" w:eastAsia="宋体" w:cs="宋体"/>
                <w:i w:val="0"/>
                <w:color w:val="000000"/>
                <w:sz w:val="21"/>
                <w:szCs w:val="21"/>
                <w:u w:val="none"/>
                <w:lang w:eastAsia="zh-CN"/>
              </w:rPr>
              <w:t>标志性业绩直接申报。</w:t>
            </w:r>
          </w:p>
        </w:tc>
      </w:tr>
      <w:tr>
        <w:tblPrEx>
          <w:tblCellMar>
            <w:top w:w="0" w:type="dxa"/>
            <w:left w:w="0" w:type="dxa"/>
            <w:bottom w:w="0" w:type="dxa"/>
            <w:right w:w="0" w:type="dxa"/>
          </w:tblCellMar>
        </w:tblPrEx>
        <w:trPr>
          <w:trHeight w:val="799" w:hRule="atLeast"/>
        </w:trPr>
        <w:tc>
          <w:tcPr>
            <w:tcW w:w="139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18"/>
                <w:szCs w:val="18"/>
                <w:u w:val="none"/>
              </w:rPr>
            </w:pPr>
          </w:p>
        </w:tc>
        <w:tc>
          <w:tcPr>
            <w:tcW w:w="1208" w:type="dxa"/>
            <w:vMerge w:val="continue"/>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17" w:type="dxa"/>
            <w:vMerge w:val="continue"/>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3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w:t>
            </w:r>
          </w:p>
        </w:tc>
        <w:tc>
          <w:tcPr>
            <w:tcW w:w="83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4234"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10r（n）。每项最高10分，r为每一项目中排名系数，第二名1.0，第三名0.8，以后名次按0.2递减；n为经专家认定与实际专业相关的公开发表论文数。</w:t>
            </w:r>
          </w:p>
        </w:tc>
      </w:tr>
      <w:tr>
        <w:tblPrEx>
          <w:shd w:val="clear" w:color="auto" w:fill="auto"/>
          <w:tblCellMar>
            <w:top w:w="0" w:type="dxa"/>
            <w:left w:w="0" w:type="dxa"/>
            <w:bottom w:w="0" w:type="dxa"/>
            <w:right w:w="0" w:type="dxa"/>
          </w:tblCellMar>
        </w:tblPrEx>
        <w:trPr>
          <w:trHeight w:val="799" w:hRule="atLeast"/>
        </w:trPr>
        <w:tc>
          <w:tcPr>
            <w:tcW w:w="1395"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color w:val="000000" w:themeColor="text1"/>
                <w:kern w:val="0"/>
                <w:szCs w:val="21"/>
                <w:lang w:eastAsia="zh-CN"/>
                <w14:textFill>
                  <w14:solidFill>
                    <w14:schemeClr w14:val="tx1"/>
                  </w14:solidFill>
                </w14:textFill>
              </w:rPr>
            </w:pPr>
            <w:r>
              <w:rPr>
                <w:rFonts w:hint="eastAsia" w:ascii="宋体" w:hAnsi="宋体" w:eastAsia="宋体" w:cs="宋体"/>
                <w:b/>
                <w:color w:val="000000" w:themeColor="text1"/>
                <w:kern w:val="0"/>
                <w:szCs w:val="21"/>
                <w:lang w:eastAsia="zh-CN"/>
                <w14:textFill>
                  <w14:solidFill>
                    <w14:schemeClr w14:val="tx1"/>
                  </w14:solidFill>
                </w14:textFill>
              </w:rPr>
              <w:t>继续教育</w:t>
            </w:r>
          </w:p>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color w:val="000000" w:themeColor="text1"/>
                <w:kern w:val="0"/>
                <w:szCs w:val="21"/>
                <w:lang w:eastAsia="zh-CN"/>
                <w14:textFill>
                  <w14:solidFill>
                    <w14:schemeClr w14:val="tx1"/>
                  </w14:solidFill>
                </w14:textFill>
              </w:rPr>
              <w:t>（</w:t>
            </w:r>
            <w:r>
              <w:rPr>
                <w:rStyle w:val="20"/>
                <w:sz w:val="21"/>
                <w:szCs w:val="21"/>
                <w:lang w:val="en-US" w:eastAsia="zh-CN" w:bidi="ar"/>
              </w:rPr>
              <w:t>附加</w:t>
            </w:r>
            <w:r>
              <w:rPr>
                <w:rStyle w:val="20"/>
                <w:rFonts w:hint="eastAsia"/>
                <w:sz w:val="21"/>
                <w:szCs w:val="21"/>
                <w:lang w:val="en-US" w:eastAsia="zh-CN" w:bidi="ar"/>
              </w:rPr>
              <w:t>10</w:t>
            </w:r>
            <w:r>
              <w:rPr>
                <w:rStyle w:val="20"/>
                <w:sz w:val="21"/>
                <w:szCs w:val="21"/>
                <w:lang w:val="en-US" w:eastAsia="zh-CN" w:bidi="ar"/>
              </w:rPr>
              <w:t>分</w:t>
            </w:r>
            <w:r>
              <w:rPr>
                <w:rFonts w:hint="eastAsia" w:ascii="宋体" w:hAnsi="宋体" w:eastAsia="宋体" w:cs="宋体"/>
                <w:b/>
                <w:color w:val="000000" w:themeColor="text1"/>
                <w:kern w:val="0"/>
                <w:szCs w:val="21"/>
                <w:lang w:val="en-US" w:eastAsia="zh-CN"/>
                <w14:textFill>
                  <w14:solidFill>
                    <w14:schemeClr w14:val="tx1"/>
                  </w14:solidFill>
                </w14:textFill>
              </w:rPr>
              <w:t>）</w:t>
            </w:r>
          </w:p>
        </w:tc>
        <w:tc>
          <w:tcPr>
            <w:tcW w:w="12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继续教育</w:t>
            </w:r>
          </w:p>
          <w:p>
            <w:pPr>
              <w:widowControl/>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10分）</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一般公需课</w:t>
            </w:r>
          </w:p>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行业公需课</w:t>
            </w:r>
          </w:p>
          <w:p>
            <w:pPr>
              <w:widowControl/>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kern w:val="0"/>
                <w:szCs w:val="21"/>
                <w:lang w:val="en-US" w:eastAsia="zh-CN"/>
              </w:rPr>
              <w:t>专业科目</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kern w:val="0"/>
                <w:szCs w:val="21"/>
                <w:lang w:val="en-US" w:eastAsia="zh-CN"/>
              </w:rPr>
              <w:t>每年完成90学时</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kern w:val="0"/>
                <w:szCs w:val="21"/>
                <w:lang w:val="en-US" w:eastAsia="zh-CN"/>
              </w:rPr>
              <w:t>10</w:t>
            </w:r>
          </w:p>
        </w:tc>
        <w:tc>
          <w:tcPr>
            <w:tcW w:w="4234"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Cs w:val="21"/>
                <w:lang w:eastAsia="zh-CN"/>
              </w:rPr>
              <w:t>宁波市继续教育学时登记管理系统数据为准。</w:t>
            </w:r>
          </w:p>
        </w:tc>
      </w:tr>
      <w:tr>
        <w:tblPrEx>
          <w:shd w:val="clear" w:color="auto" w:fill="auto"/>
          <w:tblCellMar>
            <w:top w:w="0" w:type="dxa"/>
            <w:left w:w="0" w:type="dxa"/>
            <w:bottom w:w="0" w:type="dxa"/>
            <w:right w:w="0" w:type="dxa"/>
          </w:tblCellMar>
        </w:tblPrEx>
        <w:trPr>
          <w:trHeight w:val="799" w:hRule="atLeast"/>
        </w:trPr>
        <w:tc>
          <w:tcPr>
            <w:tcW w:w="139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kern w:val="0"/>
                <w:szCs w:val="21"/>
                <w:lang w:eastAsia="zh-CN"/>
              </w:rPr>
              <w:t>一般公需课</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kern w:val="0"/>
                <w:szCs w:val="21"/>
                <w:lang w:val="en-US" w:eastAsia="zh-CN"/>
              </w:rPr>
              <w:t>每年完成18学时</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kern w:val="0"/>
                <w:szCs w:val="21"/>
                <w:lang w:val="en-US" w:eastAsia="zh-CN"/>
              </w:rPr>
              <w:t>5</w:t>
            </w:r>
          </w:p>
        </w:tc>
        <w:tc>
          <w:tcPr>
            <w:tcW w:w="4234"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bl>
    <w:p>
      <w:pPr>
        <w:sectPr>
          <w:pgSz w:w="11906" w:h="16838"/>
          <w:pgMar w:top="1247" w:right="1191" w:bottom="1247" w:left="1191" w:header="851" w:footer="992" w:gutter="0"/>
          <w:pgNumType w:fmt="decimal"/>
          <w:cols w:space="0" w:num="1"/>
          <w:rtlGutter w:val="0"/>
          <w:docGrid w:type="lines" w:linePitch="316" w:charSpace="0"/>
        </w:sectPr>
      </w:pPr>
    </w:p>
    <w:tbl>
      <w:tblPr>
        <w:tblStyle w:val="7"/>
        <w:tblpPr w:leftFromText="180" w:rightFromText="180" w:vertAnchor="text" w:horzAnchor="page" w:tblpX="513" w:tblpY="883"/>
        <w:tblOverlap w:val="never"/>
        <w:tblW w:w="15775" w:type="dxa"/>
        <w:tblInd w:w="0" w:type="dxa"/>
        <w:shd w:val="clear" w:color="auto" w:fill="auto"/>
        <w:tblLayout w:type="fixed"/>
        <w:tblCellMar>
          <w:top w:w="0" w:type="dxa"/>
          <w:left w:w="0" w:type="dxa"/>
          <w:bottom w:w="0" w:type="dxa"/>
          <w:right w:w="0" w:type="dxa"/>
        </w:tblCellMar>
      </w:tblPr>
      <w:tblGrid>
        <w:gridCol w:w="1450"/>
        <w:gridCol w:w="4925"/>
        <w:gridCol w:w="4845"/>
        <w:gridCol w:w="4555"/>
      </w:tblGrid>
      <w:tr>
        <w:tblPrEx>
          <w:shd w:val="clear" w:color="auto" w:fill="auto"/>
          <w:tblCellMar>
            <w:top w:w="0" w:type="dxa"/>
            <w:left w:w="0" w:type="dxa"/>
            <w:bottom w:w="0" w:type="dxa"/>
            <w:right w:w="0" w:type="dxa"/>
          </w:tblCellMar>
        </w:tblPrEx>
        <w:trPr>
          <w:trHeight w:val="654"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mc:AlternateContent>
              <mc:Choice Requires="wpsCustomData">
                <wpsCustomData:diagonals>
                  <wpsCustomData:diagonal from="10000" to="30000">
                    <wpsCustomData:border w:val="single" w:color="000000"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 xml:space="preserve"> 指标                                    </w:t>
            </w:r>
          </w:p>
          <w:p>
            <w:pPr>
              <w:jc w:val="center"/>
              <w:rPr>
                <w:rFonts w:hint="eastAsia" w:ascii="宋体" w:hAnsi="宋体" w:eastAsia="宋体" w:cs="宋体"/>
                <w:b/>
                <w:bCs/>
                <w:i w:val="0"/>
                <w:color w:val="000000"/>
                <w:sz w:val="24"/>
                <w:szCs w:val="24"/>
                <w:u w:val="none"/>
                <w:lang w:eastAsia="zh-CN"/>
              </w:rPr>
            </w:pPr>
            <w:r>
              <w:rPr>
                <w:rFonts w:hint="eastAsia" w:ascii="宋体" w:hAnsi="宋体" w:eastAsia="宋体" w:cs="宋体"/>
                <w:b/>
                <w:bCs/>
                <w:i w:val="0"/>
                <w:color w:val="000000"/>
                <w:sz w:val="24"/>
                <w:szCs w:val="24"/>
                <w:u w:val="none"/>
                <w:lang w:eastAsia="zh-CN"/>
              </w:rPr>
              <w:t>专业</w:t>
            </w:r>
          </w:p>
        </w:tc>
        <w:tc>
          <w:tcPr>
            <w:tcW w:w="4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设备工程</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网路工程</w:t>
            </w:r>
          </w:p>
        </w:tc>
        <w:tc>
          <w:tcPr>
            <w:tcW w:w="455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信息工程</w:t>
            </w:r>
          </w:p>
        </w:tc>
      </w:tr>
      <w:tr>
        <w:tblPrEx>
          <w:shd w:val="clear" w:color="auto" w:fill="auto"/>
          <w:tblCellMar>
            <w:top w:w="0" w:type="dxa"/>
            <w:left w:w="0" w:type="dxa"/>
            <w:bottom w:w="0" w:type="dxa"/>
            <w:right w:w="0" w:type="dxa"/>
          </w:tblCellMar>
        </w:tblPrEx>
        <w:trPr>
          <w:trHeight w:val="4076"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一类水平</w:t>
            </w:r>
          </w:p>
        </w:tc>
        <w:tc>
          <w:tcPr>
            <w:tcW w:w="4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具有扎实的岗位基础理论知识和岗位专业技术知识。熟练掌握本岗位有关的快递知识和技能，能及时独立解决快递设备工程工作中存在的问题，成效显著。</w:t>
            </w:r>
          </w:p>
          <w:p>
            <w:pPr>
              <w:keepNext w:val="0"/>
              <w:keepLines w:val="0"/>
              <w:widowControl/>
              <w:numPr>
                <w:ilvl w:val="0"/>
                <w:numId w:val="0"/>
              </w:numPr>
              <w:suppressLineNumbers w:val="0"/>
              <w:ind w:left="210" w:hanging="210" w:hangingChars="1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1.具备完成一般性设施设备运行、管理、维养等方案或项目的能力；</w:t>
            </w:r>
          </w:p>
          <w:p>
            <w:pPr>
              <w:keepNext w:val="0"/>
              <w:keepLines w:val="0"/>
              <w:widowControl/>
              <w:numPr>
                <w:ilvl w:val="0"/>
                <w:numId w:val="0"/>
              </w:numPr>
              <w:suppressLineNumbers w:val="0"/>
              <w:ind w:left="210" w:leftChars="0" w:hanging="210" w:hangingChars="1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2.具有参与重要课题研究、重大工程项目或重要技术开发能力；</w:t>
            </w:r>
          </w:p>
          <w:p>
            <w:pPr>
              <w:keepNext w:val="0"/>
              <w:keepLines w:val="0"/>
              <w:widowControl/>
              <w:numPr>
                <w:ilvl w:val="0"/>
                <w:numId w:val="0"/>
              </w:numPr>
              <w:suppressLineNumbers w:val="0"/>
              <w:ind w:left="210" w:leftChars="0" w:hanging="210" w:hangingChars="1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3.能运用快递设备工程领域基础理论知识和专业技术知识参与解决生产、建设中的技术难题；</w:t>
            </w:r>
          </w:p>
          <w:p>
            <w:pPr>
              <w:keepNext w:val="0"/>
              <w:keepLines w:val="0"/>
              <w:widowControl/>
              <w:numPr>
                <w:ilvl w:val="0"/>
                <w:numId w:val="0"/>
              </w:numPr>
              <w:suppressLineNumbers w:val="0"/>
              <w:ind w:left="210" w:leftChars="0" w:hanging="210" w:hangingChars="1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4.能够参与对设备维修质量进行评估，分析问题背后的原因，从流程、工具、资源等角度提高维修质量。</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Style w:val="16"/>
                <w:sz w:val="21"/>
                <w:szCs w:val="21"/>
                <w:lang w:val="en-US" w:eastAsia="zh-CN" w:bidi="ar"/>
              </w:rPr>
            </w:pPr>
            <w:r>
              <w:rPr>
                <w:rStyle w:val="16"/>
                <w:sz w:val="21"/>
                <w:szCs w:val="21"/>
                <w:lang w:val="en-US" w:eastAsia="zh-CN" w:bidi="ar"/>
              </w:rPr>
              <w:t>具有扎实的岗位基础理论知识和岗位专业技术知识。熟练掌握本岗位有关的快递知识和技能，能及时独立解决快递网路工程工作中存在的问题，成效显著。</w:t>
            </w:r>
          </w:p>
          <w:p>
            <w:pPr>
              <w:keepNext w:val="0"/>
              <w:keepLines w:val="0"/>
              <w:widowControl/>
              <w:numPr>
                <w:ilvl w:val="0"/>
                <w:numId w:val="0"/>
              </w:numPr>
              <w:suppressLineNumbers w:val="0"/>
              <w:ind w:left="210" w:hanging="210" w:hangingChars="100"/>
              <w:jc w:val="both"/>
              <w:textAlignment w:val="center"/>
              <w:rPr>
                <w:rStyle w:val="17"/>
                <w:sz w:val="21"/>
                <w:szCs w:val="21"/>
                <w:lang w:val="en-US" w:eastAsia="zh-CN" w:bidi="ar"/>
              </w:rPr>
            </w:pPr>
            <w:r>
              <w:rPr>
                <w:rStyle w:val="17"/>
                <w:rFonts w:hint="eastAsia"/>
                <w:sz w:val="21"/>
                <w:szCs w:val="21"/>
                <w:lang w:val="en-US" w:eastAsia="zh-CN" w:bidi="ar"/>
              </w:rPr>
              <w:t>1.</w:t>
            </w:r>
            <w:r>
              <w:rPr>
                <w:rStyle w:val="17"/>
                <w:sz w:val="21"/>
                <w:szCs w:val="21"/>
                <w:lang w:val="en-US" w:eastAsia="zh-CN" w:bidi="ar"/>
              </w:rPr>
              <w:t>参与完成快递网路工程的建设、运行、管理、维护等方案或项目的科研、设计或建设工作的能力；</w:t>
            </w:r>
          </w:p>
          <w:p>
            <w:pPr>
              <w:keepNext w:val="0"/>
              <w:keepLines w:val="0"/>
              <w:widowControl/>
              <w:numPr>
                <w:ilvl w:val="0"/>
                <w:numId w:val="0"/>
              </w:numPr>
              <w:suppressLineNumbers w:val="0"/>
              <w:ind w:left="210" w:hanging="210" w:hangingChars="100"/>
              <w:jc w:val="both"/>
              <w:textAlignment w:val="center"/>
              <w:rPr>
                <w:rFonts w:hint="eastAsia" w:ascii="宋体" w:hAnsi="宋体" w:eastAsia="宋体" w:cs="宋体"/>
                <w:i w:val="0"/>
                <w:color w:val="000000"/>
                <w:sz w:val="21"/>
                <w:szCs w:val="21"/>
                <w:u w:val="none"/>
              </w:rPr>
            </w:pPr>
            <w:r>
              <w:rPr>
                <w:rStyle w:val="16"/>
                <w:sz w:val="21"/>
                <w:szCs w:val="21"/>
                <w:lang w:val="en-US" w:eastAsia="zh-CN" w:bidi="ar"/>
              </w:rPr>
              <w:t>2.</w:t>
            </w:r>
            <w:r>
              <w:rPr>
                <w:rStyle w:val="17"/>
                <w:sz w:val="21"/>
                <w:szCs w:val="21"/>
                <w:lang w:val="en-US" w:eastAsia="zh-CN" w:bidi="ar"/>
              </w:rPr>
              <w:t>能运用快递网路工程领域基础理论知识和专业技术知识发现快递运营中的问题；</w:t>
            </w:r>
          </w:p>
          <w:p>
            <w:pPr>
              <w:keepNext w:val="0"/>
              <w:keepLines w:val="0"/>
              <w:widowControl/>
              <w:numPr>
                <w:ilvl w:val="0"/>
                <w:numId w:val="0"/>
              </w:numPr>
              <w:suppressLineNumbers w:val="0"/>
              <w:jc w:val="both"/>
              <w:textAlignment w:val="center"/>
              <w:rPr>
                <w:rStyle w:val="17"/>
                <w:sz w:val="21"/>
                <w:szCs w:val="21"/>
                <w:lang w:val="en-US" w:eastAsia="zh-CN" w:bidi="ar"/>
              </w:rPr>
            </w:pPr>
            <w:r>
              <w:rPr>
                <w:rStyle w:val="16"/>
                <w:sz w:val="21"/>
                <w:szCs w:val="21"/>
                <w:lang w:val="en-US" w:eastAsia="zh-CN" w:bidi="ar"/>
              </w:rPr>
              <w:t>3.具有</w:t>
            </w:r>
            <w:r>
              <w:rPr>
                <w:rStyle w:val="17"/>
                <w:sz w:val="21"/>
                <w:szCs w:val="21"/>
                <w:lang w:val="en-US" w:eastAsia="zh-CN" w:bidi="ar"/>
              </w:rPr>
              <w:t>一定的网路工程领域技术经济分析、判断能</w:t>
            </w:r>
          </w:p>
          <w:p>
            <w:pPr>
              <w:keepNext w:val="0"/>
              <w:keepLines w:val="0"/>
              <w:widowControl/>
              <w:numPr>
                <w:ilvl w:val="0"/>
                <w:numId w:val="0"/>
              </w:numPr>
              <w:suppressLineNumbers w:val="0"/>
              <w:ind w:firstLine="210" w:firstLineChars="100"/>
              <w:jc w:val="both"/>
              <w:textAlignment w:val="center"/>
              <w:rPr>
                <w:rFonts w:hint="eastAsia" w:ascii="宋体" w:hAnsi="宋体" w:eastAsia="宋体" w:cs="宋体"/>
                <w:i w:val="0"/>
                <w:color w:val="000000"/>
                <w:sz w:val="21"/>
                <w:szCs w:val="21"/>
                <w:u w:val="none"/>
              </w:rPr>
            </w:pPr>
            <w:r>
              <w:rPr>
                <w:rStyle w:val="17"/>
                <w:sz w:val="21"/>
                <w:szCs w:val="21"/>
                <w:lang w:val="en-US" w:eastAsia="zh-CN" w:bidi="ar"/>
              </w:rPr>
              <w:t>力。</w:t>
            </w:r>
          </w:p>
        </w:tc>
        <w:tc>
          <w:tcPr>
            <w:tcW w:w="45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Style w:val="16"/>
                <w:sz w:val="21"/>
                <w:szCs w:val="21"/>
                <w:lang w:val="en-US" w:eastAsia="zh-CN" w:bidi="ar"/>
              </w:rPr>
            </w:pPr>
            <w:r>
              <w:rPr>
                <w:rStyle w:val="16"/>
                <w:sz w:val="21"/>
                <w:szCs w:val="21"/>
                <w:lang w:val="en-US" w:eastAsia="zh-CN" w:bidi="ar"/>
              </w:rPr>
              <w:t>具有扎实的岗位基础理论知识和岗位专业技术知识。熟练掌握本岗位有关的快递知识和技能，能及时独立解决快递信息工程中存在的问题，成效显著。</w:t>
            </w:r>
          </w:p>
          <w:p>
            <w:pPr>
              <w:keepNext w:val="0"/>
              <w:keepLines w:val="0"/>
              <w:widowControl/>
              <w:numPr>
                <w:ilvl w:val="0"/>
                <w:numId w:val="0"/>
              </w:numPr>
              <w:suppressLineNumbers w:val="0"/>
              <w:ind w:left="210" w:hanging="210" w:hangingChars="100"/>
              <w:jc w:val="both"/>
              <w:textAlignment w:val="center"/>
              <w:rPr>
                <w:rStyle w:val="17"/>
                <w:sz w:val="21"/>
                <w:szCs w:val="21"/>
                <w:lang w:val="en-US" w:eastAsia="zh-CN" w:bidi="ar"/>
              </w:rPr>
            </w:pPr>
            <w:r>
              <w:rPr>
                <w:rStyle w:val="17"/>
                <w:rFonts w:hint="eastAsia"/>
                <w:sz w:val="21"/>
                <w:szCs w:val="21"/>
                <w:lang w:val="en-US" w:eastAsia="zh-CN" w:bidi="ar"/>
              </w:rPr>
              <w:t>1.</w:t>
            </w:r>
            <w:r>
              <w:rPr>
                <w:rStyle w:val="17"/>
                <w:sz w:val="21"/>
                <w:szCs w:val="21"/>
                <w:lang w:val="en-US" w:eastAsia="zh-CN" w:bidi="ar"/>
              </w:rPr>
              <w:t>具备解决信息工程中存在问题的能力，解决状况良好；</w:t>
            </w:r>
          </w:p>
          <w:p>
            <w:pPr>
              <w:keepNext w:val="0"/>
              <w:keepLines w:val="0"/>
              <w:widowControl/>
              <w:numPr>
                <w:ilvl w:val="0"/>
                <w:numId w:val="0"/>
              </w:numPr>
              <w:suppressLineNumbers w:val="0"/>
              <w:jc w:val="both"/>
              <w:textAlignment w:val="center"/>
              <w:rPr>
                <w:rFonts w:hint="eastAsia" w:ascii="宋体" w:hAnsi="宋体" w:eastAsia="宋体" w:cs="宋体"/>
                <w:i w:val="0"/>
                <w:color w:val="000000"/>
                <w:sz w:val="21"/>
                <w:szCs w:val="21"/>
                <w:u w:val="none"/>
              </w:rPr>
            </w:pPr>
            <w:r>
              <w:rPr>
                <w:rStyle w:val="16"/>
                <w:sz w:val="21"/>
                <w:szCs w:val="21"/>
                <w:lang w:val="en-US" w:eastAsia="zh-CN" w:bidi="ar"/>
              </w:rPr>
              <w:t>2.</w:t>
            </w:r>
            <w:r>
              <w:rPr>
                <w:rStyle w:val="17"/>
                <w:sz w:val="21"/>
                <w:szCs w:val="21"/>
                <w:lang w:val="en-US" w:eastAsia="zh-CN" w:bidi="ar"/>
              </w:rPr>
              <w:t>具有扎实的业务数据分析和挖掘能力。</w:t>
            </w:r>
          </w:p>
        </w:tc>
      </w:tr>
      <w:tr>
        <w:tblPrEx>
          <w:shd w:val="clear" w:color="auto" w:fill="auto"/>
          <w:tblCellMar>
            <w:top w:w="0" w:type="dxa"/>
            <w:left w:w="0" w:type="dxa"/>
            <w:bottom w:w="0" w:type="dxa"/>
            <w:right w:w="0" w:type="dxa"/>
          </w:tblCellMar>
        </w:tblPrEx>
        <w:trPr>
          <w:trHeight w:val="2871"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二类水平</w:t>
            </w:r>
          </w:p>
        </w:tc>
        <w:tc>
          <w:tcPr>
            <w:tcW w:w="4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Style w:val="16"/>
                <w:sz w:val="21"/>
                <w:szCs w:val="21"/>
                <w:lang w:val="en-US" w:eastAsia="zh-CN" w:bidi="ar"/>
              </w:rPr>
            </w:pPr>
            <w:r>
              <w:rPr>
                <w:rStyle w:val="16"/>
                <w:sz w:val="21"/>
                <w:szCs w:val="21"/>
                <w:lang w:val="en-US" w:eastAsia="zh-CN" w:bidi="ar"/>
              </w:rPr>
              <w:t>掌握岗位基础理论知识和岗位专业技术知识。熟知本岗位有关的快递知识和技能，能较好地分析并解决快递设备工程中遇到的难题。</w:t>
            </w:r>
          </w:p>
          <w:p>
            <w:pPr>
              <w:keepNext w:val="0"/>
              <w:keepLines w:val="0"/>
              <w:widowControl/>
              <w:numPr>
                <w:ilvl w:val="0"/>
                <w:numId w:val="0"/>
              </w:numPr>
              <w:suppressLineNumbers w:val="0"/>
              <w:jc w:val="both"/>
              <w:textAlignment w:val="center"/>
              <w:rPr>
                <w:rStyle w:val="16"/>
                <w:sz w:val="21"/>
                <w:szCs w:val="21"/>
                <w:lang w:val="en-US" w:eastAsia="zh-CN" w:bidi="ar"/>
              </w:rPr>
            </w:pPr>
            <w:r>
              <w:rPr>
                <w:rStyle w:val="16"/>
                <w:rFonts w:hint="eastAsia"/>
                <w:sz w:val="21"/>
                <w:szCs w:val="21"/>
                <w:lang w:val="en-US" w:eastAsia="zh-CN" w:bidi="ar"/>
              </w:rPr>
              <w:t>1.</w:t>
            </w:r>
            <w:r>
              <w:rPr>
                <w:rStyle w:val="16"/>
                <w:sz w:val="21"/>
                <w:szCs w:val="21"/>
                <w:lang w:val="en-US" w:eastAsia="zh-CN" w:bidi="ar"/>
              </w:rPr>
              <w:t>能对自己管理的设备进行维养、维修；</w:t>
            </w:r>
          </w:p>
          <w:p>
            <w:pPr>
              <w:keepNext w:val="0"/>
              <w:keepLines w:val="0"/>
              <w:widowControl/>
              <w:numPr>
                <w:ilvl w:val="0"/>
                <w:numId w:val="0"/>
              </w:numPr>
              <w:suppressLineNumbers w:val="0"/>
              <w:ind w:left="210" w:hanging="210" w:hangingChars="100"/>
              <w:jc w:val="both"/>
              <w:textAlignment w:val="center"/>
              <w:rPr>
                <w:rFonts w:hint="eastAsia" w:ascii="宋体" w:hAnsi="宋体" w:eastAsia="宋体" w:cs="宋体"/>
                <w:i w:val="0"/>
                <w:color w:val="000000"/>
                <w:sz w:val="21"/>
                <w:szCs w:val="21"/>
                <w:u w:val="none"/>
              </w:rPr>
            </w:pPr>
            <w:r>
              <w:rPr>
                <w:rStyle w:val="16"/>
                <w:sz w:val="21"/>
                <w:szCs w:val="21"/>
                <w:lang w:val="en-US" w:eastAsia="zh-CN" w:bidi="ar"/>
              </w:rPr>
              <w:t>2.能运用自己所掌握的技术知识发现并解决设备中存在的问题。</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Style w:val="16"/>
                <w:sz w:val="21"/>
                <w:szCs w:val="21"/>
                <w:lang w:val="en-US" w:eastAsia="zh-CN" w:bidi="ar"/>
              </w:rPr>
            </w:pPr>
            <w:r>
              <w:rPr>
                <w:rStyle w:val="16"/>
                <w:sz w:val="21"/>
                <w:szCs w:val="21"/>
                <w:lang w:val="en-US" w:eastAsia="zh-CN" w:bidi="ar"/>
              </w:rPr>
              <w:t>掌握岗位基础理论知识和岗位专业技术知识。熟知本岗位有关的快递知识和技能，能较好地分析并解决快递网络工程中遇到的难题。</w:t>
            </w:r>
          </w:p>
          <w:p>
            <w:pPr>
              <w:keepNext w:val="0"/>
              <w:keepLines w:val="0"/>
              <w:widowControl/>
              <w:numPr>
                <w:ilvl w:val="0"/>
                <w:numId w:val="0"/>
              </w:numPr>
              <w:suppressLineNumbers w:val="0"/>
              <w:jc w:val="both"/>
              <w:textAlignment w:val="center"/>
              <w:rPr>
                <w:rStyle w:val="17"/>
                <w:sz w:val="21"/>
                <w:szCs w:val="21"/>
                <w:lang w:val="en-US" w:eastAsia="zh-CN" w:bidi="ar"/>
              </w:rPr>
            </w:pPr>
            <w:r>
              <w:rPr>
                <w:rStyle w:val="17"/>
                <w:rFonts w:hint="eastAsia"/>
                <w:sz w:val="21"/>
                <w:szCs w:val="21"/>
                <w:lang w:val="en-US" w:eastAsia="zh-CN" w:bidi="ar"/>
              </w:rPr>
              <w:t>1.</w:t>
            </w:r>
            <w:r>
              <w:rPr>
                <w:rStyle w:val="17"/>
                <w:sz w:val="21"/>
                <w:szCs w:val="21"/>
                <w:lang w:val="en-US" w:eastAsia="zh-CN" w:bidi="ar"/>
              </w:rPr>
              <w:t>有发现快递网路中问题的能力并能基本解决；</w:t>
            </w:r>
          </w:p>
          <w:p>
            <w:pPr>
              <w:keepNext w:val="0"/>
              <w:keepLines w:val="0"/>
              <w:widowControl/>
              <w:numPr>
                <w:ilvl w:val="0"/>
                <w:numId w:val="0"/>
              </w:numPr>
              <w:suppressLineNumbers w:val="0"/>
              <w:jc w:val="both"/>
              <w:textAlignment w:val="center"/>
              <w:rPr>
                <w:rFonts w:hint="eastAsia" w:ascii="宋体" w:hAnsi="宋体" w:eastAsia="宋体" w:cs="宋体"/>
                <w:i w:val="0"/>
                <w:color w:val="000000"/>
                <w:sz w:val="21"/>
                <w:szCs w:val="21"/>
                <w:u w:val="none"/>
              </w:rPr>
            </w:pPr>
            <w:r>
              <w:rPr>
                <w:rStyle w:val="16"/>
                <w:sz w:val="21"/>
                <w:szCs w:val="21"/>
                <w:lang w:val="en-US" w:eastAsia="zh-CN" w:bidi="ar"/>
              </w:rPr>
              <w:t>2.有对快递网路的运营情况进行初步分析的能力。</w:t>
            </w:r>
          </w:p>
        </w:tc>
        <w:tc>
          <w:tcPr>
            <w:tcW w:w="4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掌握岗位基础理论知识和岗位专业技术知识。熟知本岗位有关的快递知识和技能，能较好地分析并解快递信息工程中遇到的难题。</w:t>
            </w:r>
          </w:p>
          <w:p>
            <w:pPr>
              <w:keepNext w:val="0"/>
              <w:keepLines w:val="0"/>
              <w:widowControl/>
              <w:numPr>
                <w:ilvl w:val="0"/>
                <w:numId w:val="0"/>
              </w:numPr>
              <w:suppressLineNumbers w:val="0"/>
              <w:ind w:left="210" w:hanging="210" w:hangingChars="1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1.具备察觉和参与解决信息工程中存在问题的能力；</w:t>
            </w:r>
          </w:p>
          <w:p>
            <w:pPr>
              <w:keepNext w:val="0"/>
              <w:keepLines w:val="0"/>
              <w:widowControl/>
              <w:numPr>
                <w:ilvl w:val="0"/>
                <w:numId w:val="0"/>
              </w:numPr>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2.具有一定的业务数据分析和挖掘能力。</w:t>
            </w:r>
          </w:p>
        </w:tc>
      </w:tr>
    </w:tbl>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专业技术水平（一类、二类水平）指标内容</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专业工作业绩（一类、二类业绩）指标内容</w:t>
      </w:r>
    </w:p>
    <w:tbl>
      <w:tblPr>
        <w:tblStyle w:val="7"/>
        <w:tblpPr w:leftFromText="180" w:rightFromText="180" w:vertAnchor="text" w:horzAnchor="page" w:tblpX="543" w:tblpY="379"/>
        <w:tblOverlap w:val="never"/>
        <w:tblW w:w="15765" w:type="dxa"/>
        <w:tblInd w:w="0" w:type="dxa"/>
        <w:shd w:val="clear" w:color="auto" w:fill="auto"/>
        <w:tblLayout w:type="fixed"/>
        <w:tblCellMar>
          <w:top w:w="0" w:type="dxa"/>
          <w:left w:w="0" w:type="dxa"/>
          <w:bottom w:w="0" w:type="dxa"/>
          <w:right w:w="0" w:type="dxa"/>
        </w:tblCellMar>
      </w:tblPr>
      <w:tblGrid>
        <w:gridCol w:w="1425"/>
        <w:gridCol w:w="4920"/>
        <w:gridCol w:w="4875"/>
        <w:gridCol w:w="4545"/>
      </w:tblGrid>
      <w:tr>
        <w:tblPrEx>
          <w:shd w:val="clear" w:color="auto" w:fill="auto"/>
          <w:tblCellMar>
            <w:top w:w="0" w:type="dxa"/>
            <w:left w:w="0" w:type="dxa"/>
            <w:bottom w:w="0" w:type="dxa"/>
            <w:right w:w="0" w:type="dxa"/>
          </w:tblCellMar>
        </w:tblPrEx>
        <w:trPr>
          <w:trHeight w:val="654"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mc:AlternateContent>
              <mc:Choice Requires="wpsCustomData">
                <wpsCustomData:diagonals>
                  <wpsCustomData:diagonal from="10000" to="30000">
                    <wpsCustomData:border w:val="single" w:color="000000"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 xml:space="preserve"> 指标                                    </w:t>
            </w:r>
          </w:p>
          <w:p>
            <w:pPr>
              <w:jc w:val="center"/>
              <w:rPr>
                <w:rFonts w:hint="eastAsia" w:ascii="宋体" w:hAnsi="宋体" w:eastAsia="宋体" w:cs="宋体"/>
                <w:b/>
                <w:bCs/>
                <w:i w:val="0"/>
                <w:color w:val="000000"/>
                <w:sz w:val="24"/>
                <w:szCs w:val="24"/>
                <w:u w:val="none"/>
                <w:lang w:eastAsia="zh-CN"/>
              </w:rPr>
            </w:pPr>
            <w:r>
              <w:rPr>
                <w:rFonts w:hint="eastAsia" w:ascii="宋体" w:hAnsi="宋体" w:eastAsia="宋体" w:cs="宋体"/>
                <w:b/>
                <w:bCs/>
                <w:i w:val="0"/>
                <w:color w:val="000000"/>
                <w:sz w:val="24"/>
                <w:szCs w:val="24"/>
                <w:u w:val="none"/>
                <w:lang w:eastAsia="zh-CN"/>
              </w:rPr>
              <w:t>专业</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设备工程</w:t>
            </w:r>
          </w:p>
        </w:tc>
        <w:tc>
          <w:tcPr>
            <w:tcW w:w="4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网路工程</w:t>
            </w:r>
          </w:p>
        </w:tc>
        <w:tc>
          <w:tcPr>
            <w:tcW w:w="454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信息工程</w:t>
            </w:r>
          </w:p>
        </w:tc>
      </w:tr>
      <w:tr>
        <w:tblPrEx>
          <w:shd w:val="clear" w:color="auto" w:fill="auto"/>
          <w:tblCellMar>
            <w:top w:w="0" w:type="dxa"/>
            <w:left w:w="0" w:type="dxa"/>
            <w:bottom w:w="0" w:type="dxa"/>
            <w:right w:w="0" w:type="dxa"/>
          </w:tblCellMar>
        </w:tblPrEx>
        <w:trPr>
          <w:trHeight w:val="3781"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一类业绩</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numPr>
                <w:ilvl w:val="0"/>
                <w:numId w:val="0"/>
              </w:numPr>
              <w:suppressLineNumbers w:val="0"/>
              <w:ind w:left="210" w:hanging="210" w:hangingChars="1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1.承担所管设备的维修保养等工作，能及时发现并解决问题决，完成效果好；</w:t>
            </w:r>
          </w:p>
          <w:p>
            <w:pPr>
              <w:keepNext w:val="0"/>
              <w:keepLines w:val="0"/>
              <w:widowControl/>
              <w:numPr>
                <w:ilvl w:val="0"/>
                <w:numId w:val="0"/>
              </w:numPr>
              <w:suppressLineNumbers w:val="0"/>
              <w:ind w:left="210" w:hanging="210" w:hangingChars="1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2.积极参与快递设备设施的工艺布局、安装运行质量管理等管理工作；</w:t>
            </w:r>
          </w:p>
          <w:p>
            <w:pPr>
              <w:keepNext w:val="0"/>
              <w:keepLines w:val="0"/>
              <w:widowControl/>
              <w:numPr>
                <w:ilvl w:val="0"/>
                <w:numId w:val="0"/>
              </w:numPr>
              <w:suppressLineNumbers w:val="0"/>
              <w:ind w:left="210" w:hanging="210" w:hangingChars="100"/>
              <w:jc w:val="both"/>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3.提出设备工程领域科技创新建议，被企业采纳，并产生一定效果；</w:t>
            </w:r>
          </w:p>
          <w:p>
            <w:pPr>
              <w:keepNext w:val="0"/>
              <w:keepLines w:val="0"/>
              <w:widowControl/>
              <w:numPr>
                <w:ilvl w:val="0"/>
                <w:numId w:val="0"/>
              </w:numPr>
              <w:suppressLineNumbers w:val="0"/>
              <w:ind w:left="210" w:hanging="210" w:hangingChars="1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4.主动参与研究快递设备的技术改造和新工艺、新技术的运用工作；</w:t>
            </w:r>
          </w:p>
          <w:p>
            <w:pPr>
              <w:keepNext w:val="0"/>
              <w:keepLines w:val="0"/>
              <w:widowControl/>
              <w:numPr>
                <w:ilvl w:val="0"/>
                <w:numId w:val="0"/>
              </w:numPr>
              <w:suppressLineNumbers w:val="0"/>
              <w:ind w:left="210" w:hanging="210" w:hangingChars="1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5.在建立完整快递设备技术管理体系工作中提出自己的设想，并得到持续改进。</w:t>
            </w:r>
          </w:p>
          <w:p>
            <w:pPr>
              <w:keepNext w:val="0"/>
              <w:keepLines w:val="0"/>
              <w:widowControl/>
              <w:numPr>
                <w:ilvl w:val="0"/>
                <w:numId w:val="0"/>
              </w:numPr>
              <w:suppressLineNumbers w:val="0"/>
              <w:jc w:val="both"/>
              <w:textAlignment w:val="center"/>
              <w:rPr>
                <w:rFonts w:hint="eastAsia" w:ascii="宋体" w:hAnsi="宋体" w:eastAsia="宋体" w:cs="宋体"/>
                <w:i w:val="0"/>
                <w:color w:val="000000"/>
                <w:sz w:val="21"/>
                <w:szCs w:val="21"/>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210" w:hanging="210" w:hangingChars="1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1.解决快递整体网路运行问题，提高整体网路运行的安全性和可靠性；</w:t>
            </w:r>
          </w:p>
          <w:p>
            <w:pPr>
              <w:keepNext w:val="0"/>
              <w:keepLines w:val="0"/>
              <w:widowControl/>
              <w:suppressLineNumbers w:val="0"/>
              <w:ind w:left="210" w:hanging="210" w:hangingChars="1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2.主动参与快递网路工程建设管理工作，能将网路预规划与实物进行有机对接；</w:t>
            </w:r>
          </w:p>
          <w:p>
            <w:pPr>
              <w:keepNext w:val="0"/>
              <w:keepLines w:val="0"/>
              <w:widowControl/>
              <w:suppressLineNumbers w:val="0"/>
              <w:ind w:left="210" w:hanging="210" w:hangingChars="1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3.参与快递网路系统改造工作，能保证质量、缩短工期和节约投资，经实践检验取得一定的效果；</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4.提出网路规划创新建议，被企业采纳；</w:t>
            </w:r>
          </w:p>
          <w:p>
            <w:pPr>
              <w:keepNext w:val="0"/>
              <w:keepLines w:val="0"/>
              <w:widowControl/>
              <w:suppressLineNumbers w:val="0"/>
              <w:ind w:left="210" w:hanging="210" w:hangingChars="1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5.参加制定或修改网路工程领域有关技术标准、规范等工作。 </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210" w:hanging="210" w:hangingChars="1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1.负责对本岗位的信息化工作进行分析，提出存在的问题及对策，对企业运营有效；</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2.对信息化数据进行挖掘分析，形成分析报告；</w:t>
            </w:r>
          </w:p>
          <w:p>
            <w:pPr>
              <w:keepNext w:val="0"/>
              <w:keepLines w:val="0"/>
              <w:widowControl/>
              <w:suppressLineNumbers w:val="0"/>
              <w:ind w:left="210" w:hanging="210" w:hangingChars="1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3.参与快递信息化系统的设计、部署和信息化建设等管理工作；</w:t>
            </w:r>
          </w:p>
          <w:p>
            <w:pPr>
              <w:keepNext w:val="0"/>
              <w:keepLines w:val="0"/>
              <w:widowControl/>
              <w:suppressLineNumbers w:val="0"/>
              <w:ind w:left="210" w:hanging="210" w:hangingChars="1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4.参与完成快递整体信息化技术的改造和新技术运用，提高快递系统的稳定运行、降本增效；</w:t>
            </w:r>
          </w:p>
          <w:p>
            <w:pPr>
              <w:keepNext w:val="0"/>
              <w:keepLines w:val="0"/>
              <w:widowControl/>
              <w:suppressLineNumbers w:val="0"/>
              <w:ind w:left="210" w:hanging="210" w:hangingChars="1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5.参与快递信息系统优化工作，能保证质量和节约投资，经实践检验取得一定的技术经济效果；</w:t>
            </w:r>
          </w:p>
          <w:p>
            <w:pPr>
              <w:keepNext w:val="0"/>
              <w:keepLines w:val="0"/>
              <w:widowControl/>
              <w:suppressLineNumbers w:val="0"/>
              <w:ind w:left="210" w:hanging="210" w:hangingChars="1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6.提出信息工程领域科技创新建议，被企业采纳并产生一定效益。</w:t>
            </w:r>
          </w:p>
        </w:tc>
      </w:tr>
      <w:tr>
        <w:tblPrEx>
          <w:shd w:val="clear" w:color="auto" w:fill="auto"/>
          <w:tblCellMar>
            <w:top w:w="0" w:type="dxa"/>
            <w:left w:w="0" w:type="dxa"/>
            <w:bottom w:w="0" w:type="dxa"/>
            <w:right w:w="0" w:type="dxa"/>
          </w:tblCellMar>
        </w:tblPrEx>
        <w:trPr>
          <w:trHeight w:val="223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21"/>
                <w:szCs w:val="21"/>
                <w:u w:val="none"/>
                <w:lang w:val="en-US" w:eastAsia="zh-CN" w:bidi="ar"/>
              </w:rPr>
              <w:t>二类业绩</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1.熟悉快递设备设施的性能与构造，在快递设备的使  </w:t>
            </w:r>
          </w:p>
          <w:p>
            <w:pPr>
              <w:keepNext w:val="0"/>
              <w:keepLines w:val="0"/>
              <w:widowControl/>
              <w:numPr>
                <w:ilvl w:val="0"/>
                <w:numId w:val="0"/>
              </w:numPr>
              <w:suppressLineNumbers w:val="0"/>
              <w:ind w:left="210" w:leftChars="10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用、维护保养、质量等方面发生的技术问题能改进处理；</w:t>
            </w:r>
          </w:p>
          <w:p>
            <w:pPr>
              <w:keepNext w:val="0"/>
              <w:keepLines w:val="0"/>
              <w:widowControl/>
              <w:numPr>
                <w:ilvl w:val="0"/>
                <w:numId w:val="0"/>
              </w:numPr>
              <w:suppressLineNumbers w:val="0"/>
              <w:ind w:leftChars="-1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2.2.不断地研发快递设备和修理中新工艺和新技术，取得  一定成效；</w:t>
            </w:r>
          </w:p>
          <w:p>
            <w:pPr>
              <w:keepNext w:val="0"/>
              <w:keepLines w:val="0"/>
              <w:widowControl/>
              <w:numPr>
                <w:ilvl w:val="0"/>
                <w:numId w:val="0"/>
              </w:numPr>
              <w:suppressLineNumbers w:val="0"/>
              <w:ind w:leftChars="-1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3.3.提出设备管理中合理化建议，被企业采纳。</w:t>
            </w:r>
          </w:p>
        </w:tc>
        <w:tc>
          <w:tcPr>
            <w:tcW w:w="4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210" w:hanging="210" w:hangingChars="100"/>
              <w:jc w:val="both"/>
              <w:textAlignment w:val="center"/>
              <w:rPr>
                <w:rStyle w:val="17"/>
                <w:sz w:val="21"/>
                <w:szCs w:val="21"/>
                <w:lang w:val="en-US" w:eastAsia="zh-CN" w:bidi="ar"/>
              </w:rPr>
            </w:pPr>
            <w:r>
              <w:rPr>
                <w:rStyle w:val="16"/>
                <w:sz w:val="21"/>
                <w:szCs w:val="21"/>
                <w:lang w:val="en-US" w:eastAsia="zh-CN" w:bidi="ar"/>
              </w:rPr>
              <w:t>1.</w:t>
            </w:r>
            <w:r>
              <w:rPr>
                <w:rStyle w:val="17"/>
                <w:sz w:val="21"/>
                <w:szCs w:val="21"/>
                <w:lang w:val="en-US" w:eastAsia="zh-CN" w:bidi="ar"/>
              </w:rPr>
              <w:t>熟悉快递网路运行的性能和架构，通过快递网络技术解决快递网路运行中出现的技术难题；</w:t>
            </w:r>
          </w:p>
          <w:p>
            <w:pPr>
              <w:keepNext w:val="0"/>
              <w:keepLines w:val="0"/>
              <w:widowControl/>
              <w:suppressLineNumbers w:val="0"/>
              <w:ind w:left="210" w:hanging="210" w:hangingChars="100"/>
              <w:jc w:val="both"/>
              <w:textAlignment w:val="center"/>
              <w:rPr>
                <w:rFonts w:hint="eastAsia" w:ascii="宋体" w:hAnsi="宋体" w:eastAsia="宋体" w:cs="宋体"/>
                <w:i w:val="0"/>
                <w:color w:val="000000"/>
                <w:sz w:val="21"/>
                <w:szCs w:val="21"/>
                <w:u w:val="none"/>
              </w:rPr>
            </w:pPr>
            <w:r>
              <w:rPr>
                <w:rStyle w:val="16"/>
                <w:sz w:val="21"/>
                <w:szCs w:val="21"/>
                <w:lang w:val="en-US" w:eastAsia="zh-CN" w:bidi="ar"/>
              </w:rPr>
              <w:t>2.主动思考并研究所管网路工作中的技术问题，并提出对策。</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210" w:hanging="210" w:hangingChars="100"/>
              <w:jc w:val="both"/>
              <w:textAlignment w:val="center"/>
              <w:rPr>
                <w:rStyle w:val="16"/>
                <w:sz w:val="21"/>
                <w:szCs w:val="21"/>
                <w:lang w:val="en-US" w:eastAsia="zh-CN" w:bidi="ar"/>
              </w:rPr>
            </w:pPr>
            <w:r>
              <w:rPr>
                <w:rStyle w:val="16"/>
                <w:sz w:val="21"/>
                <w:szCs w:val="21"/>
                <w:lang w:val="en-US" w:eastAsia="zh-CN" w:bidi="ar"/>
              </w:rPr>
              <w:t>1.及时发现本岗位信息工作中存在的问题，并思考对策；</w:t>
            </w:r>
          </w:p>
          <w:p>
            <w:pPr>
              <w:keepNext w:val="0"/>
              <w:keepLines w:val="0"/>
              <w:widowControl/>
              <w:suppressLineNumbers w:val="0"/>
              <w:ind w:left="210" w:hanging="210" w:hangingChars="100"/>
              <w:jc w:val="both"/>
              <w:textAlignment w:val="center"/>
              <w:rPr>
                <w:rStyle w:val="16"/>
                <w:sz w:val="21"/>
                <w:szCs w:val="21"/>
                <w:lang w:val="en-US" w:eastAsia="zh-CN" w:bidi="ar"/>
              </w:rPr>
            </w:pPr>
            <w:r>
              <w:rPr>
                <w:rStyle w:val="16"/>
                <w:sz w:val="21"/>
                <w:szCs w:val="21"/>
                <w:lang w:val="en-US" w:eastAsia="zh-CN" w:bidi="ar"/>
              </w:rPr>
              <w:t>2.对信息化数据进行挖掘分析，形成分析报告；</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Style w:val="16"/>
                <w:sz w:val="21"/>
                <w:szCs w:val="21"/>
                <w:lang w:val="en-US" w:eastAsia="zh-CN" w:bidi="ar"/>
              </w:rPr>
              <w:t>3</w:t>
            </w:r>
            <w:r>
              <w:rPr>
                <w:rStyle w:val="17"/>
                <w:sz w:val="21"/>
                <w:szCs w:val="21"/>
                <w:lang w:val="en-US" w:eastAsia="zh-CN" w:bidi="ar"/>
              </w:rPr>
              <w:t>.提出信息工作中效益提升想法，被企业采纳。</w:t>
            </w:r>
          </w:p>
        </w:tc>
      </w:tr>
    </w:tbl>
    <w:p/>
    <w:sectPr>
      <w:pgSz w:w="16838" w:h="11906" w:orient="landscape"/>
      <w:pgMar w:top="1417" w:right="1134" w:bottom="1417" w:left="1134" w:header="851" w:footer="1587"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C01803"/>
    <w:multiLevelType w:val="singleLevel"/>
    <w:tmpl w:val="A3C01803"/>
    <w:lvl w:ilvl="0" w:tentative="0">
      <w:start w:val="3"/>
      <w:numFmt w:val="chineseCounting"/>
      <w:suff w:val="space"/>
      <w:lvlText w:val="第%1章"/>
      <w:lvlJc w:val="left"/>
      <w:rPr>
        <w:rFonts w:hint="eastAsia"/>
      </w:rPr>
    </w:lvl>
  </w:abstractNum>
  <w:abstractNum w:abstractNumId="1">
    <w:nsid w:val="BA36DFFB"/>
    <w:multiLevelType w:val="singleLevel"/>
    <w:tmpl w:val="BA36DFFB"/>
    <w:lvl w:ilvl="0" w:tentative="0">
      <w:start w:val="1"/>
      <w:numFmt w:val="decimal"/>
      <w:suff w:val="nothing"/>
      <w:lvlText w:val="（%1）"/>
      <w:lvlJc w:val="left"/>
    </w:lvl>
  </w:abstractNum>
  <w:abstractNum w:abstractNumId="2">
    <w:nsid w:val="1F2BA316"/>
    <w:multiLevelType w:val="singleLevel"/>
    <w:tmpl w:val="1F2BA316"/>
    <w:lvl w:ilvl="0" w:tentative="0">
      <w:start w:val="1"/>
      <w:numFmt w:val="decimal"/>
      <w:suff w:val="nothing"/>
      <w:lvlText w:val="（%1）"/>
      <w:lvlJc w:val="left"/>
    </w:lvl>
  </w:abstractNum>
  <w:abstractNum w:abstractNumId="3">
    <w:nsid w:val="1F9585F6"/>
    <w:multiLevelType w:val="singleLevel"/>
    <w:tmpl w:val="1F9585F6"/>
    <w:lvl w:ilvl="0" w:tentative="0">
      <w:start w:val="1"/>
      <w:numFmt w:val="chineseCounting"/>
      <w:suff w:val="nothing"/>
      <w:lvlText w:val="（%1）"/>
      <w:lvlJc w:val="left"/>
      <w:rPr>
        <w:rFonts w:hint="eastAsia"/>
      </w:rPr>
    </w:lvl>
  </w:abstractNum>
  <w:abstractNum w:abstractNumId="4">
    <w:nsid w:val="719C3A98"/>
    <w:multiLevelType w:val="singleLevel"/>
    <w:tmpl w:val="719C3A98"/>
    <w:lvl w:ilvl="0" w:tentative="0">
      <w:start w:val="1"/>
      <w:numFmt w:val="decimal"/>
      <w:suff w:val="nothing"/>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36"/>
    <w:rsid w:val="0002296D"/>
    <w:rsid w:val="000443D9"/>
    <w:rsid w:val="00071309"/>
    <w:rsid w:val="00093610"/>
    <w:rsid w:val="000A529E"/>
    <w:rsid w:val="000C2170"/>
    <w:rsid w:val="000E6230"/>
    <w:rsid w:val="00113C12"/>
    <w:rsid w:val="0011520B"/>
    <w:rsid w:val="00137610"/>
    <w:rsid w:val="00186CFB"/>
    <w:rsid w:val="001978F1"/>
    <w:rsid w:val="00247D5C"/>
    <w:rsid w:val="00257905"/>
    <w:rsid w:val="002626F3"/>
    <w:rsid w:val="00263236"/>
    <w:rsid w:val="002632DC"/>
    <w:rsid w:val="0028122D"/>
    <w:rsid w:val="002A2045"/>
    <w:rsid w:val="002C0D3C"/>
    <w:rsid w:val="00303F26"/>
    <w:rsid w:val="003548A6"/>
    <w:rsid w:val="003E3F27"/>
    <w:rsid w:val="003E507C"/>
    <w:rsid w:val="003E6565"/>
    <w:rsid w:val="00401E85"/>
    <w:rsid w:val="00423C69"/>
    <w:rsid w:val="00441BA7"/>
    <w:rsid w:val="0044226F"/>
    <w:rsid w:val="004528A8"/>
    <w:rsid w:val="00473F43"/>
    <w:rsid w:val="004B7640"/>
    <w:rsid w:val="00500F24"/>
    <w:rsid w:val="0051568E"/>
    <w:rsid w:val="00547811"/>
    <w:rsid w:val="005653AE"/>
    <w:rsid w:val="005A0E51"/>
    <w:rsid w:val="005C03E3"/>
    <w:rsid w:val="006047A0"/>
    <w:rsid w:val="00657F24"/>
    <w:rsid w:val="00667F18"/>
    <w:rsid w:val="006D27DA"/>
    <w:rsid w:val="00742B3B"/>
    <w:rsid w:val="00752094"/>
    <w:rsid w:val="00794E00"/>
    <w:rsid w:val="007D09F2"/>
    <w:rsid w:val="00850F1A"/>
    <w:rsid w:val="008717B1"/>
    <w:rsid w:val="008A15FC"/>
    <w:rsid w:val="00927B6D"/>
    <w:rsid w:val="00927D44"/>
    <w:rsid w:val="009712E6"/>
    <w:rsid w:val="0098300D"/>
    <w:rsid w:val="009836F3"/>
    <w:rsid w:val="00996D1F"/>
    <w:rsid w:val="009A4D16"/>
    <w:rsid w:val="009F01CB"/>
    <w:rsid w:val="00A019DE"/>
    <w:rsid w:val="00A30B9C"/>
    <w:rsid w:val="00AE509F"/>
    <w:rsid w:val="00AF0964"/>
    <w:rsid w:val="00B251BD"/>
    <w:rsid w:val="00B5568B"/>
    <w:rsid w:val="00B82236"/>
    <w:rsid w:val="00B92443"/>
    <w:rsid w:val="00BD7099"/>
    <w:rsid w:val="00C2336E"/>
    <w:rsid w:val="00C45756"/>
    <w:rsid w:val="00C9033D"/>
    <w:rsid w:val="00C97360"/>
    <w:rsid w:val="00CA05C2"/>
    <w:rsid w:val="00CB0102"/>
    <w:rsid w:val="00CF1523"/>
    <w:rsid w:val="00D12386"/>
    <w:rsid w:val="00D90B86"/>
    <w:rsid w:val="00DA1082"/>
    <w:rsid w:val="00DD2465"/>
    <w:rsid w:val="00DF273D"/>
    <w:rsid w:val="00E125F3"/>
    <w:rsid w:val="00E2047C"/>
    <w:rsid w:val="00E34C9A"/>
    <w:rsid w:val="00E4268E"/>
    <w:rsid w:val="00E56D0D"/>
    <w:rsid w:val="00E72938"/>
    <w:rsid w:val="00EB13EC"/>
    <w:rsid w:val="00FA226A"/>
    <w:rsid w:val="00FC5193"/>
    <w:rsid w:val="01761BE6"/>
    <w:rsid w:val="02CB5987"/>
    <w:rsid w:val="06E1430A"/>
    <w:rsid w:val="07495DD1"/>
    <w:rsid w:val="10273C0D"/>
    <w:rsid w:val="13BD7955"/>
    <w:rsid w:val="144106BE"/>
    <w:rsid w:val="164652FA"/>
    <w:rsid w:val="184A2363"/>
    <w:rsid w:val="18927912"/>
    <w:rsid w:val="1D194E43"/>
    <w:rsid w:val="1E3A0CEA"/>
    <w:rsid w:val="21FD23DA"/>
    <w:rsid w:val="2239186F"/>
    <w:rsid w:val="25F07E54"/>
    <w:rsid w:val="2BB0328F"/>
    <w:rsid w:val="2CEE740A"/>
    <w:rsid w:val="2DE1151A"/>
    <w:rsid w:val="31E35586"/>
    <w:rsid w:val="39C477CF"/>
    <w:rsid w:val="3C402F1D"/>
    <w:rsid w:val="3E6813C5"/>
    <w:rsid w:val="421A5108"/>
    <w:rsid w:val="46C81C52"/>
    <w:rsid w:val="46CB3985"/>
    <w:rsid w:val="4CFD7AB0"/>
    <w:rsid w:val="51AE2DDE"/>
    <w:rsid w:val="52DC7A5C"/>
    <w:rsid w:val="54746B71"/>
    <w:rsid w:val="58B3604E"/>
    <w:rsid w:val="5BCB444B"/>
    <w:rsid w:val="623A605F"/>
    <w:rsid w:val="665427EC"/>
    <w:rsid w:val="67377D3B"/>
    <w:rsid w:val="6ABC452D"/>
    <w:rsid w:val="6ABD0C08"/>
    <w:rsid w:val="6D6A039E"/>
    <w:rsid w:val="70522212"/>
    <w:rsid w:val="73095F69"/>
    <w:rsid w:val="76AF01AC"/>
    <w:rsid w:val="76C27C0D"/>
    <w:rsid w:val="78D07E57"/>
    <w:rsid w:val="7AF43C00"/>
    <w:rsid w:val="7C84255B"/>
    <w:rsid w:val="7D2348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Char"/>
    <w:basedOn w:val="8"/>
    <w:link w:val="2"/>
    <w:semiHidden/>
    <w:qFormat/>
    <w:uiPriority w:val="99"/>
    <w:rPr>
      <w:kern w:val="2"/>
      <w:sz w:val="21"/>
      <w:szCs w:val="22"/>
    </w:rPr>
  </w:style>
  <w:style w:type="character" w:customStyle="1" w:styleId="14">
    <w:name w:val="批注主题 Char"/>
    <w:basedOn w:val="13"/>
    <w:link w:val="6"/>
    <w:semiHidden/>
    <w:qFormat/>
    <w:uiPriority w:val="99"/>
    <w:rPr>
      <w:b/>
      <w:bCs/>
    </w:rPr>
  </w:style>
  <w:style w:type="character" w:customStyle="1" w:styleId="15">
    <w:name w:val="批注框文本 Char"/>
    <w:basedOn w:val="8"/>
    <w:link w:val="3"/>
    <w:semiHidden/>
    <w:qFormat/>
    <w:uiPriority w:val="99"/>
    <w:rPr>
      <w:kern w:val="2"/>
      <w:sz w:val="18"/>
      <w:szCs w:val="18"/>
    </w:rPr>
  </w:style>
  <w:style w:type="character" w:customStyle="1" w:styleId="16">
    <w:name w:val="font11"/>
    <w:basedOn w:val="8"/>
    <w:qFormat/>
    <w:uiPriority w:val="0"/>
    <w:rPr>
      <w:rFonts w:hint="eastAsia" w:ascii="宋体" w:hAnsi="宋体" w:eastAsia="宋体" w:cs="宋体"/>
      <w:color w:val="000000"/>
      <w:sz w:val="18"/>
      <w:szCs w:val="18"/>
      <w:u w:val="none"/>
    </w:rPr>
  </w:style>
  <w:style w:type="character" w:customStyle="1" w:styleId="17">
    <w:name w:val="font31"/>
    <w:basedOn w:val="8"/>
    <w:qFormat/>
    <w:uiPriority w:val="0"/>
    <w:rPr>
      <w:rFonts w:hint="eastAsia" w:ascii="宋体" w:hAnsi="宋体" w:eastAsia="宋体" w:cs="宋体"/>
      <w:color w:val="000000"/>
      <w:sz w:val="18"/>
      <w:szCs w:val="18"/>
      <w:u w:val="none"/>
    </w:rPr>
  </w:style>
  <w:style w:type="character" w:customStyle="1" w:styleId="18">
    <w:name w:val="font01"/>
    <w:basedOn w:val="8"/>
    <w:qFormat/>
    <w:uiPriority w:val="0"/>
    <w:rPr>
      <w:rFonts w:hint="eastAsia" w:ascii="宋体" w:hAnsi="宋体" w:eastAsia="宋体" w:cs="宋体"/>
      <w:color w:val="000000"/>
      <w:sz w:val="18"/>
      <w:szCs w:val="18"/>
      <w:u w:val="none"/>
    </w:rPr>
  </w:style>
  <w:style w:type="character" w:customStyle="1" w:styleId="19">
    <w:name w:val="font21"/>
    <w:basedOn w:val="8"/>
    <w:qFormat/>
    <w:uiPriority w:val="0"/>
    <w:rPr>
      <w:rFonts w:hint="eastAsia" w:ascii="宋体" w:hAnsi="宋体" w:eastAsia="宋体" w:cs="宋体"/>
      <w:b/>
      <w:color w:val="FF0000"/>
      <w:sz w:val="18"/>
      <w:szCs w:val="18"/>
      <w:u w:val="none"/>
    </w:rPr>
  </w:style>
  <w:style w:type="character" w:customStyle="1" w:styleId="20">
    <w:name w:val="font41"/>
    <w:basedOn w:val="8"/>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671</Words>
  <Characters>3828</Characters>
  <Lines>31</Lines>
  <Paragraphs>8</Paragraphs>
  <TotalTime>2</TotalTime>
  <ScaleCrop>false</ScaleCrop>
  <LinksUpToDate>false</LinksUpToDate>
  <CharactersWithSpaces>4491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2020-07-26T15:23:00Z</dcterms:created>
  <dc:creator>lenovo</dc:creator>
  <cp:lastModifiedBy>A.朱朱（恋慕美衣&amp;美妆）</cp:lastModifiedBy>
  <cp:lastPrinted>2020-09-17T03:15:00Z</cp:lastPrinted>
  <dcterms:modified xsi:type="dcterms:W3CDTF">2020-09-27T02:32:32Z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