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宋体"/>
          <w:kern w:val="0"/>
          <w:sz w:val="32"/>
          <w:szCs w:val="32"/>
          <w:lang w:val="en-US" w:eastAsia="zh-CN"/>
        </w:rPr>
      </w:pPr>
      <w:bookmarkStart w:id="0" w:name="_GoBack"/>
      <w:bookmarkEnd w:id="0"/>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napToGrid w:val="0"/>
        <w:spacing w:line="580" w:lineRule="exact"/>
        <w:jc w:val="center"/>
        <w:rPr>
          <w:rFonts w:ascii="方正小标宋简体" w:hAnsi="宋体" w:eastAsia="方正小标宋简体" w:cs="宋体"/>
          <w:b w:val="0"/>
          <w:bCs w:val="0"/>
          <w:kern w:val="0"/>
          <w:sz w:val="44"/>
          <w:szCs w:val="44"/>
        </w:rPr>
      </w:pPr>
      <w:r>
        <w:rPr>
          <w:rFonts w:hint="eastAsia" w:ascii="方正小标宋简体" w:hAnsi="宋体" w:eastAsia="方正小标宋简体" w:cs="宋体"/>
          <w:b w:val="0"/>
          <w:bCs w:val="0"/>
          <w:kern w:val="0"/>
          <w:sz w:val="44"/>
          <w:szCs w:val="44"/>
        </w:rPr>
        <w:t>申报材料</w:t>
      </w:r>
      <w:r>
        <w:rPr>
          <w:rFonts w:hint="eastAsia" w:ascii="方正小标宋简体" w:hAnsi="宋体" w:eastAsia="方正小标宋简体" w:cs="宋体"/>
          <w:b w:val="0"/>
          <w:bCs w:val="0"/>
          <w:kern w:val="0"/>
          <w:sz w:val="44"/>
          <w:szCs w:val="44"/>
          <w:lang w:eastAsia="zh-CN"/>
        </w:rPr>
        <w:t>具体</w:t>
      </w:r>
      <w:r>
        <w:rPr>
          <w:rFonts w:hint="eastAsia" w:ascii="方正小标宋简体" w:hAnsi="宋体" w:eastAsia="方正小标宋简体" w:cs="宋体"/>
          <w:b w:val="0"/>
          <w:bCs w:val="0"/>
          <w:kern w:val="0"/>
          <w:sz w:val="44"/>
          <w:szCs w:val="44"/>
        </w:rPr>
        <w:t>要求</w:t>
      </w:r>
    </w:p>
    <w:p>
      <w:pPr>
        <w:snapToGrid w:val="0"/>
        <w:spacing w:line="580" w:lineRule="exact"/>
        <w:rPr>
          <w:rFonts w:ascii="创艺简标宋" w:hAnsi="宋体" w:eastAsia="创艺简标宋"/>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一、报送材料要求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ˎ̥" w:eastAsia="仿宋_GB2312" w:cs="宋体"/>
          <w:color w:val="000000"/>
          <w:kern w:val="0"/>
          <w:sz w:val="32"/>
          <w:szCs w:val="32"/>
          <w:highlight w:val="none"/>
        </w:rPr>
      </w:pPr>
      <w:r>
        <w:rPr>
          <w:rFonts w:hint="eastAsia" w:ascii="仿宋_GB2312" w:hAnsi="ˎ̥" w:eastAsia="仿宋_GB2312" w:cs="宋体"/>
          <w:color w:val="000000"/>
          <w:kern w:val="0"/>
          <w:sz w:val="32"/>
          <w:szCs w:val="32"/>
          <w:highlight w:val="none"/>
        </w:rPr>
        <w:t>1.《评审表》</w:t>
      </w:r>
      <w:r>
        <w:rPr>
          <w:rFonts w:hint="eastAsia" w:ascii="仿宋_GB2312" w:hAnsi="ˎ̥" w:eastAsia="仿宋_GB2312" w:cs="宋体"/>
          <w:color w:val="000000"/>
          <w:kern w:val="0"/>
          <w:sz w:val="32"/>
          <w:szCs w:val="32"/>
          <w:highlight w:val="none"/>
          <w:lang w:eastAsia="zh-CN"/>
        </w:rPr>
        <w:t>（系统生成）</w:t>
      </w:r>
      <w:r>
        <w:rPr>
          <w:rFonts w:hint="eastAsia" w:ascii="仿宋_GB2312" w:hAnsi="ˎ̥" w:eastAsia="仿宋_GB2312" w:cs="宋体"/>
          <w:color w:val="000000"/>
          <w:kern w:val="0"/>
          <w:sz w:val="32"/>
          <w:szCs w:val="32"/>
          <w:highlight w:val="none"/>
        </w:rPr>
        <w:t>，一式3份，A3纸</w:t>
      </w:r>
      <w:r>
        <w:rPr>
          <w:rFonts w:hint="eastAsia" w:ascii="仿宋_GB2312" w:hAnsi="ˎ̥" w:eastAsia="仿宋_GB2312" w:cs="宋体"/>
          <w:color w:val="000000"/>
          <w:kern w:val="0"/>
          <w:sz w:val="32"/>
          <w:szCs w:val="32"/>
          <w:highlight w:val="none"/>
          <w:lang w:eastAsia="zh-CN"/>
        </w:rPr>
        <w:t>正反双面</w:t>
      </w:r>
      <w:r>
        <w:rPr>
          <w:rFonts w:hint="eastAsia" w:ascii="仿宋_GB2312" w:hAnsi="ˎ̥" w:eastAsia="仿宋_GB2312" w:cs="宋体"/>
          <w:color w:val="000000"/>
          <w:kern w:val="0"/>
          <w:sz w:val="32"/>
          <w:szCs w:val="32"/>
          <w:highlight w:val="none"/>
        </w:rPr>
        <w:t>打印</w:t>
      </w:r>
      <w:r>
        <w:rPr>
          <w:rFonts w:hint="eastAsia" w:ascii="仿宋_GB2312" w:hAnsi="ˎ̥" w:eastAsia="仿宋_GB2312" w:cs="宋体"/>
          <w:color w:val="000000"/>
          <w:kern w:val="0"/>
          <w:sz w:val="32"/>
          <w:szCs w:val="32"/>
          <w:highlight w:val="none"/>
          <w:lang w:eastAsia="zh-CN"/>
        </w:rPr>
        <w:t>，</w:t>
      </w:r>
      <w:r>
        <w:rPr>
          <w:rFonts w:hint="eastAsia" w:ascii="仿宋_GB2312" w:hAnsi="ˎ̥" w:eastAsia="仿宋_GB2312" w:cs="宋体"/>
          <w:color w:val="000000"/>
          <w:kern w:val="0"/>
          <w:sz w:val="32"/>
          <w:szCs w:val="32"/>
          <w:highlight w:val="none"/>
        </w:rPr>
        <w:t>按小册子方式装订</w:t>
      </w:r>
      <w:r>
        <w:rPr>
          <w:rFonts w:hint="eastAsia" w:ascii="仿宋_GB2312" w:hAnsi="ˎ̥" w:eastAsia="仿宋_GB2312" w:cs="宋体"/>
          <w:color w:val="000000"/>
          <w:kern w:val="0"/>
          <w:sz w:val="32"/>
          <w:szCs w:val="32"/>
          <w:highlight w:val="none"/>
          <w:lang w:eastAsia="zh-CN"/>
        </w:rPr>
        <w:t>，并加盖单位公章</w:t>
      </w:r>
      <w:r>
        <w:rPr>
          <w:rFonts w:hint="eastAsia" w:ascii="仿宋_GB2312" w:hAnsi="ˎ̥" w:eastAsia="仿宋_GB2312" w:cs="宋体"/>
          <w:color w:val="000000"/>
          <w:kern w:val="0"/>
          <w:sz w:val="32"/>
          <w:szCs w:val="32"/>
          <w:highlight w:val="none"/>
          <w:u w:val="none"/>
        </w:rPr>
        <w:t>（纸质报送）</w:t>
      </w:r>
      <w:r>
        <w:rPr>
          <w:rFonts w:hint="eastAsia" w:ascii="仿宋_GB2312" w:hAnsi="ˎ̥" w:eastAsia="仿宋_GB2312" w:cs="宋体"/>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highlight w:val="none"/>
        </w:rPr>
      </w:pPr>
      <w:r>
        <w:rPr>
          <w:rFonts w:hint="eastAsia" w:ascii="仿宋_GB2312" w:hAnsi="ˎ̥" w:eastAsia="仿宋_GB2312" w:cs="宋体"/>
          <w:color w:val="000000"/>
          <w:kern w:val="0"/>
          <w:sz w:val="32"/>
          <w:szCs w:val="32"/>
          <w:highlight w:val="none"/>
        </w:rPr>
        <w:t>2.《花名册》</w:t>
      </w:r>
      <w:r>
        <w:rPr>
          <w:rFonts w:hint="eastAsia" w:ascii="仿宋_GB2312" w:hAnsi="ˎ̥" w:eastAsia="仿宋_GB2312" w:cs="宋体"/>
          <w:color w:val="000000"/>
          <w:kern w:val="0"/>
          <w:sz w:val="32"/>
          <w:szCs w:val="32"/>
          <w:highlight w:val="none"/>
          <w:lang w:eastAsia="zh-CN"/>
        </w:rPr>
        <w:t>（系统生成）</w:t>
      </w:r>
      <w:r>
        <w:rPr>
          <w:rFonts w:hint="eastAsia" w:ascii="仿宋_GB2312" w:hAnsi="ˎ̥" w:eastAsia="仿宋_GB2312" w:cs="宋体"/>
          <w:color w:val="000000"/>
          <w:kern w:val="0"/>
          <w:sz w:val="32"/>
          <w:szCs w:val="32"/>
          <w:highlight w:val="none"/>
        </w:rPr>
        <w:t>一份，A3纸打印（Excel版）</w:t>
      </w:r>
      <w:r>
        <w:rPr>
          <w:rFonts w:hint="eastAsia" w:ascii="仿宋_GB2312" w:hAnsi="ˎ̥" w:eastAsia="仿宋_GB2312" w:cs="宋体"/>
          <w:color w:val="000000"/>
          <w:kern w:val="0"/>
          <w:sz w:val="32"/>
          <w:szCs w:val="32"/>
          <w:highlight w:val="none"/>
          <w:lang w:eastAsia="zh-CN"/>
        </w:rPr>
        <w:t>，</w:t>
      </w:r>
      <w:r>
        <w:rPr>
          <w:rFonts w:hint="eastAsia" w:ascii="仿宋_GB2312" w:hAnsi="ˎ̥" w:eastAsia="仿宋_GB2312" w:cs="宋体"/>
          <w:color w:val="000000"/>
          <w:kern w:val="0"/>
          <w:sz w:val="32"/>
          <w:szCs w:val="32"/>
          <w:highlight w:val="none"/>
        </w:rPr>
        <w:t>同一单位有多位专业技术人员参评的，可将参评人员汇总成一份花名册，并加盖单位公章</w:t>
      </w:r>
      <w:r>
        <w:rPr>
          <w:rFonts w:hint="eastAsia" w:ascii="仿宋_GB2312" w:hAnsi="ˎ̥" w:eastAsia="仿宋_GB2312" w:cs="宋体"/>
          <w:color w:val="000000"/>
          <w:kern w:val="0"/>
          <w:sz w:val="32"/>
          <w:szCs w:val="32"/>
          <w:highlight w:val="none"/>
          <w:u w:val="none"/>
        </w:rPr>
        <w:t>（纸质报送）</w:t>
      </w:r>
      <w:r>
        <w:rPr>
          <w:rFonts w:hint="eastAsia" w:ascii="仿宋_GB2312" w:hAnsi="ˎ̥" w:eastAsia="仿宋_GB2312" w:cs="宋体"/>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color w:val="000000"/>
          <w:kern w:val="0"/>
          <w:sz w:val="32"/>
          <w:szCs w:val="32"/>
          <w:lang w:eastAsia="zh-CN"/>
        </w:rPr>
      </w:pPr>
      <w:r>
        <w:rPr>
          <w:rFonts w:hint="eastAsia" w:ascii="黑体" w:hAnsi="黑体" w:eastAsia="黑体" w:cs="黑体"/>
          <w:color w:val="000000"/>
          <w:kern w:val="0"/>
          <w:sz w:val="32"/>
          <w:szCs w:val="32"/>
        </w:rPr>
        <w:t>二、</w:t>
      </w:r>
      <w:r>
        <w:rPr>
          <w:rFonts w:hint="eastAsia" w:ascii="黑体" w:hAnsi="黑体" w:eastAsia="黑体" w:cs="黑体"/>
          <w:color w:val="000000"/>
          <w:kern w:val="0"/>
          <w:sz w:val="32"/>
          <w:szCs w:val="32"/>
          <w:lang w:eastAsia="zh-CN"/>
        </w:rPr>
        <w:t>网上</w:t>
      </w:r>
      <w:r>
        <w:rPr>
          <w:rFonts w:hint="eastAsia" w:ascii="黑体" w:hAnsi="黑体" w:eastAsia="黑体" w:cs="黑体"/>
          <w:b/>
          <w:color w:val="000000"/>
          <w:kern w:val="0"/>
          <w:sz w:val="32"/>
          <w:szCs w:val="32"/>
        </w:rPr>
        <w:t>填报</w:t>
      </w:r>
      <w:r>
        <w:rPr>
          <w:rFonts w:hint="eastAsia" w:ascii="黑体" w:hAnsi="黑体" w:eastAsia="黑体" w:cs="黑体"/>
          <w:b/>
          <w:color w:val="000000"/>
          <w:kern w:val="0"/>
          <w:sz w:val="32"/>
          <w:szCs w:val="32"/>
          <w:lang w:eastAsia="zh-CN"/>
        </w:rPr>
        <w:t>操作办法及要求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rPr>
        <w:t>（一）</w:t>
      </w:r>
      <w:r>
        <w:rPr>
          <w:rFonts w:hint="eastAsia" w:ascii="楷体" w:hAnsi="楷体" w:eastAsia="楷体" w:cs="楷体"/>
          <w:b w:val="0"/>
          <w:bCs w:val="0"/>
          <w:color w:val="000000"/>
          <w:kern w:val="0"/>
          <w:sz w:val="32"/>
          <w:szCs w:val="32"/>
          <w:lang w:eastAsia="zh-CN"/>
        </w:rPr>
        <w:t>操作办法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1.用人单位和申报人员注册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楷体" w:hAnsi="楷体" w:eastAsia="楷体" w:cs="楷体"/>
          <w:color w:val="000000"/>
          <w:kern w:val="0"/>
          <w:sz w:val="32"/>
          <w:szCs w:val="32"/>
          <w:lang w:val="en-US" w:eastAsia="zh-CN"/>
        </w:rPr>
        <w:t>登录</w:t>
      </w:r>
      <w:r>
        <w:rPr>
          <w:rFonts w:hint="eastAsia" w:ascii="仿宋_GB2312" w:hAnsi="仿宋_GB2312" w:eastAsia="仿宋_GB2312" w:cs="仿宋_GB2312"/>
          <w:b w:val="0"/>
          <w:bCs/>
          <w:sz w:val="32"/>
          <w:szCs w:val="32"/>
          <w:lang w:eastAsia="zh-CN"/>
        </w:rPr>
        <w:t>海曙区专业技术人才管理系统（http://nbhs.nbjxnet.com/），点击“申报服务系统”——“用户注册”后，先进行用人单位注册再进行申报人员注册。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2.申报人员填写申报材料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申报人员</w:t>
      </w:r>
      <w:r>
        <w:rPr>
          <w:rFonts w:hint="eastAsia" w:ascii="楷体" w:hAnsi="楷体" w:eastAsia="楷体" w:cs="楷体"/>
          <w:color w:val="000000"/>
          <w:kern w:val="0"/>
          <w:sz w:val="32"/>
          <w:szCs w:val="32"/>
          <w:lang w:val="en-US" w:eastAsia="zh-CN"/>
        </w:rPr>
        <w:t>登录</w:t>
      </w:r>
      <w:r>
        <w:rPr>
          <w:rFonts w:hint="eastAsia" w:ascii="仿宋_GB2312" w:hAnsi="仿宋_GB2312" w:eastAsia="仿宋_GB2312" w:cs="仿宋_GB2312"/>
          <w:b w:val="0"/>
          <w:bCs/>
          <w:sz w:val="32"/>
          <w:szCs w:val="32"/>
          <w:lang w:eastAsia="zh-CN"/>
        </w:rPr>
        <w:t>海曙区专业技术人才管理系统（http://nbhs.nbjxnet.com/），点击“申报服务系统”——</w:t>
      </w:r>
      <w:r>
        <w:rPr>
          <w:rFonts w:hint="eastAsia" w:ascii="仿宋_GB2312" w:hAnsi="仿宋_GB2312" w:eastAsia="仿宋_GB2312" w:cs="仿宋_GB2312"/>
          <w:b w:val="0"/>
          <w:bCs/>
          <w:sz w:val="32"/>
          <w:szCs w:val="32"/>
          <w:lang w:val="en-US" w:eastAsia="zh-CN"/>
        </w:rPr>
        <w:t>用户登录”后点击“申报列表”——“专业”，先进行申报专业和申报级别的填报；再点击“编辑”，逐项填报申报材料，提交所在单位审核。</w:t>
      </w:r>
    </w:p>
    <w:p>
      <w:pPr>
        <w:keepNext w:val="0"/>
        <w:keepLines w:val="0"/>
        <w:pageBreakBefore w:val="0"/>
        <w:widowControl w:val="0"/>
        <w:numPr>
          <w:ilvl w:val="0"/>
          <w:numId w:val="1"/>
        </w:numPr>
        <w:tabs>
          <w:tab w:val="left" w:pos="1060"/>
        </w:tabs>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用人单位审核</w:t>
      </w:r>
    </w:p>
    <w:p>
      <w:pPr>
        <w:keepNext w:val="0"/>
        <w:keepLines w:val="0"/>
        <w:pageBreakBefore w:val="0"/>
        <w:widowControl w:val="0"/>
        <w:numPr>
          <w:ilvl w:val="0"/>
          <w:numId w:val="0"/>
        </w:numPr>
        <w:tabs>
          <w:tab w:val="left" w:pos="1060"/>
        </w:tabs>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申报人员</w:t>
      </w:r>
      <w:r>
        <w:rPr>
          <w:rFonts w:hint="eastAsia" w:ascii="楷体" w:hAnsi="楷体" w:eastAsia="楷体" w:cs="楷体"/>
          <w:color w:val="000000"/>
          <w:kern w:val="0"/>
          <w:sz w:val="32"/>
          <w:szCs w:val="32"/>
          <w:lang w:val="en-US" w:eastAsia="zh-CN"/>
        </w:rPr>
        <w:t>登录</w:t>
      </w:r>
      <w:r>
        <w:rPr>
          <w:rFonts w:hint="eastAsia" w:ascii="仿宋_GB2312" w:hAnsi="仿宋_GB2312" w:eastAsia="仿宋_GB2312" w:cs="仿宋_GB2312"/>
          <w:b w:val="0"/>
          <w:bCs/>
          <w:sz w:val="32"/>
          <w:szCs w:val="32"/>
          <w:lang w:eastAsia="zh-CN"/>
        </w:rPr>
        <w:t>海曙区专业技术人才管理系统（http://nbhs.nbjxnet.com/），点击“申报服务系统”——</w:t>
      </w:r>
      <w:r>
        <w:rPr>
          <w:rFonts w:hint="eastAsia" w:ascii="仿宋_GB2312" w:hAnsi="仿宋_GB2312" w:eastAsia="仿宋_GB2312" w:cs="仿宋_GB2312"/>
          <w:b w:val="0"/>
          <w:bCs/>
          <w:sz w:val="32"/>
          <w:szCs w:val="32"/>
          <w:lang w:val="en-US" w:eastAsia="zh-CN"/>
        </w:rPr>
        <w:t>用户登录”。单位逐条逐项对申报人员的职称申报信息进行审查，如发现资格提供不全，信息有误等，及时退回修改；审核无误后，填写审核通过意见，点击“通过”按钮，提交评委会办公室审核。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（二）网上申报材料要求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1.基本信息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1</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工作单位</w:t>
      </w:r>
      <w:r>
        <w:rPr>
          <w:rFonts w:hint="eastAsia" w:ascii="仿宋_GB2312" w:hAnsi="ˎ̥" w:eastAsia="仿宋_GB2312" w:cs="宋体"/>
          <w:color w:val="000000"/>
          <w:kern w:val="0"/>
          <w:sz w:val="32"/>
          <w:szCs w:val="32"/>
          <w:lang w:eastAsia="zh-CN"/>
        </w:rPr>
        <w:t>是以</w:t>
      </w:r>
      <w:r>
        <w:rPr>
          <w:rFonts w:hint="eastAsia" w:ascii="仿宋_GB2312" w:hAnsi="ˎ̥" w:eastAsia="仿宋_GB2312" w:cs="宋体"/>
          <w:color w:val="000000"/>
          <w:kern w:val="0"/>
          <w:sz w:val="32"/>
          <w:szCs w:val="32"/>
        </w:rPr>
        <w:t>社保缴纳单位为</w:t>
      </w:r>
      <w:r>
        <w:rPr>
          <w:rFonts w:hint="eastAsia" w:ascii="仿宋_GB2312" w:hAnsi="ˎ̥" w:eastAsia="仿宋_GB2312" w:cs="宋体"/>
          <w:color w:val="000000"/>
          <w:kern w:val="0"/>
          <w:sz w:val="32"/>
          <w:szCs w:val="32"/>
          <w:lang w:eastAsia="zh-CN"/>
        </w:rPr>
        <w:t>准</w:t>
      </w:r>
      <w:r>
        <w:rPr>
          <w:rFonts w:hint="eastAsia" w:ascii="仿宋_GB2312" w:hAnsi="ˎ̥" w:eastAsia="仿宋_GB2312" w:cs="宋体"/>
          <w:color w:val="000000"/>
          <w:kern w:val="0"/>
          <w:sz w:val="32"/>
          <w:szCs w:val="32"/>
        </w:rPr>
        <w:t>，与申报单位公章一致。通过劳务派遣单位或第三方人力资源服务机构代缴社保，由社保缴纳单位申报，业绩材料可由其实际工作单位核验、证明。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2</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单位性质统一按栏目所列类别填写。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spacing w:val="-10"/>
        </w:rPr>
      </w:pP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3</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从事专业工作年限</w:t>
      </w:r>
      <w:r>
        <w:rPr>
          <w:rFonts w:hint="eastAsia" w:ascii="仿宋_GB2312" w:hAnsi="ˎ̥" w:eastAsia="仿宋_GB2312" w:cs="宋体"/>
          <w:color w:val="000000"/>
          <w:kern w:val="0"/>
          <w:sz w:val="32"/>
          <w:szCs w:val="32"/>
          <w:lang w:eastAsia="zh-CN"/>
        </w:rPr>
        <w:t>是</w:t>
      </w:r>
      <w:r>
        <w:rPr>
          <w:rFonts w:hint="eastAsia" w:ascii="仿宋_GB2312" w:hAnsi="ˎ̥" w:eastAsia="仿宋_GB2312" w:cs="宋体"/>
          <w:color w:val="000000"/>
          <w:kern w:val="0"/>
          <w:sz w:val="32"/>
          <w:szCs w:val="32"/>
        </w:rPr>
        <w:t>指从事工程技术工作的年限，须填写实足年限，计算到20</w:t>
      </w:r>
      <w:r>
        <w:rPr>
          <w:rFonts w:hint="eastAsia" w:ascii="仿宋_GB2312" w:hAnsi="ˎ̥" w:eastAsia="仿宋_GB2312" w:cs="宋体"/>
          <w:color w:val="000000"/>
          <w:kern w:val="0"/>
          <w:sz w:val="32"/>
          <w:szCs w:val="32"/>
          <w:lang w:val="en-US" w:eastAsia="zh-CN"/>
        </w:rPr>
        <w:t>20</w:t>
      </w:r>
      <w:r>
        <w:rPr>
          <w:rFonts w:hint="eastAsia" w:ascii="仿宋_GB2312" w:hAnsi="ˎ̥" w:eastAsia="仿宋_GB2312" w:cs="宋体"/>
          <w:color w:val="000000"/>
          <w:kern w:val="0"/>
          <w:sz w:val="32"/>
          <w:szCs w:val="32"/>
        </w:rPr>
        <w:t>年12月31日。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4</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现从事专业</w:t>
      </w:r>
      <w:r>
        <w:rPr>
          <w:rFonts w:hint="eastAsia" w:ascii="仿宋_GB2312" w:hAnsi="ˎ̥" w:eastAsia="仿宋_GB2312" w:cs="宋体"/>
          <w:color w:val="000000"/>
          <w:kern w:val="0"/>
          <w:sz w:val="32"/>
          <w:szCs w:val="32"/>
          <w:lang w:eastAsia="zh-CN"/>
        </w:rPr>
        <w:t>是</w:t>
      </w:r>
      <w:r>
        <w:rPr>
          <w:rFonts w:hint="eastAsia" w:ascii="仿宋_GB2312" w:hAnsi="ˎ̥" w:eastAsia="仿宋_GB2312" w:cs="宋体"/>
          <w:color w:val="000000"/>
          <w:kern w:val="0"/>
          <w:sz w:val="32"/>
          <w:szCs w:val="32"/>
        </w:rPr>
        <w:t>指申报评审相应的专业。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2.申报条件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ˎ̥" w:eastAsia="仿宋_GB2312" w:cs="宋体"/>
          <w:color w:val="000000"/>
          <w:kern w:val="0"/>
          <w:sz w:val="32"/>
          <w:szCs w:val="32"/>
          <w:lang w:val="en-US" w:eastAsia="zh-CN"/>
        </w:rPr>
        <w:t>（5）</w:t>
      </w:r>
      <w:r>
        <w:rPr>
          <w:rFonts w:hint="eastAsia" w:ascii="仿宋_GB2312" w:hAnsi="仿宋" w:eastAsia="仿宋_GB2312"/>
          <w:sz w:val="32"/>
          <w:szCs w:val="32"/>
        </w:rPr>
        <w:t>申报人员按文件规定进行填报，上传对应的申报条件材料。</w:t>
      </w:r>
      <w:r>
        <w:rPr>
          <w:rFonts w:hint="eastAsia" w:ascii="仿宋_GB2312" w:hAnsi="仿宋" w:eastAsia="仿宋_GB2312"/>
          <w:b/>
          <w:bCs/>
          <w:sz w:val="32"/>
          <w:szCs w:val="32"/>
        </w:rPr>
        <w:t>正常申报</w:t>
      </w:r>
      <w:r>
        <w:rPr>
          <w:rFonts w:hint="eastAsia" w:ascii="仿宋_GB2312" w:hAnsi="ˎ̥" w:eastAsia="仿宋_GB2312" w:cs="宋体"/>
          <w:color w:val="000000"/>
          <w:kern w:val="0"/>
          <w:sz w:val="32"/>
          <w:szCs w:val="32"/>
        </w:rPr>
        <w:t>需</w:t>
      </w:r>
      <w:r>
        <w:rPr>
          <w:rFonts w:hint="eastAsia" w:ascii="仿宋_GB2312" w:hAnsi="仿宋" w:eastAsia="仿宋_GB2312"/>
          <w:sz w:val="32"/>
          <w:szCs w:val="32"/>
        </w:rPr>
        <w:t>上传学历、</w:t>
      </w:r>
      <w:r>
        <w:rPr>
          <w:rFonts w:hint="eastAsia" w:ascii="仿宋_GB2312" w:hAnsi="仿宋" w:eastAsia="仿宋_GB2312"/>
          <w:sz w:val="32"/>
          <w:szCs w:val="32"/>
          <w:lang w:eastAsia="zh-CN"/>
        </w:rPr>
        <w:t>历年社保缴纳证明材料</w:t>
      </w:r>
      <w:r>
        <w:rPr>
          <w:rFonts w:hint="eastAsia" w:ascii="仿宋_GB2312" w:hAnsi="仿宋" w:eastAsia="仿宋_GB2312"/>
          <w:sz w:val="32"/>
          <w:szCs w:val="32"/>
        </w:rPr>
        <w:t>；</w:t>
      </w:r>
      <w:r>
        <w:rPr>
          <w:rFonts w:hint="eastAsia" w:ascii="仿宋_GB2312" w:hAnsi="仿宋" w:eastAsia="仿宋_GB2312"/>
          <w:b/>
          <w:bCs/>
          <w:sz w:val="32"/>
          <w:szCs w:val="32"/>
          <w:lang w:eastAsia="zh-CN"/>
        </w:rPr>
        <w:t>量化赋分</w:t>
      </w:r>
      <w:r>
        <w:rPr>
          <w:rFonts w:hint="eastAsia" w:ascii="仿宋_GB2312" w:hAnsi="仿宋" w:eastAsia="仿宋_GB2312"/>
          <w:b/>
          <w:bCs/>
          <w:sz w:val="32"/>
          <w:szCs w:val="32"/>
        </w:rPr>
        <w:t>申报</w:t>
      </w:r>
      <w:r>
        <w:rPr>
          <w:rFonts w:hint="eastAsia" w:ascii="仿宋_GB2312" w:hAnsi="ˎ̥" w:eastAsia="仿宋_GB2312" w:cs="宋体"/>
          <w:color w:val="000000"/>
          <w:kern w:val="0"/>
          <w:sz w:val="32"/>
          <w:szCs w:val="32"/>
        </w:rPr>
        <w:t>需</w:t>
      </w:r>
      <w:r>
        <w:rPr>
          <w:rFonts w:hint="eastAsia" w:ascii="仿宋_GB2312" w:hAnsi="仿宋" w:eastAsia="仿宋_GB2312"/>
          <w:sz w:val="32"/>
          <w:szCs w:val="32"/>
        </w:rPr>
        <w:t>上传</w:t>
      </w:r>
      <w:r>
        <w:rPr>
          <w:rFonts w:hint="eastAsia" w:ascii="仿宋_GB2312" w:hAnsi="仿宋" w:eastAsia="仿宋_GB2312"/>
          <w:sz w:val="32"/>
          <w:szCs w:val="32"/>
          <w:lang w:eastAsia="zh-CN"/>
        </w:rPr>
        <w:t>量化</w:t>
      </w:r>
      <w:r>
        <w:rPr>
          <w:rFonts w:hint="eastAsia" w:ascii="仿宋_GB2312" w:hAnsi="仿宋" w:eastAsia="仿宋_GB2312"/>
          <w:sz w:val="32"/>
          <w:szCs w:val="32"/>
        </w:rPr>
        <w:t>自评表及</w:t>
      </w:r>
      <w:r>
        <w:rPr>
          <w:rFonts w:hint="eastAsia" w:ascii="仿宋_GB2312" w:hAnsi="仿宋" w:eastAsia="仿宋_GB2312"/>
          <w:sz w:val="32"/>
          <w:szCs w:val="32"/>
          <w:lang w:eastAsia="zh-CN"/>
        </w:rPr>
        <w:t>本单位负责人签署</w:t>
      </w:r>
      <w:r>
        <w:rPr>
          <w:rFonts w:hint="eastAsia" w:ascii="仿宋_GB2312" w:hAnsi="仿宋" w:eastAsia="仿宋_GB2312"/>
          <w:sz w:val="32"/>
          <w:szCs w:val="32"/>
        </w:rPr>
        <w:t>推荐意见表；</w:t>
      </w:r>
      <w:r>
        <w:rPr>
          <w:rFonts w:hint="eastAsia" w:ascii="仿宋_GB2312" w:hAnsi="仿宋" w:eastAsia="仿宋_GB2312"/>
          <w:b/>
          <w:bCs/>
          <w:sz w:val="32"/>
          <w:szCs w:val="32"/>
          <w:lang w:eastAsia="zh-CN"/>
        </w:rPr>
        <w:t>标志性业绩申报</w:t>
      </w:r>
      <w:r>
        <w:rPr>
          <w:rFonts w:hint="eastAsia" w:ascii="仿宋_GB2312" w:hAnsi="ˎ̥" w:eastAsia="仿宋_GB2312" w:cs="宋体"/>
          <w:color w:val="000000"/>
          <w:kern w:val="0"/>
          <w:sz w:val="32"/>
          <w:szCs w:val="32"/>
        </w:rPr>
        <w:t>需</w:t>
      </w:r>
      <w:r>
        <w:rPr>
          <w:rFonts w:hint="eastAsia" w:ascii="仿宋_GB2312" w:hAnsi="仿宋" w:eastAsia="仿宋_GB2312"/>
          <w:sz w:val="32"/>
          <w:szCs w:val="32"/>
        </w:rPr>
        <w:t>上传</w:t>
      </w:r>
      <w:r>
        <w:rPr>
          <w:rFonts w:hint="eastAsia" w:ascii="仿宋_GB2312" w:hAnsi="仿宋" w:eastAsia="仿宋_GB2312"/>
          <w:sz w:val="32"/>
          <w:szCs w:val="32"/>
          <w:lang w:eastAsia="zh-CN"/>
        </w:rPr>
        <w:t>对应的标志性业绩材料</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3.职业道德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诚实守信是指</w:t>
      </w:r>
      <w:r>
        <w:rPr>
          <w:rFonts w:hint="eastAsia" w:ascii="仿宋_GB2312" w:hAnsi="仿宋" w:eastAsia="仿宋_GB2312"/>
          <w:sz w:val="32"/>
          <w:szCs w:val="32"/>
          <w:lang w:val="en-US" w:eastAsia="zh-CN"/>
        </w:rPr>
        <w:t>近五年从事快递专业工作诚信记录，需上传本单位相应的证明材料，</w:t>
      </w:r>
      <w:r>
        <w:rPr>
          <w:rFonts w:hint="eastAsia" w:ascii="仿宋_GB2312" w:hAnsi="ˎ̥" w:eastAsia="仿宋_GB2312" w:cs="宋体"/>
          <w:color w:val="000000"/>
          <w:kern w:val="0"/>
          <w:sz w:val="32"/>
          <w:szCs w:val="32"/>
        </w:rPr>
        <w:t>需由申报对象和所在单位负责人手写签字，并加盖单位公章。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荣誉称号是指</w:t>
      </w:r>
      <w:r>
        <w:rPr>
          <w:rFonts w:hint="eastAsia" w:ascii="仿宋_GB2312" w:hAnsi="仿宋" w:eastAsia="仿宋_GB2312"/>
          <w:sz w:val="32"/>
          <w:szCs w:val="32"/>
          <w:lang w:val="en-US" w:eastAsia="zh-CN"/>
        </w:rPr>
        <w:t>劳模、五一劳动奖章、先进工作者、行业部门、单位内部表彰等荣誉称号或在疫情防控期间从事快递工程技术一线岗位且受到相关政府部门授予个人荣誉称号，需上传对应的荣誉证书或文件。</w:t>
      </w: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仿宋_GB2312" w:hAnsi="ˎ̥" w:eastAsia="仿宋_GB2312" w:cs="宋体"/>
          <w:color w:val="000000"/>
          <w:kern w:val="0"/>
          <w:sz w:val="32"/>
          <w:szCs w:val="32"/>
          <w:lang w:eastAsia="zh-CN"/>
        </w:rPr>
      </w:pPr>
      <w:r>
        <w:rPr>
          <w:rFonts w:hint="eastAsia" w:ascii="仿宋_GB2312" w:hAnsi="ˎ̥" w:eastAsia="仿宋_GB2312" w:cs="宋体"/>
          <w:color w:val="000000"/>
          <w:kern w:val="0"/>
          <w:sz w:val="32"/>
          <w:szCs w:val="32"/>
          <w:lang w:val="en-US" w:eastAsia="zh-CN"/>
        </w:rPr>
        <w:t>4.</w:t>
      </w:r>
      <w:r>
        <w:rPr>
          <w:rFonts w:hint="eastAsia" w:ascii="仿宋_GB2312" w:hAnsi="ˎ̥" w:eastAsia="仿宋_GB2312" w:cs="宋体"/>
          <w:color w:val="000000"/>
          <w:kern w:val="0"/>
          <w:sz w:val="32"/>
          <w:szCs w:val="32"/>
        </w:rPr>
        <w:t>学历</w:t>
      </w:r>
      <w:r>
        <w:rPr>
          <w:rFonts w:hint="eastAsia" w:ascii="仿宋_GB2312" w:hAnsi="ˎ̥" w:eastAsia="仿宋_GB2312" w:cs="宋体"/>
          <w:color w:val="000000"/>
          <w:kern w:val="0"/>
          <w:sz w:val="32"/>
          <w:szCs w:val="32"/>
          <w:lang w:eastAsia="zh-CN"/>
        </w:rPr>
        <w:t>资历</w:t>
      </w: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lang w:val="en-US" w:eastAsia="zh-CN"/>
        </w:rPr>
        <w:t>8）学历是</w:t>
      </w:r>
      <w:r>
        <w:rPr>
          <w:rFonts w:hint="eastAsia" w:ascii="仿宋_GB2312" w:hAnsi="ˎ̥" w:eastAsia="仿宋_GB2312" w:cs="宋体"/>
          <w:color w:val="000000"/>
          <w:kern w:val="0"/>
          <w:sz w:val="32"/>
          <w:szCs w:val="32"/>
        </w:rPr>
        <w:t>指最高学历，需上传学历认证材料、学历证书和学位证书。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国内大专以上学历（含第二学士学位和研究生班）人员应提供验证有效期内的《教育部学历证书电子注册备案表》或《教育部学籍在线验证报告》,均应为直接从中国高等教育学生信息网（http://www.chsi.com.cn）下载的PDF电子文档。无法提供《教育部学历证书电子注册备案表》或《教育部学籍在线验证报告》的人员，应提供相应的《中国高等教育学历认证报告》。只取得国内硕士学位人员应提供教育部学位与研究生教育发展中心认证的《中国学位认证报告》。获得国外或港、澳、台地区学历、学位人员应提供教育部留学服务中心认证的《国外学历学位认证书》或《港澳台学历学位认证书》。中专及以下学历须提供毕业生登记表等学籍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（9）技术年限是指从事快递专业工作年限，</w:t>
      </w:r>
      <w:r>
        <w:rPr>
          <w:rFonts w:hint="eastAsia" w:ascii="仿宋_GB2312" w:hAnsi="ˎ̥" w:eastAsia="仿宋_GB2312" w:cs="宋体"/>
          <w:color w:val="000000"/>
          <w:kern w:val="0"/>
          <w:sz w:val="32"/>
          <w:szCs w:val="32"/>
        </w:rPr>
        <w:t>需由申报对象和所在单位负责人手写签字，并加盖单位公章。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（10）技术岗位需上传岗位职务任职文件和企业年业务量相关证明材料，</w:t>
      </w:r>
      <w:r>
        <w:rPr>
          <w:rFonts w:hint="eastAsia" w:ascii="仿宋_GB2312" w:hAnsi="ˎ̥" w:eastAsia="仿宋_GB2312" w:cs="宋体"/>
          <w:color w:val="000000"/>
          <w:kern w:val="0"/>
          <w:sz w:val="32"/>
          <w:szCs w:val="32"/>
        </w:rPr>
        <w:t>并加盖单位公章。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5.工作业绩</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2062" w:leftChars="304" w:hanging="1424" w:hangingChars="445"/>
        <w:jc w:val="left"/>
        <w:textAlignment w:val="auto"/>
        <w:rPr>
          <w:rFonts w:hint="eastAsia" w:ascii="Times New Roman" w:hAnsi="Times New Roman" w:eastAsia="仿宋_GB2312"/>
          <w:color w:val="000000"/>
          <w:sz w:val="32"/>
          <w:highlight w:val="none"/>
          <w:lang w:val="ru-RU"/>
        </w:rPr>
      </w:pPr>
      <w:r>
        <w:rPr>
          <w:rFonts w:hint="eastAsia" w:ascii="仿宋_GB2312" w:hAnsi="ˎ̥" w:eastAsia="仿宋_GB2312" w:cs="宋体"/>
          <w:color w:val="000000"/>
          <w:kern w:val="0"/>
          <w:sz w:val="32"/>
          <w:szCs w:val="32"/>
          <w:lang w:val="en-US" w:eastAsia="zh-CN"/>
        </w:rPr>
        <w:t>（11）技术水平、岗位业绩</w:t>
      </w:r>
      <w:r>
        <w:rPr>
          <w:rFonts w:hint="eastAsia" w:ascii="仿宋_GB2312" w:hAnsi="ˎ̥" w:eastAsia="仿宋_GB2312" w:cs="宋体"/>
          <w:color w:val="000000"/>
          <w:kern w:val="0"/>
          <w:sz w:val="32"/>
          <w:szCs w:val="32"/>
        </w:rPr>
        <w:t>按</w:t>
      </w:r>
      <w:r>
        <w:rPr>
          <w:rFonts w:hint="eastAsia" w:ascii="仿宋_GB2312" w:hAnsi="仿宋_GB2312" w:eastAsia="仿宋_GB2312" w:cs="仿宋_GB2312"/>
          <w:b w:val="0"/>
          <w:bCs/>
          <w:sz w:val="32"/>
          <w:szCs w:val="32"/>
          <w:lang w:val="en-US" w:eastAsia="zh-CN"/>
        </w:rPr>
        <w:t>《</w:t>
      </w:r>
      <w:r>
        <w:rPr>
          <w:rFonts w:hint="eastAsia" w:ascii="Times New Roman" w:hAnsi="Times New Roman" w:eastAsia="仿宋_GB2312"/>
          <w:color w:val="000000"/>
          <w:sz w:val="32"/>
          <w:highlight w:val="none"/>
          <w:lang w:val="ru-RU" w:eastAsia="zh-CN"/>
        </w:rPr>
        <w:t>海曙区</w:t>
      </w:r>
      <w:r>
        <w:rPr>
          <w:rFonts w:hint="eastAsia" w:ascii="Times New Roman" w:hAnsi="Times New Roman" w:eastAsia="仿宋_GB2312"/>
          <w:color w:val="000000"/>
          <w:sz w:val="32"/>
          <w:highlight w:val="none"/>
          <w:lang w:val="ru-RU"/>
        </w:rPr>
        <w:t>快递工程专业助理工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jc w:val="left"/>
        <w:textAlignment w:val="auto"/>
        <w:rPr>
          <w:rFonts w:hint="eastAsia" w:ascii="仿宋_GB2312" w:hAnsi="ˎ̥" w:eastAsia="仿宋_GB2312" w:cs="宋体"/>
          <w:color w:val="000000"/>
          <w:kern w:val="0"/>
          <w:sz w:val="32"/>
          <w:szCs w:val="32"/>
        </w:rPr>
      </w:pPr>
      <w:r>
        <w:rPr>
          <w:rFonts w:hint="eastAsia" w:ascii="Times New Roman" w:hAnsi="Times New Roman" w:eastAsia="仿宋_GB2312"/>
          <w:color w:val="000000"/>
          <w:sz w:val="32"/>
          <w:highlight w:val="none"/>
          <w:lang w:val="ru-RU"/>
        </w:rPr>
        <w:t>程师职务任职资格评价条件</w:t>
      </w:r>
      <w:r>
        <w:rPr>
          <w:rFonts w:hint="eastAsia" w:ascii="Times New Roman" w:hAnsi="Times New Roman" w:eastAsia="仿宋_GB2312"/>
          <w:color w:val="000000"/>
          <w:sz w:val="32"/>
          <w:highlight w:val="none"/>
          <w:lang w:val="ru-RU" w:eastAsia="zh-CN"/>
        </w:rPr>
        <w:t>及量化赋分标准</w:t>
      </w:r>
      <w:r>
        <w:rPr>
          <w:rFonts w:hint="eastAsia" w:ascii="Times New Roman" w:hAnsi="Times New Roman" w:eastAsia="仿宋_GB2312"/>
          <w:color w:val="000000"/>
          <w:sz w:val="32"/>
          <w:highlight w:val="none"/>
          <w:lang w:val="ru-RU"/>
        </w:rPr>
        <w:t>（试行）</w:t>
      </w:r>
      <w:r>
        <w:rPr>
          <w:rFonts w:hint="eastAsia" w:ascii="仿宋_GB2312" w:hAnsi="仿宋_GB2312" w:eastAsia="仿宋_GB2312" w:cs="仿宋_GB2312"/>
          <w:b w:val="0"/>
          <w:bCs/>
          <w:sz w:val="32"/>
          <w:szCs w:val="32"/>
          <w:lang w:val="en-US" w:eastAsia="zh-CN"/>
        </w:rPr>
        <w:t>》、《</w:t>
      </w:r>
      <w:r>
        <w:rPr>
          <w:rFonts w:hint="eastAsia" w:ascii="Times New Roman" w:hAnsi="Times New Roman" w:eastAsia="仿宋_GB2312"/>
          <w:color w:val="000000"/>
          <w:sz w:val="32"/>
          <w:highlight w:val="none"/>
          <w:lang w:val="ru-RU" w:eastAsia="zh-CN"/>
        </w:rPr>
        <w:t>海曙区</w:t>
      </w:r>
      <w:r>
        <w:rPr>
          <w:rFonts w:hint="eastAsia" w:ascii="Times New Roman" w:hAnsi="Times New Roman" w:eastAsia="仿宋_GB2312"/>
          <w:color w:val="000000"/>
          <w:sz w:val="32"/>
          <w:highlight w:val="none"/>
          <w:lang w:val="ru-RU"/>
        </w:rPr>
        <w:t>快递工程专业助理工程师职务任职资格评价条件</w:t>
      </w:r>
      <w:r>
        <w:rPr>
          <w:rFonts w:hint="eastAsia" w:ascii="Times New Roman" w:hAnsi="Times New Roman" w:eastAsia="仿宋_GB2312"/>
          <w:color w:val="000000"/>
          <w:sz w:val="32"/>
          <w:highlight w:val="none"/>
          <w:lang w:val="ru-RU" w:eastAsia="zh-CN"/>
        </w:rPr>
        <w:t>及量化赋分标准</w:t>
      </w:r>
      <w:r>
        <w:rPr>
          <w:rFonts w:hint="eastAsia" w:ascii="Times New Roman" w:hAnsi="Times New Roman" w:eastAsia="仿宋_GB2312"/>
          <w:color w:val="000000"/>
          <w:sz w:val="32"/>
          <w:highlight w:val="none"/>
          <w:lang w:val="ru-RU"/>
        </w:rPr>
        <w:t>（试行）</w:t>
      </w:r>
      <w:r>
        <w:rPr>
          <w:rFonts w:hint="eastAsia" w:ascii="仿宋_GB2312" w:hAnsi="仿宋_GB2312" w:eastAsia="仿宋_GB2312" w:cs="仿宋_GB2312"/>
          <w:b w:val="0"/>
          <w:bCs/>
          <w:sz w:val="32"/>
          <w:szCs w:val="32"/>
          <w:lang w:val="en-US" w:eastAsia="zh-CN"/>
        </w:rPr>
        <w:t>》</w:t>
      </w:r>
      <w:r>
        <w:rPr>
          <w:rFonts w:hint="eastAsia" w:ascii="仿宋_GB2312" w:hAnsi="ˎ̥" w:eastAsia="仿宋_GB2312" w:cs="宋体"/>
          <w:color w:val="000000"/>
          <w:kern w:val="0"/>
          <w:sz w:val="32"/>
          <w:szCs w:val="32"/>
          <w:lang w:eastAsia="zh-CN"/>
        </w:rPr>
        <w:t>技术水平（一类、二类水平）和岗位业绩（一类、二类业绩）</w:t>
      </w:r>
      <w:r>
        <w:rPr>
          <w:rFonts w:hint="eastAsia" w:ascii="仿宋_GB2312" w:hAnsi="ˎ̥" w:eastAsia="仿宋_GB2312" w:cs="宋体"/>
          <w:color w:val="000000"/>
          <w:kern w:val="0"/>
          <w:sz w:val="32"/>
          <w:szCs w:val="32"/>
        </w:rPr>
        <w:t>执行。需上传对应的</w:t>
      </w:r>
      <w:r>
        <w:rPr>
          <w:rFonts w:hint="eastAsia" w:ascii="仿宋_GB2312" w:hAnsi="ˎ̥" w:eastAsia="仿宋_GB2312" w:cs="宋体"/>
          <w:color w:val="000000"/>
          <w:kern w:val="0"/>
          <w:sz w:val="32"/>
          <w:szCs w:val="32"/>
          <w:lang w:eastAsia="zh-CN"/>
        </w:rPr>
        <w:t>证明</w:t>
      </w:r>
      <w:r>
        <w:rPr>
          <w:rFonts w:hint="eastAsia" w:ascii="仿宋_GB2312" w:hAnsi="ˎ̥" w:eastAsia="仿宋_GB2312" w:cs="宋体"/>
          <w:color w:val="000000"/>
          <w:kern w:val="0"/>
          <w:sz w:val="32"/>
          <w:szCs w:val="32"/>
        </w:rPr>
        <w:t>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45"/>
          <w:rFonts w:hint="default"/>
        </w:rPr>
      </w:pPr>
      <w:r>
        <w:rPr>
          <w:rFonts w:hint="eastAsia" w:ascii="仿宋_GB2312" w:hAnsi="ˎ̥" w:eastAsia="仿宋_GB2312" w:cs="宋体"/>
          <w:color w:val="000000"/>
          <w:kern w:val="0"/>
          <w:sz w:val="32"/>
          <w:szCs w:val="32"/>
          <w:lang w:val="en-US" w:eastAsia="zh-CN"/>
        </w:rPr>
        <w:t>（12）</w:t>
      </w:r>
      <w:r>
        <w:rPr>
          <w:rFonts w:hint="eastAsia" w:ascii="仿宋_GB2312" w:hAnsi="ˎ̥" w:eastAsia="仿宋_GB2312" w:cs="宋体"/>
          <w:color w:val="000000"/>
          <w:kern w:val="0"/>
          <w:sz w:val="32"/>
          <w:szCs w:val="32"/>
        </w:rPr>
        <w:t>科研</w:t>
      </w:r>
      <w:r>
        <w:rPr>
          <w:rFonts w:hint="eastAsia" w:ascii="仿宋_GB2312" w:hAnsi="ˎ̥" w:eastAsia="仿宋_GB2312" w:cs="宋体"/>
          <w:color w:val="000000"/>
          <w:kern w:val="0"/>
          <w:sz w:val="32"/>
          <w:szCs w:val="32"/>
          <w:lang w:eastAsia="zh-CN"/>
        </w:rPr>
        <w:t>项目是</w:t>
      </w:r>
      <w:r>
        <w:rPr>
          <w:rFonts w:hint="eastAsia" w:ascii="仿宋_GB2312" w:hAnsi="ˎ̥" w:eastAsia="仿宋_GB2312" w:cs="宋体"/>
          <w:color w:val="000000"/>
          <w:kern w:val="0"/>
          <w:sz w:val="32"/>
          <w:szCs w:val="32"/>
        </w:rPr>
        <w:t>指作为</w:t>
      </w:r>
      <w:r>
        <w:rPr>
          <w:rFonts w:hint="eastAsia" w:ascii="仿宋_GB2312" w:hAnsi="ˎ̥" w:eastAsia="仿宋_GB2312" w:cs="宋体"/>
          <w:color w:val="000000"/>
          <w:kern w:val="0"/>
          <w:sz w:val="32"/>
          <w:szCs w:val="32"/>
          <w:lang w:eastAsia="zh-CN"/>
        </w:rPr>
        <w:t>主持或者参与完成相应级别政府部门或行业部门获批的</w:t>
      </w:r>
      <w:r>
        <w:rPr>
          <w:rFonts w:hint="eastAsia" w:ascii="仿宋_GB2312" w:hAnsi="ˎ̥" w:eastAsia="仿宋_GB2312" w:cs="宋体"/>
          <w:color w:val="000000"/>
          <w:kern w:val="0"/>
          <w:sz w:val="32"/>
          <w:szCs w:val="32"/>
        </w:rPr>
        <w:t>科研项目</w:t>
      </w:r>
      <w:r>
        <w:rPr>
          <w:rFonts w:hint="eastAsia" w:ascii="仿宋_GB2312" w:hAnsi="ˎ̥" w:eastAsia="仿宋_GB2312" w:cs="宋体"/>
          <w:color w:val="000000"/>
          <w:kern w:val="0"/>
          <w:sz w:val="32"/>
          <w:szCs w:val="32"/>
          <w:lang w:eastAsia="zh-CN"/>
        </w:rPr>
        <w:t>，</w:t>
      </w:r>
      <w:r>
        <w:rPr>
          <w:rStyle w:val="45"/>
          <w:rFonts w:hint="default"/>
        </w:rPr>
        <w:t>需上传对应的</w:t>
      </w:r>
      <w:r>
        <w:rPr>
          <w:rStyle w:val="45"/>
          <w:rFonts w:hint="eastAsia" w:eastAsia="仿宋_GB2312"/>
          <w:lang w:eastAsia="zh-CN"/>
        </w:rPr>
        <w:t>科研项目文件或</w:t>
      </w:r>
      <w:r>
        <w:rPr>
          <w:rStyle w:val="45"/>
          <w:rFonts w:hint="default"/>
        </w:rPr>
        <w:t>获奖证书。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45"/>
          <w:rFonts w:hint="default" w:eastAsia="仿宋_GB2312"/>
          <w:lang w:val="en-US" w:eastAsia="zh-CN"/>
        </w:rPr>
      </w:pPr>
      <w:r>
        <w:rPr>
          <w:rStyle w:val="45"/>
          <w:rFonts w:hint="eastAsia" w:eastAsia="仿宋_GB2312"/>
          <w:lang w:eastAsia="zh-CN"/>
        </w:rPr>
        <w:t>（</w:t>
      </w:r>
      <w:r>
        <w:rPr>
          <w:rStyle w:val="45"/>
          <w:rFonts w:hint="eastAsia" w:eastAsia="仿宋_GB2312"/>
          <w:lang w:val="en-US" w:eastAsia="zh-CN"/>
        </w:rPr>
        <w:t>13）科技成果是指国家有亲机构规定的工程或科研技术方面获得的奖项，</w:t>
      </w:r>
      <w:r>
        <w:rPr>
          <w:rStyle w:val="45"/>
          <w:rFonts w:hint="default"/>
        </w:rPr>
        <w:t>需上传对应的</w:t>
      </w:r>
      <w:r>
        <w:rPr>
          <w:rStyle w:val="45"/>
          <w:rFonts w:hint="eastAsia" w:eastAsia="仿宋_GB2312"/>
          <w:lang w:eastAsia="zh-CN"/>
        </w:rPr>
        <w:t>获奖科研项目文件或</w:t>
      </w:r>
      <w:r>
        <w:rPr>
          <w:rStyle w:val="45"/>
          <w:rFonts w:hint="default"/>
        </w:rPr>
        <w:t>获奖证书。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45"/>
          <w:rFonts w:hint="eastAsia" w:eastAsia="仿宋_GB2312"/>
          <w:lang w:eastAsia="zh-CN"/>
        </w:rPr>
      </w:pP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1</w:t>
      </w:r>
      <w:r>
        <w:rPr>
          <w:rFonts w:hint="eastAsia" w:ascii="仿宋_GB2312" w:hAnsi="ˎ̥" w:eastAsia="仿宋_GB2312" w:cs="宋体"/>
          <w:color w:val="000000"/>
          <w:kern w:val="0"/>
          <w:sz w:val="32"/>
          <w:szCs w:val="32"/>
          <w:lang w:val="en-US" w:eastAsia="zh-CN"/>
        </w:rPr>
        <w:t>4）</w:t>
      </w:r>
      <w:r>
        <w:rPr>
          <w:rFonts w:hint="eastAsia" w:ascii="仿宋_GB2312" w:hAnsi="ˎ̥" w:eastAsia="仿宋_GB2312" w:cs="宋体"/>
          <w:color w:val="000000"/>
          <w:kern w:val="0"/>
          <w:sz w:val="32"/>
          <w:szCs w:val="32"/>
        </w:rPr>
        <w:t>专利</w:t>
      </w:r>
      <w:r>
        <w:rPr>
          <w:rFonts w:hint="eastAsia" w:ascii="仿宋_GB2312" w:hAnsi="ˎ̥" w:eastAsia="仿宋_GB2312" w:cs="宋体"/>
          <w:color w:val="000000"/>
          <w:kern w:val="0"/>
          <w:sz w:val="32"/>
          <w:szCs w:val="32"/>
          <w:lang w:eastAsia="zh-CN"/>
        </w:rPr>
        <w:t>是</w:t>
      </w:r>
      <w:r>
        <w:rPr>
          <w:rFonts w:hint="eastAsia" w:ascii="仿宋_GB2312" w:hAnsi="ˎ̥" w:eastAsia="仿宋_GB2312" w:cs="宋体"/>
          <w:color w:val="000000"/>
          <w:kern w:val="0"/>
          <w:sz w:val="32"/>
          <w:szCs w:val="32"/>
        </w:rPr>
        <w:t>指</w:t>
      </w:r>
      <w:r>
        <w:rPr>
          <w:rStyle w:val="45"/>
          <w:rFonts w:hint="default"/>
        </w:rPr>
        <w:t>发明专利、实用新型专利和软件著作权，专利须已授权，受理中专利不予认可</w:t>
      </w:r>
      <w:r>
        <w:rPr>
          <w:rStyle w:val="45"/>
          <w:rFonts w:hint="eastAsia" w:eastAsia="仿宋_GB2312"/>
          <w:lang w:eastAsia="zh-CN"/>
        </w:rPr>
        <w:t>，</w:t>
      </w:r>
      <w:r>
        <w:rPr>
          <w:rStyle w:val="45"/>
          <w:rFonts w:hint="default"/>
        </w:rPr>
        <w:t>需上传专利证书</w:t>
      </w:r>
      <w:r>
        <w:rPr>
          <w:rStyle w:val="45"/>
          <w:rFonts w:hint="eastAsia" w:eastAsia="仿宋_GB231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1</w:t>
      </w:r>
      <w:r>
        <w:rPr>
          <w:rFonts w:hint="eastAsia" w:ascii="仿宋_GB2312" w:hAnsi="ˎ̥" w:eastAsia="仿宋_GB2312" w:cs="宋体"/>
          <w:color w:val="000000"/>
          <w:kern w:val="0"/>
          <w:sz w:val="32"/>
          <w:szCs w:val="32"/>
          <w:lang w:val="en-US" w:eastAsia="zh-CN"/>
        </w:rPr>
        <w:t>5</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论文</w:t>
      </w:r>
      <w:r>
        <w:rPr>
          <w:rFonts w:hint="eastAsia" w:ascii="仿宋_GB2312" w:hAnsi="ˎ̥" w:eastAsia="仿宋_GB2312" w:cs="宋体"/>
          <w:color w:val="000000"/>
          <w:kern w:val="0"/>
          <w:sz w:val="32"/>
          <w:szCs w:val="32"/>
          <w:lang w:eastAsia="zh-CN"/>
        </w:rPr>
        <w:t>是指</w:t>
      </w:r>
      <w:r>
        <w:rPr>
          <w:rFonts w:hint="eastAsia" w:ascii="仿宋_GB2312" w:hAnsi="ˎ̥" w:eastAsia="仿宋_GB2312" w:cs="宋体"/>
          <w:color w:val="000000"/>
          <w:kern w:val="0"/>
          <w:sz w:val="32"/>
          <w:szCs w:val="32"/>
        </w:rPr>
        <w:t>包括SCI、EI、ISTP、CN、ISSN,公开发行的论文集、准字号刊物；著作包括专著和译著</w:t>
      </w:r>
      <w:r>
        <w:rPr>
          <w:rFonts w:hint="eastAsia" w:ascii="仿宋_GB2312" w:hAnsi="ˎ̥" w:eastAsia="仿宋_GB2312" w:cs="宋体"/>
          <w:color w:val="000000"/>
          <w:kern w:val="0"/>
          <w:sz w:val="32"/>
          <w:szCs w:val="32"/>
          <w:lang w:eastAsia="zh-CN"/>
        </w:rPr>
        <w:t>；与专业相关的可行性研究报告。</w:t>
      </w:r>
      <w:r>
        <w:rPr>
          <w:rFonts w:hint="eastAsia" w:ascii="仿宋_GB2312" w:hAnsi="ˎ̥" w:eastAsia="仿宋_GB2312" w:cs="宋体"/>
          <w:color w:val="000000"/>
          <w:kern w:val="0"/>
          <w:sz w:val="32"/>
          <w:szCs w:val="32"/>
        </w:rPr>
        <w:t>论文</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著作</w:t>
      </w:r>
      <w:r>
        <w:rPr>
          <w:rFonts w:hint="eastAsia" w:ascii="仿宋_GB2312" w:hAnsi="ˎ̥" w:eastAsia="仿宋_GB2312" w:cs="宋体"/>
          <w:color w:val="000000"/>
          <w:kern w:val="0"/>
          <w:sz w:val="32"/>
          <w:szCs w:val="32"/>
          <w:lang w:eastAsia="zh-CN"/>
        </w:rPr>
        <w:t>或可行性研究报告</w:t>
      </w:r>
      <w:r>
        <w:rPr>
          <w:rFonts w:hint="eastAsia" w:ascii="仿宋_GB2312" w:hAnsi="ˎ̥" w:eastAsia="仿宋_GB2312" w:cs="宋体"/>
          <w:color w:val="000000"/>
          <w:kern w:val="0"/>
          <w:sz w:val="32"/>
          <w:szCs w:val="32"/>
        </w:rPr>
        <w:t>内容应与所从事专业一致</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需上传封面、刊号、目录、文章正文。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6.继续教育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（16）继续教育按照《宁波市专业技术人员继续教育学时管理办法（试行）》（甬人社发</w:t>
      </w:r>
      <w:r>
        <w:rPr>
          <w:rFonts w:hint="eastAsia" w:ascii="仿宋_GB2312" w:hAnsi="宋体" w:eastAsia="仿宋_GB2312"/>
          <w:color w:val="000000"/>
          <w:spacing w:val="-4"/>
          <w:sz w:val="32"/>
          <w:szCs w:val="32"/>
        </w:rPr>
        <w:t>〔20</w:t>
      </w:r>
      <w:r>
        <w:rPr>
          <w:rFonts w:hint="eastAsia" w:ascii="仿宋_GB2312" w:hAnsi="宋体" w:eastAsia="仿宋_GB2312"/>
          <w:color w:val="000000"/>
          <w:spacing w:val="-4"/>
          <w:sz w:val="32"/>
          <w:szCs w:val="32"/>
          <w:lang w:val="en-US" w:eastAsia="zh-CN"/>
        </w:rPr>
        <w:t>17</w:t>
      </w:r>
      <w:r>
        <w:rPr>
          <w:rFonts w:hint="eastAsia" w:ascii="仿宋_GB2312" w:hAnsi="宋体" w:eastAsia="仿宋_GB2312"/>
          <w:color w:val="000000"/>
          <w:spacing w:val="-4"/>
          <w:sz w:val="32"/>
          <w:szCs w:val="32"/>
        </w:rPr>
        <w:t>〕</w:t>
      </w:r>
      <w:r>
        <w:rPr>
          <w:rFonts w:hint="eastAsia" w:ascii="仿宋_GB2312" w:hAnsi="宋体" w:eastAsia="仿宋_GB2312"/>
          <w:color w:val="000000"/>
          <w:spacing w:val="-4"/>
          <w:sz w:val="32"/>
          <w:szCs w:val="32"/>
          <w:lang w:val="en-US" w:eastAsia="zh-CN"/>
        </w:rPr>
        <w:t>45号）规定的继续教育学时要求执行，并实行继续教育学时附加分制度，以宁波市专业技术人员继续教育学时登记管理系统信息为准。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7.其他附件材料要求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（17）</w:t>
      </w:r>
      <w:r>
        <w:rPr>
          <w:rFonts w:hint="eastAsia" w:ascii="仿宋_GB2312" w:hAnsi="ˎ̥" w:eastAsia="仿宋_GB2312" w:cs="宋体"/>
          <w:color w:val="000000"/>
          <w:kern w:val="0"/>
          <w:sz w:val="32"/>
          <w:szCs w:val="32"/>
        </w:rPr>
        <w:t>《专业技术资格评审材料真实性保证书》，需由申报对象和所在单位负责人手写签字，并加盖单位公章。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（18）</w:t>
      </w:r>
      <w:r>
        <w:rPr>
          <w:rFonts w:hint="eastAsia" w:ascii="仿宋_GB2312" w:hAnsi="ˎ̥" w:eastAsia="仿宋_GB2312" w:cs="宋体"/>
          <w:color w:val="000000"/>
          <w:kern w:val="0"/>
          <w:sz w:val="32"/>
          <w:szCs w:val="32"/>
        </w:rPr>
        <w:t>《申报材料公示确认表》，所在单位须明确出具公示结果是否有无异议的结论，单位负责人手写签字，并加盖单位公章。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（19）</w:t>
      </w:r>
      <w:r>
        <w:rPr>
          <w:rFonts w:hint="eastAsia" w:ascii="仿宋_GB2312" w:hAnsi="ˎ̥" w:eastAsia="仿宋_GB2312" w:cs="宋体"/>
          <w:color w:val="000000"/>
          <w:kern w:val="0"/>
          <w:sz w:val="32"/>
          <w:szCs w:val="32"/>
        </w:rPr>
        <w:t>照片：近期免冠、正面、白底电子文档照片，均用姓名加身份证号做文件名，后缀名为".jpg"，照片尺寸不大于300×420像素，不小于200×280像素，文件大小不超过10K。</w:t>
      </w:r>
    </w:p>
    <w:sectPr>
      <w:headerReference r:id="rId3" w:type="default"/>
      <w:footerReference r:id="rId4" w:type="default"/>
      <w:pgSz w:w="11906" w:h="16838"/>
      <w:pgMar w:top="1531" w:right="1531" w:bottom="1531"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Segoe Print"/>
    <w:panose1 w:val="02040503050406030204"/>
    <w:charset w:val="00"/>
    <w:family w:val="roman"/>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6CDA5"/>
    <w:multiLevelType w:val="singleLevel"/>
    <w:tmpl w:val="E726CDA5"/>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E9"/>
    <w:rsid w:val="00037B1B"/>
    <w:rsid w:val="000645EC"/>
    <w:rsid w:val="00066D93"/>
    <w:rsid w:val="00165C98"/>
    <w:rsid w:val="001B0299"/>
    <w:rsid w:val="001C3B6C"/>
    <w:rsid w:val="00201AD4"/>
    <w:rsid w:val="00254FF3"/>
    <w:rsid w:val="00283DC8"/>
    <w:rsid w:val="002A681B"/>
    <w:rsid w:val="002E2C76"/>
    <w:rsid w:val="00305AE3"/>
    <w:rsid w:val="00311A02"/>
    <w:rsid w:val="003709A4"/>
    <w:rsid w:val="003B7BA0"/>
    <w:rsid w:val="003C2696"/>
    <w:rsid w:val="003D7682"/>
    <w:rsid w:val="003E6B5A"/>
    <w:rsid w:val="003F4EA0"/>
    <w:rsid w:val="004338D3"/>
    <w:rsid w:val="0049040A"/>
    <w:rsid w:val="004A2614"/>
    <w:rsid w:val="004D3BCF"/>
    <w:rsid w:val="004E7CEA"/>
    <w:rsid w:val="004F07A5"/>
    <w:rsid w:val="005E4719"/>
    <w:rsid w:val="006157F1"/>
    <w:rsid w:val="00687361"/>
    <w:rsid w:val="006A0B66"/>
    <w:rsid w:val="006B264A"/>
    <w:rsid w:val="006C5BDC"/>
    <w:rsid w:val="00737715"/>
    <w:rsid w:val="00790BDB"/>
    <w:rsid w:val="007A55C3"/>
    <w:rsid w:val="007C252C"/>
    <w:rsid w:val="007D241B"/>
    <w:rsid w:val="008342F7"/>
    <w:rsid w:val="00837E10"/>
    <w:rsid w:val="00846881"/>
    <w:rsid w:val="0086698B"/>
    <w:rsid w:val="00886757"/>
    <w:rsid w:val="00972BDA"/>
    <w:rsid w:val="009760CB"/>
    <w:rsid w:val="009A69A6"/>
    <w:rsid w:val="009E1B55"/>
    <w:rsid w:val="009E4DA0"/>
    <w:rsid w:val="00A06C5F"/>
    <w:rsid w:val="00A93C26"/>
    <w:rsid w:val="00AD35F2"/>
    <w:rsid w:val="00AE0A9D"/>
    <w:rsid w:val="00B00001"/>
    <w:rsid w:val="00B10AFD"/>
    <w:rsid w:val="00B50E25"/>
    <w:rsid w:val="00BF1BE2"/>
    <w:rsid w:val="00C0147E"/>
    <w:rsid w:val="00C2220A"/>
    <w:rsid w:val="00C4342B"/>
    <w:rsid w:val="00C75844"/>
    <w:rsid w:val="00CA4038"/>
    <w:rsid w:val="00CD56E9"/>
    <w:rsid w:val="00D12904"/>
    <w:rsid w:val="00D8497B"/>
    <w:rsid w:val="00D94F6D"/>
    <w:rsid w:val="00DC7209"/>
    <w:rsid w:val="00DE575A"/>
    <w:rsid w:val="00E315AA"/>
    <w:rsid w:val="00E7219C"/>
    <w:rsid w:val="00E96079"/>
    <w:rsid w:val="00EE24A0"/>
    <w:rsid w:val="00EE2C10"/>
    <w:rsid w:val="00EF78EE"/>
    <w:rsid w:val="00F44E9F"/>
    <w:rsid w:val="00F67AD4"/>
    <w:rsid w:val="00FA2F75"/>
    <w:rsid w:val="00FF69BE"/>
    <w:rsid w:val="10667128"/>
    <w:rsid w:val="1BA732AE"/>
    <w:rsid w:val="1C4E61B6"/>
    <w:rsid w:val="26506A22"/>
    <w:rsid w:val="2D10359E"/>
    <w:rsid w:val="46C56230"/>
    <w:rsid w:val="4ED05D97"/>
    <w:rsid w:val="4F104E0C"/>
    <w:rsid w:val="52C07BD3"/>
    <w:rsid w:val="5CF769F3"/>
    <w:rsid w:val="5D597ADC"/>
    <w:rsid w:val="622E3C4F"/>
    <w:rsid w:val="6251612F"/>
    <w:rsid w:val="69D3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widowControl/>
      <w:spacing w:before="480" w:line="276" w:lineRule="auto"/>
      <w:contextualSpacing/>
      <w:jc w:val="left"/>
      <w:outlineLvl w:val="0"/>
    </w:pPr>
    <w:rPr>
      <w:rFonts w:asciiTheme="majorHAnsi" w:hAnsiTheme="majorHAnsi" w:eastAsiaTheme="majorEastAsia" w:cstheme="majorBidi"/>
      <w:b/>
      <w:bCs/>
      <w:kern w:val="0"/>
      <w:sz w:val="28"/>
      <w:szCs w:val="28"/>
      <w:lang w:eastAsia="en-US" w:bidi="en-US"/>
    </w:rPr>
  </w:style>
  <w:style w:type="paragraph" w:styleId="3">
    <w:name w:val="heading 2"/>
    <w:basedOn w:val="1"/>
    <w:next w:val="1"/>
    <w:link w:val="21"/>
    <w:semiHidden/>
    <w:unhideWhenUsed/>
    <w:qFormat/>
    <w:uiPriority w:val="9"/>
    <w:pPr>
      <w:widowControl/>
      <w:spacing w:before="200" w:line="276" w:lineRule="auto"/>
      <w:jc w:val="left"/>
      <w:outlineLvl w:val="1"/>
    </w:pPr>
    <w:rPr>
      <w:rFonts w:asciiTheme="majorHAnsi" w:hAnsiTheme="majorHAnsi" w:eastAsiaTheme="majorEastAsia" w:cstheme="majorBidi"/>
      <w:b/>
      <w:bCs/>
      <w:kern w:val="0"/>
      <w:sz w:val="26"/>
      <w:szCs w:val="26"/>
      <w:lang w:eastAsia="en-US" w:bidi="en-US"/>
    </w:rPr>
  </w:style>
  <w:style w:type="paragraph" w:styleId="4">
    <w:name w:val="heading 3"/>
    <w:basedOn w:val="1"/>
    <w:next w:val="1"/>
    <w:link w:val="22"/>
    <w:semiHidden/>
    <w:unhideWhenUsed/>
    <w:qFormat/>
    <w:uiPriority w:val="9"/>
    <w:pPr>
      <w:widowControl/>
      <w:spacing w:before="200" w:line="271" w:lineRule="auto"/>
      <w:jc w:val="left"/>
      <w:outlineLvl w:val="2"/>
    </w:pPr>
    <w:rPr>
      <w:rFonts w:asciiTheme="majorHAnsi" w:hAnsiTheme="majorHAnsi" w:eastAsiaTheme="majorEastAsia" w:cstheme="majorBidi"/>
      <w:b/>
      <w:bCs/>
      <w:kern w:val="0"/>
      <w:sz w:val="22"/>
      <w:lang w:eastAsia="en-US" w:bidi="en-US"/>
    </w:rPr>
  </w:style>
  <w:style w:type="paragraph" w:styleId="5">
    <w:name w:val="heading 4"/>
    <w:basedOn w:val="1"/>
    <w:next w:val="1"/>
    <w:link w:val="23"/>
    <w:semiHidden/>
    <w:unhideWhenUsed/>
    <w:qFormat/>
    <w:uiPriority w:val="9"/>
    <w:pPr>
      <w:widowControl/>
      <w:spacing w:before="200" w:line="276" w:lineRule="auto"/>
      <w:jc w:val="left"/>
      <w:outlineLvl w:val="3"/>
    </w:pPr>
    <w:rPr>
      <w:rFonts w:asciiTheme="majorHAnsi" w:hAnsiTheme="majorHAnsi" w:eastAsiaTheme="majorEastAsia" w:cstheme="majorBidi"/>
      <w:b/>
      <w:bCs/>
      <w:i/>
      <w:iCs/>
      <w:kern w:val="0"/>
      <w:sz w:val="22"/>
      <w:lang w:eastAsia="en-US" w:bidi="en-US"/>
    </w:rPr>
  </w:style>
  <w:style w:type="paragraph" w:styleId="6">
    <w:name w:val="heading 5"/>
    <w:basedOn w:val="1"/>
    <w:next w:val="1"/>
    <w:link w:val="24"/>
    <w:semiHidden/>
    <w:unhideWhenUsed/>
    <w:qFormat/>
    <w:uiPriority w:val="9"/>
    <w:pPr>
      <w:widowControl/>
      <w:spacing w:before="200" w:line="276" w:lineRule="auto"/>
      <w:jc w:val="left"/>
      <w:outlineLvl w:val="4"/>
    </w:pPr>
    <w:rPr>
      <w:rFonts w:asciiTheme="majorHAnsi" w:hAnsiTheme="majorHAnsi" w:eastAsiaTheme="majorEastAsia" w:cstheme="majorBidi"/>
      <w:b/>
      <w:bCs/>
      <w:color w:val="808080" w:themeColor="text1" w:themeTint="80"/>
      <w:kern w:val="0"/>
      <w:sz w:val="22"/>
      <w:lang w:eastAsia="en-US" w:bidi="en-US"/>
      <w14:textFill>
        <w14:solidFill>
          <w14:schemeClr w14:val="tx1">
            <w14:lumMod w14:val="50000"/>
            <w14:lumOff w14:val="50000"/>
          </w14:schemeClr>
        </w14:solidFill>
      </w14:textFill>
    </w:rPr>
  </w:style>
  <w:style w:type="paragraph" w:styleId="7">
    <w:name w:val="heading 6"/>
    <w:basedOn w:val="1"/>
    <w:next w:val="1"/>
    <w:link w:val="25"/>
    <w:semiHidden/>
    <w:unhideWhenUsed/>
    <w:qFormat/>
    <w:uiPriority w:val="9"/>
    <w:pPr>
      <w:widowControl/>
      <w:spacing w:line="271" w:lineRule="auto"/>
      <w:jc w:val="left"/>
      <w:outlineLvl w:val="5"/>
    </w:pPr>
    <w:rPr>
      <w:rFonts w:asciiTheme="majorHAnsi" w:hAnsiTheme="majorHAnsi" w:eastAsiaTheme="majorEastAsia" w:cstheme="majorBidi"/>
      <w:b/>
      <w:bCs/>
      <w:i/>
      <w:iCs/>
      <w:color w:val="808080" w:themeColor="text1" w:themeTint="80"/>
      <w:kern w:val="0"/>
      <w:sz w:val="22"/>
      <w:lang w:eastAsia="en-US" w:bidi="en-US"/>
      <w14:textFill>
        <w14:solidFill>
          <w14:schemeClr w14:val="tx1">
            <w14:lumMod w14:val="50000"/>
            <w14:lumOff w14:val="50000"/>
          </w14:schemeClr>
        </w14:solidFill>
      </w14:textFill>
    </w:rPr>
  </w:style>
  <w:style w:type="paragraph" w:styleId="8">
    <w:name w:val="heading 7"/>
    <w:basedOn w:val="1"/>
    <w:next w:val="1"/>
    <w:link w:val="26"/>
    <w:semiHidden/>
    <w:unhideWhenUsed/>
    <w:qFormat/>
    <w:uiPriority w:val="9"/>
    <w:pPr>
      <w:widowControl/>
      <w:spacing w:line="276" w:lineRule="auto"/>
      <w:jc w:val="left"/>
      <w:outlineLvl w:val="6"/>
    </w:pPr>
    <w:rPr>
      <w:rFonts w:asciiTheme="majorHAnsi" w:hAnsiTheme="majorHAnsi" w:eastAsiaTheme="majorEastAsia" w:cstheme="majorBidi"/>
      <w:i/>
      <w:iCs/>
      <w:kern w:val="0"/>
      <w:sz w:val="22"/>
      <w:lang w:eastAsia="en-US" w:bidi="en-US"/>
    </w:rPr>
  </w:style>
  <w:style w:type="paragraph" w:styleId="9">
    <w:name w:val="heading 8"/>
    <w:basedOn w:val="1"/>
    <w:next w:val="1"/>
    <w:link w:val="27"/>
    <w:semiHidden/>
    <w:unhideWhenUsed/>
    <w:qFormat/>
    <w:uiPriority w:val="9"/>
    <w:pPr>
      <w:widowControl/>
      <w:spacing w:line="276" w:lineRule="auto"/>
      <w:jc w:val="left"/>
      <w:outlineLvl w:val="7"/>
    </w:pPr>
    <w:rPr>
      <w:rFonts w:asciiTheme="majorHAnsi" w:hAnsiTheme="majorHAnsi" w:eastAsiaTheme="majorEastAsia" w:cstheme="majorBidi"/>
      <w:kern w:val="0"/>
      <w:sz w:val="20"/>
      <w:szCs w:val="20"/>
      <w:lang w:eastAsia="en-US" w:bidi="en-US"/>
    </w:rPr>
  </w:style>
  <w:style w:type="paragraph" w:styleId="10">
    <w:name w:val="heading 9"/>
    <w:basedOn w:val="1"/>
    <w:next w:val="1"/>
    <w:link w:val="28"/>
    <w:semiHidden/>
    <w:unhideWhenUsed/>
    <w:qFormat/>
    <w:uiPriority w:val="9"/>
    <w:pPr>
      <w:widowControl/>
      <w:spacing w:line="276" w:lineRule="auto"/>
      <w:jc w:val="left"/>
      <w:outlineLvl w:val="8"/>
    </w:pPr>
    <w:rPr>
      <w:rFonts w:asciiTheme="majorHAnsi" w:hAnsiTheme="majorHAnsi" w:eastAsiaTheme="majorEastAsia" w:cstheme="majorBidi"/>
      <w:i/>
      <w:iCs/>
      <w:spacing w:val="5"/>
      <w:kern w:val="0"/>
      <w:sz w:val="20"/>
      <w:szCs w:val="20"/>
      <w:lang w:eastAsia="en-US" w:bidi="en-US"/>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200"/>
      <w:jc w:val="left"/>
    </w:pPr>
    <w:rPr>
      <w:rFonts w:asciiTheme="minorHAnsi" w:hAnsiTheme="minorHAnsi" w:eastAsiaTheme="minorEastAsia" w:cstheme="minorBidi"/>
      <w:b/>
      <w:bCs/>
      <w:color w:val="4F81BD" w:themeColor="accent1"/>
      <w:kern w:val="0"/>
      <w:sz w:val="18"/>
      <w:szCs w:val="18"/>
      <w:lang w:eastAsia="en-US" w:bidi="en-US"/>
      <w14:textFill>
        <w14:solidFill>
          <w14:schemeClr w14:val="accent1"/>
        </w14:solidFill>
      </w14:textFill>
    </w:rPr>
  </w:style>
  <w:style w:type="paragraph" w:styleId="12">
    <w:name w:val="footer"/>
    <w:basedOn w:val="1"/>
    <w:link w:val="44"/>
    <w:semiHidden/>
    <w:unhideWhenUsed/>
    <w:qFormat/>
    <w:uiPriority w:val="99"/>
    <w:pPr>
      <w:tabs>
        <w:tab w:val="center" w:pos="4153"/>
        <w:tab w:val="right" w:pos="8306"/>
      </w:tabs>
      <w:snapToGrid w:val="0"/>
      <w:jc w:val="left"/>
    </w:pPr>
    <w:rPr>
      <w:sz w:val="18"/>
      <w:szCs w:val="18"/>
    </w:rPr>
  </w:style>
  <w:style w:type="paragraph" w:styleId="13">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0"/>
    <w:qFormat/>
    <w:uiPriority w:val="11"/>
    <w:pPr>
      <w:widowControl/>
      <w:spacing w:after="600" w:line="276" w:lineRule="auto"/>
      <w:jc w:val="left"/>
    </w:pPr>
    <w:rPr>
      <w:rFonts w:asciiTheme="majorHAnsi" w:hAnsiTheme="majorHAnsi" w:eastAsiaTheme="majorEastAsia" w:cstheme="majorBidi"/>
      <w:i/>
      <w:iCs/>
      <w:spacing w:val="13"/>
      <w:kern w:val="0"/>
      <w:sz w:val="24"/>
      <w:szCs w:val="24"/>
      <w:lang w:eastAsia="en-US" w:bidi="en-US"/>
    </w:rPr>
  </w:style>
  <w:style w:type="paragraph" w:styleId="15">
    <w:name w:val="Title"/>
    <w:basedOn w:val="1"/>
    <w:next w:val="1"/>
    <w:link w:val="29"/>
    <w:qFormat/>
    <w:uiPriority w:val="10"/>
    <w:pPr>
      <w:widowControl/>
      <w:pBdr>
        <w:bottom w:val="single" w:color="auto" w:sz="4" w:space="1"/>
      </w:pBdr>
      <w:spacing w:after="200"/>
      <w:contextualSpacing/>
      <w:jc w:val="left"/>
    </w:pPr>
    <w:rPr>
      <w:rFonts w:asciiTheme="majorHAnsi" w:hAnsiTheme="majorHAnsi" w:eastAsiaTheme="majorEastAsia" w:cstheme="majorBidi"/>
      <w:spacing w:val="5"/>
      <w:kern w:val="0"/>
      <w:sz w:val="52"/>
      <w:szCs w:val="52"/>
      <w:lang w:eastAsia="en-US" w:bidi="en-US"/>
    </w:rPr>
  </w:style>
  <w:style w:type="character" w:styleId="18">
    <w:name w:val="Strong"/>
    <w:qFormat/>
    <w:uiPriority w:val="22"/>
    <w:rPr>
      <w:b/>
      <w:bCs/>
    </w:rPr>
  </w:style>
  <w:style w:type="character" w:styleId="19">
    <w:name w:val="Emphasis"/>
    <w:qFormat/>
    <w:uiPriority w:val="20"/>
    <w:rPr>
      <w:b/>
      <w:bCs/>
      <w:i/>
      <w:iCs/>
      <w:spacing w:val="10"/>
      <w:shd w:val="clear" w:color="auto" w:fill="auto"/>
    </w:rPr>
  </w:style>
  <w:style w:type="character" w:customStyle="1" w:styleId="20">
    <w:name w:val="标题 1 Char"/>
    <w:basedOn w:val="17"/>
    <w:link w:val="2"/>
    <w:qFormat/>
    <w:uiPriority w:val="9"/>
    <w:rPr>
      <w:rFonts w:asciiTheme="majorHAnsi" w:hAnsiTheme="majorHAnsi" w:eastAsiaTheme="majorEastAsia" w:cstheme="majorBidi"/>
      <w:b/>
      <w:bCs/>
      <w:sz w:val="28"/>
      <w:szCs w:val="28"/>
    </w:rPr>
  </w:style>
  <w:style w:type="character" w:customStyle="1" w:styleId="21">
    <w:name w:val="标题 2 Char"/>
    <w:basedOn w:val="17"/>
    <w:link w:val="3"/>
    <w:semiHidden/>
    <w:qFormat/>
    <w:uiPriority w:val="9"/>
    <w:rPr>
      <w:rFonts w:asciiTheme="majorHAnsi" w:hAnsiTheme="majorHAnsi" w:eastAsiaTheme="majorEastAsia" w:cstheme="majorBidi"/>
      <w:b/>
      <w:bCs/>
      <w:sz w:val="26"/>
      <w:szCs w:val="26"/>
    </w:rPr>
  </w:style>
  <w:style w:type="character" w:customStyle="1" w:styleId="22">
    <w:name w:val="标题 3 Char"/>
    <w:basedOn w:val="17"/>
    <w:link w:val="4"/>
    <w:qFormat/>
    <w:uiPriority w:val="9"/>
    <w:rPr>
      <w:rFonts w:asciiTheme="majorHAnsi" w:hAnsiTheme="majorHAnsi" w:eastAsiaTheme="majorEastAsia" w:cstheme="majorBidi"/>
      <w:b/>
      <w:bCs/>
    </w:rPr>
  </w:style>
  <w:style w:type="character" w:customStyle="1" w:styleId="23">
    <w:name w:val="标题 4 Char"/>
    <w:basedOn w:val="17"/>
    <w:link w:val="5"/>
    <w:semiHidden/>
    <w:qFormat/>
    <w:uiPriority w:val="9"/>
    <w:rPr>
      <w:rFonts w:asciiTheme="majorHAnsi" w:hAnsiTheme="majorHAnsi" w:eastAsiaTheme="majorEastAsia" w:cstheme="majorBidi"/>
      <w:b/>
      <w:bCs/>
      <w:i/>
      <w:iCs/>
    </w:rPr>
  </w:style>
  <w:style w:type="character" w:customStyle="1" w:styleId="24">
    <w:name w:val="标题 5 Char"/>
    <w:basedOn w:val="17"/>
    <w:link w:val="6"/>
    <w:semiHidden/>
    <w:qFormat/>
    <w:uiPriority w:val="9"/>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character" w:customStyle="1" w:styleId="25">
    <w:name w:val="标题 6 Char"/>
    <w:basedOn w:val="17"/>
    <w:link w:val="7"/>
    <w:semiHidden/>
    <w:qFormat/>
    <w:uiPriority w:val="9"/>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character" w:customStyle="1" w:styleId="26">
    <w:name w:val="标题 7 Char"/>
    <w:basedOn w:val="17"/>
    <w:link w:val="8"/>
    <w:semiHidden/>
    <w:qFormat/>
    <w:uiPriority w:val="9"/>
    <w:rPr>
      <w:rFonts w:asciiTheme="majorHAnsi" w:hAnsiTheme="majorHAnsi" w:eastAsiaTheme="majorEastAsia" w:cstheme="majorBidi"/>
      <w:i/>
      <w:iCs/>
    </w:rPr>
  </w:style>
  <w:style w:type="character" w:customStyle="1" w:styleId="27">
    <w:name w:val="标题 8 Char"/>
    <w:basedOn w:val="17"/>
    <w:link w:val="9"/>
    <w:semiHidden/>
    <w:qFormat/>
    <w:uiPriority w:val="9"/>
    <w:rPr>
      <w:rFonts w:asciiTheme="majorHAnsi" w:hAnsiTheme="majorHAnsi" w:eastAsiaTheme="majorEastAsia" w:cstheme="majorBidi"/>
      <w:sz w:val="20"/>
      <w:szCs w:val="20"/>
    </w:rPr>
  </w:style>
  <w:style w:type="character" w:customStyle="1" w:styleId="28">
    <w:name w:val="标题 9 Char"/>
    <w:basedOn w:val="17"/>
    <w:link w:val="10"/>
    <w:semiHidden/>
    <w:qFormat/>
    <w:uiPriority w:val="9"/>
    <w:rPr>
      <w:rFonts w:asciiTheme="majorHAnsi" w:hAnsiTheme="majorHAnsi" w:eastAsiaTheme="majorEastAsia" w:cstheme="majorBidi"/>
      <w:i/>
      <w:iCs/>
      <w:spacing w:val="5"/>
      <w:sz w:val="20"/>
      <w:szCs w:val="20"/>
    </w:rPr>
  </w:style>
  <w:style w:type="character" w:customStyle="1" w:styleId="29">
    <w:name w:val="标题 Char"/>
    <w:basedOn w:val="17"/>
    <w:link w:val="15"/>
    <w:qFormat/>
    <w:uiPriority w:val="10"/>
    <w:rPr>
      <w:rFonts w:asciiTheme="majorHAnsi" w:hAnsiTheme="majorHAnsi" w:eastAsiaTheme="majorEastAsia" w:cstheme="majorBidi"/>
      <w:spacing w:val="5"/>
      <w:sz w:val="52"/>
      <w:szCs w:val="52"/>
    </w:rPr>
  </w:style>
  <w:style w:type="character" w:customStyle="1" w:styleId="30">
    <w:name w:val="副标题 Char"/>
    <w:basedOn w:val="17"/>
    <w:link w:val="14"/>
    <w:qFormat/>
    <w:uiPriority w:val="11"/>
    <w:rPr>
      <w:rFonts w:asciiTheme="majorHAnsi" w:hAnsiTheme="majorHAnsi" w:eastAsiaTheme="majorEastAsia" w:cstheme="majorBidi"/>
      <w:i/>
      <w:iCs/>
      <w:spacing w:val="13"/>
      <w:sz w:val="24"/>
      <w:szCs w:val="24"/>
    </w:rPr>
  </w:style>
  <w:style w:type="paragraph" w:styleId="31">
    <w:name w:val="No Spacing"/>
    <w:basedOn w:val="1"/>
    <w:qFormat/>
    <w:uiPriority w:val="1"/>
    <w:pPr>
      <w:widowControl/>
      <w:jc w:val="left"/>
    </w:pPr>
    <w:rPr>
      <w:rFonts w:asciiTheme="minorHAnsi" w:hAnsiTheme="minorHAnsi" w:eastAsiaTheme="minorEastAsia" w:cstheme="minorBidi"/>
      <w:kern w:val="0"/>
      <w:sz w:val="22"/>
      <w:lang w:eastAsia="en-US" w:bidi="en-US"/>
    </w:rPr>
  </w:style>
  <w:style w:type="paragraph" w:styleId="32">
    <w:name w:val="List Paragraph"/>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lang w:eastAsia="en-US" w:bidi="en-US"/>
    </w:rPr>
  </w:style>
  <w:style w:type="paragraph" w:styleId="33">
    <w:name w:val="Quote"/>
    <w:basedOn w:val="1"/>
    <w:next w:val="1"/>
    <w:link w:val="34"/>
    <w:qFormat/>
    <w:uiPriority w:val="29"/>
    <w:pPr>
      <w:widowControl/>
      <w:spacing w:before="200" w:line="276" w:lineRule="auto"/>
      <w:ind w:left="360" w:right="360"/>
      <w:jc w:val="left"/>
    </w:pPr>
    <w:rPr>
      <w:rFonts w:asciiTheme="minorHAnsi" w:hAnsiTheme="minorHAnsi" w:eastAsiaTheme="minorEastAsia" w:cstheme="minorBidi"/>
      <w:i/>
      <w:iCs/>
      <w:kern w:val="0"/>
      <w:sz w:val="22"/>
      <w:lang w:eastAsia="en-US" w:bidi="en-US"/>
    </w:rPr>
  </w:style>
  <w:style w:type="character" w:customStyle="1" w:styleId="34">
    <w:name w:val="引用 Char"/>
    <w:basedOn w:val="17"/>
    <w:link w:val="33"/>
    <w:qFormat/>
    <w:uiPriority w:val="29"/>
    <w:rPr>
      <w:i/>
      <w:iCs/>
    </w:rPr>
  </w:style>
  <w:style w:type="paragraph" w:styleId="35">
    <w:name w:val="Intense Quote"/>
    <w:basedOn w:val="1"/>
    <w:next w:val="1"/>
    <w:link w:val="36"/>
    <w:qFormat/>
    <w:uiPriority w:val="30"/>
    <w:pPr>
      <w:widowControl/>
      <w:pBdr>
        <w:bottom w:val="single" w:color="auto" w:sz="4" w:space="1"/>
      </w:pBdr>
      <w:spacing w:before="200" w:after="280" w:line="276" w:lineRule="auto"/>
      <w:ind w:left="1008" w:right="1152"/>
    </w:pPr>
    <w:rPr>
      <w:rFonts w:asciiTheme="minorHAnsi" w:hAnsiTheme="minorHAnsi" w:eastAsiaTheme="minorEastAsia" w:cstheme="minorBidi"/>
      <w:b/>
      <w:bCs/>
      <w:i/>
      <w:iCs/>
      <w:kern w:val="0"/>
      <w:sz w:val="22"/>
      <w:lang w:eastAsia="en-US" w:bidi="en-US"/>
    </w:rPr>
  </w:style>
  <w:style w:type="character" w:customStyle="1" w:styleId="36">
    <w:name w:val="明显引用 Char"/>
    <w:basedOn w:val="17"/>
    <w:link w:val="35"/>
    <w:qFormat/>
    <w:uiPriority w:val="30"/>
    <w:rPr>
      <w:b/>
      <w:bCs/>
      <w:i/>
      <w:iCs/>
    </w:rPr>
  </w:style>
  <w:style w:type="character" w:customStyle="1" w:styleId="37">
    <w:name w:val="Subtle Emphasis"/>
    <w:qFormat/>
    <w:uiPriority w:val="19"/>
    <w:rPr>
      <w:i/>
      <w:iCs/>
    </w:rPr>
  </w:style>
  <w:style w:type="character" w:customStyle="1" w:styleId="38">
    <w:name w:val="Intense Emphasis"/>
    <w:qFormat/>
    <w:uiPriority w:val="21"/>
    <w:rPr>
      <w:b/>
      <w:bCs/>
    </w:rPr>
  </w:style>
  <w:style w:type="character" w:customStyle="1" w:styleId="39">
    <w:name w:val="Subtle Reference"/>
    <w:qFormat/>
    <w:uiPriority w:val="31"/>
    <w:rPr>
      <w:smallCaps/>
    </w:rPr>
  </w:style>
  <w:style w:type="character" w:customStyle="1" w:styleId="40">
    <w:name w:val="Intense Reference"/>
    <w:qFormat/>
    <w:uiPriority w:val="32"/>
    <w:rPr>
      <w:smallCaps/>
      <w:spacing w:val="5"/>
      <w:u w:val="single"/>
    </w:rPr>
  </w:style>
  <w:style w:type="character" w:customStyle="1" w:styleId="41">
    <w:name w:val="Book Title"/>
    <w:qFormat/>
    <w:uiPriority w:val="33"/>
    <w:rPr>
      <w:i/>
      <w:iCs/>
      <w:smallCaps/>
      <w:spacing w:val="5"/>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7"/>
    <w:link w:val="13"/>
    <w:qFormat/>
    <w:uiPriority w:val="0"/>
    <w:rPr>
      <w:rFonts w:ascii="Calibri" w:hAnsi="Calibri" w:eastAsia="宋体" w:cs="Times New Roman"/>
      <w:kern w:val="2"/>
      <w:sz w:val="18"/>
      <w:szCs w:val="18"/>
      <w:lang w:eastAsia="zh-CN" w:bidi="ar-SA"/>
    </w:rPr>
  </w:style>
  <w:style w:type="character" w:customStyle="1" w:styleId="44">
    <w:name w:val="页脚 Char"/>
    <w:basedOn w:val="17"/>
    <w:link w:val="12"/>
    <w:semiHidden/>
    <w:qFormat/>
    <w:uiPriority w:val="99"/>
    <w:rPr>
      <w:rFonts w:ascii="Calibri" w:hAnsi="Calibri" w:eastAsia="宋体" w:cs="Times New Roman"/>
      <w:kern w:val="2"/>
      <w:sz w:val="18"/>
      <w:szCs w:val="18"/>
      <w:lang w:eastAsia="zh-CN" w:bidi="ar-SA"/>
    </w:rPr>
  </w:style>
  <w:style w:type="character" w:customStyle="1" w:styleId="45">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3C79C-0C3D-4A4E-B47A-E122F2550D29}">
  <ds:schemaRefs/>
</ds:datastoreItem>
</file>

<file path=docProps/app.xml><?xml version="1.0" encoding="utf-8"?>
<Properties xmlns="http://schemas.openxmlformats.org/officeDocument/2006/extended-properties" xmlns:vt="http://schemas.openxmlformats.org/officeDocument/2006/docPropsVTypes">
  <Template>Normal</Template>
  <Company>NBSGZW</Company>
  <Pages>7</Pages>
  <Words>536</Words>
  <Characters>3057</Characters>
  <Lines>25</Lines>
  <Paragraphs>7</Paragraphs>
  <TotalTime>0</TotalTime>
  <ScaleCrop>false</ScaleCrop>
  <LinksUpToDate>false</LinksUpToDate>
  <CharactersWithSpaces>3586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2019-10-15T15:56:00Z</dcterms:created>
  <dc:creator>WANGZHIJUN</dc:creator>
  <cp:lastModifiedBy>A.朱朱（恋慕美衣&amp;美妆）</cp:lastModifiedBy>
  <cp:lastPrinted>2020-09-17T02:26:00Z</cp:lastPrinted>
  <dcterms:modified xsi:type="dcterms:W3CDTF">2020-09-27T02:36:19Z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