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sz w:val="32"/>
        </w:rPr>
      </w:pPr>
      <w:r>
        <w:rPr>
          <w:rFonts w:hint="eastAsia" w:ascii="黑体" w:hAnsi="黑体" w:eastAsia="黑体" w:cs="黑体"/>
          <w:sz w:val="32"/>
        </w:rPr>
        <w:t>附件1</w:t>
      </w:r>
      <w:r>
        <w:rPr>
          <w:rFonts w:hint="eastAsia" w:ascii="黑体" w:hAnsi="黑体" w:eastAsia="黑体" w:cs="黑体"/>
        </w:rPr>
        <w:t xml:space="preserve">  </w:t>
      </w:r>
    </w:p>
    <w:p>
      <w:pPr>
        <w:snapToGrid w:val="0"/>
        <w:spacing w:beforeLines="100" w:afterLines="100"/>
        <w:jc w:val="center"/>
        <w:rPr>
          <w:rFonts w:cs="创艺简标宋" w:asciiTheme="majorEastAsia" w:hAnsiTheme="majorEastAsia" w:eastAsiaTheme="majorEastAsia"/>
          <w:b/>
          <w:bCs/>
          <w:sz w:val="40"/>
          <w:szCs w:val="44"/>
        </w:rPr>
      </w:pPr>
      <w:r>
        <w:rPr>
          <w:rFonts w:hint="eastAsia" w:cs="创艺简标宋" w:asciiTheme="majorEastAsia" w:hAnsiTheme="majorEastAsia" w:eastAsiaTheme="majorEastAsia"/>
          <w:b/>
          <w:bCs/>
          <w:color w:val="000000"/>
          <w:sz w:val="40"/>
          <w:szCs w:val="44"/>
        </w:rPr>
        <w:t>服务外包公共服务平台资金申报指南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一、支持对象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指南所称服务外包公共服务平台（以下简称公共平台）是指具有公共性、开放性、专业性特点，主要为从事服务外包业务的企业提供共性技术支撑（提供专业化软件和技术开发环境、软件系统测试等服务，或提供专业设备设施、数据存储、软件共享等资源共享服务）、云服务、检验检测、测试、统计监测、信用建设（提供与服务外包行业相关的信用信息的归集、共享、披露等服务）、信息共享（收集分析与服务外包行业相关的国际国内技术和市场信息，提供对外宣传推介、政策推送、数据交换、行业发展信息查询、信息发布、信息检索、个性化信息定制等服务）、品牌建设推广（为企业获取专利、品牌商标、软件著作权等提供各类服务）、人才培养和引进（开展各类服务外包人才专业知识及技能的培训、实训、人才测评、人才储备及人才需求信息与交流等服务）、贸易促进（提供网上交易、云众包项目发布、项目发包与接包交易等服务）、知识产权（为企业开展知识产权保护提供咨询和技术等服务）、信息安全（为企业提供信息安全保护服务，或为企业开展信息安全保护提供咨询和技术等服务）、产业规划、政策研究、智库咨询等一项或多项服务，非本单位或本单位上下游客户自用的平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二、支持内容及标准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设备购置费用补助。支持公共平台建设所必需的相关硬件设备和软件系统的购置费用，具体包括服务器、计算机、存储设备、宽带通信设备、网络设备、网络性能测试仪、机柜、UPS（含电池）、检验检测专用仪器设备、投影仪、传真机、复印机、空调、配电设备的购置，以及正版软件购买、平台软件开发（仅指外购，不包括自行开发）等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运营维护费用补助。支持公共平台运行和开展公共服务所产生的云资源租赁、网络租赁、设备租用、系统维护、设备维修、软硬件升级、市场开拓、宣传推广等费用，其中培训平台还包括外聘老师的讲课费、外聘老师的交通住宿费、场租费、资料印刷费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（三）对符合条件的公共平台，其支持期内实际发生的设备购置费用和运营维护费用（均为不含税费用），按照不超过40%的额度给予支持。每个企业（单位）每个支持期内支持金额最高不超过150万元。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三、申报条件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（一）申请扶持资金支持的企业（单位）应具备以下基本条件：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1.在宁波行政区划内登记注册，且具有独立法人资格的企事业单位（包括服务外包园区管理机构、培训机构、高校、行业协会和中介组织等）；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近五年来在信用宁波网站（http://www.nbcredit.gov.cn/）“失信名单公示”栏目中失信被执行人、重大税收违法案件当事人、海关失信企业方面无记录,未拖欠应缴还的财政性资金；近五年来在兑现政策中无提供虚假材料、骗取财政资金的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3.公共平台拥有良好的营运模式，平台服务制度完善；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4.公共平台拥有相应的物理环境、软件硬件设备设施及网络环境，拥有对外提供服务的专业人才队伍。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（二）申请单位支持期内新建成并投入运营的平台，其支持期内服务的我市服务外包企业数量应在5家以上；支持期之前建成并投入运营的平台，其支持期内服务的我市服务外包企业数量应在10家以上。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（三）申请支持的费用发生时间应当在支持期之内。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（四）其他按规定应满足的条件。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四、资金申报、审核及拨付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（一）符合条件的企业（单位）在规定时间内向各区县（市）商务主管部门和财政局提交申请，报送相关材料。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申请报告（含平台建设及运营情况），内容主要包括：申请单位的基本情况和财务状况；平台设立背景、意义和主要内容；总投资（含平台投资清单）、平台具体实施方案、建设的进度及资金到位情况；平台达到的主要技术、经济指标或平台完成后提供的成果及形式等绩效目标实现的自我评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2.公共平台扶持资金申请表（附件1-1）；</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3.支持期内公共平台设备购置和运行维护费用支出清单（附件1-2）及发票、合同（协议）、付款凭证等的复印件（加盖单位公章）等；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4.支持期内公共平台服务我市服务外包企业情况表（附件1-3）及用于佐证为相关企业提供服务及收入情况的合同（协议）、发票、收款凭证等复印件或者服务对象出具的相关证明材料等；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5.申报单位营业执照副本复印件或其他法人身份登记证书复印件。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6.经会计师事务所审计的申报单位2019年度财务会计报告复印件；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7.其他相关证明材料。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申报材料装订成册一式四份，一份留存以备后查，其余三份并附电子文档报送。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（二）各区县（市）商务主管部门和财政局对申报材料初审后，将材料一式三份报送市商务局和市财政局。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收到申报材料后，市商务局会同市财政局组织相关专家成立评审小组，召开专题评审会，根据本指南第一、第三条中相关要求，采取资料审查、答辩和实地核查等方式对各平台项目进行评审，出具专家评审意见。对通过专家评审的平台项目，市商务局会同市财政局委托中介机构进行专项审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市商务局会同市财政局依据专家评审意见、审计结果以及年度预算安排，确定拟补助企业（单位）名单及补助金额，并在市商务局外网公示。公示无异议或异议不成立的，市财政局会同市商务局联合发文下达资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附件：1-1.公共平台扶持资金申请表</w:t>
      </w:r>
    </w:p>
    <w:p>
      <w:pPr>
        <w:spacing w:line="560" w:lineRule="exact"/>
        <w:ind w:left="2236" w:leftChars="760" w:hanging="640" w:hangingChars="200"/>
        <w:rPr>
          <w:rFonts w:ascii="仿宋_GB2312" w:eastAsia="仿宋_GB2312"/>
          <w:sz w:val="32"/>
          <w:szCs w:val="32"/>
        </w:rPr>
      </w:pPr>
      <w:r>
        <w:rPr>
          <w:rFonts w:hint="eastAsia" w:ascii="仿宋_GB2312" w:eastAsia="仿宋_GB2312"/>
          <w:sz w:val="32"/>
          <w:szCs w:val="32"/>
        </w:rPr>
        <w:t>1-2.支持期内公共平台设备购置和运营维护费用支出清单</w:t>
      </w:r>
    </w:p>
    <w:p>
      <w:pPr>
        <w:spacing w:line="560" w:lineRule="exact"/>
        <w:ind w:left="2236" w:leftChars="760" w:hanging="640" w:hangingChars="200"/>
        <w:rPr>
          <w:rFonts w:ascii="仿宋_GB2312" w:eastAsia="仿宋_GB2312"/>
          <w:sz w:val="32"/>
          <w:szCs w:val="32"/>
        </w:rPr>
      </w:pPr>
      <w:r>
        <w:rPr>
          <w:rFonts w:hint="eastAsia" w:ascii="仿宋_GB2312" w:eastAsia="仿宋_GB2312"/>
          <w:sz w:val="32"/>
          <w:szCs w:val="32"/>
        </w:rPr>
        <w:t>1-3.支持期内公共平台服务我市服务外包企业情况表</w:t>
      </w:r>
    </w:p>
    <w:p>
      <w:pPr>
        <w:ind w:firstLine="640" w:firstLineChars="200"/>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snapToGrid w:val="0"/>
        <w:spacing w:line="520" w:lineRule="exact"/>
        <w:rPr>
          <w:rFonts w:ascii="楷体_GB2312" w:eastAsia="楷体_GB2312"/>
          <w:bCs/>
          <w:color w:val="000000"/>
          <w:sz w:val="28"/>
          <w:szCs w:val="28"/>
        </w:rPr>
      </w:pPr>
      <w:r>
        <w:rPr>
          <w:rFonts w:hint="eastAsia" w:ascii="黑体" w:eastAsia="黑体"/>
          <w:bCs/>
          <w:color w:val="000000"/>
          <w:sz w:val="32"/>
          <w:szCs w:val="32"/>
        </w:rPr>
        <w:t>附件1-1</w:t>
      </w:r>
    </w:p>
    <w:p>
      <w:pPr>
        <w:snapToGrid w:val="0"/>
        <w:spacing w:beforeLines="100"/>
        <w:jc w:val="center"/>
        <w:rPr>
          <w:rFonts w:cs="创艺简标宋" w:asciiTheme="majorEastAsia" w:hAnsiTheme="majorEastAsia" w:eastAsiaTheme="majorEastAsia"/>
          <w:b/>
          <w:bCs/>
          <w:color w:val="000000"/>
          <w:kern w:val="0"/>
          <w:sz w:val="40"/>
          <w:szCs w:val="36"/>
        </w:rPr>
      </w:pPr>
      <w:r>
        <w:rPr>
          <w:rFonts w:hint="eastAsia" w:cs="创艺简标宋" w:asciiTheme="majorEastAsia" w:hAnsiTheme="majorEastAsia" w:eastAsiaTheme="majorEastAsia"/>
          <w:b/>
          <w:bCs/>
          <w:color w:val="000000"/>
          <w:kern w:val="0"/>
          <w:sz w:val="40"/>
          <w:szCs w:val="36"/>
        </w:rPr>
        <w:t>公共平台扶持资金申请表</w:t>
      </w:r>
    </w:p>
    <w:tbl>
      <w:tblPr>
        <w:tblStyle w:val="2"/>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4"/>
        <w:gridCol w:w="1254"/>
        <w:gridCol w:w="1211"/>
        <w:gridCol w:w="267"/>
        <w:gridCol w:w="1830"/>
        <w:gridCol w:w="1260"/>
        <w:gridCol w:w="1004"/>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gridSpan w:val="2"/>
          </w:tcPr>
          <w:p>
            <w:pPr>
              <w:snapToGrid w:val="0"/>
              <w:spacing w:line="320" w:lineRule="exact"/>
              <w:rPr>
                <w:rFonts w:ascii="仿宋_GB2312" w:eastAsia="仿宋_GB2312"/>
                <w:color w:val="000000"/>
                <w:sz w:val="24"/>
              </w:rPr>
            </w:pPr>
            <w:r>
              <w:rPr>
                <w:rFonts w:hint="eastAsia" w:ascii="仿宋_GB2312" w:eastAsia="仿宋_GB2312"/>
                <w:color w:val="000000"/>
                <w:sz w:val="24"/>
              </w:rPr>
              <w:t>申报单位名称</w:t>
            </w:r>
          </w:p>
        </w:tc>
        <w:tc>
          <w:tcPr>
            <w:tcW w:w="2465" w:type="dxa"/>
            <w:gridSpan w:val="2"/>
          </w:tcPr>
          <w:p>
            <w:pPr>
              <w:snapToGrid w:val="0"/>
              <w:spacing w:line="320" w:lineRule="exact"/>
              <w:rPr>
                <w:rFonts w:ascii="仿宋_GB2312" w:eastAsia="仿宋_GB2312"/>
                <w:color w:val="000000"/>
                <w:sz w:val="24"/>
              </w:rPr>
            </w:pPr>
          </w:p>
        </w:tc>
        <w:tc>
          <w:tcPr>
            <w:tcW w:w="2097" w:type="dxa"/>
            <w:gridSpan w:val="2"/>
          </w:tcPr>
          <w:p>
            <w:pPr>
              <w:snapToGrid w:val="0"/>
              <w:spacing w:line="320" w:lineRule="exact"/>
              <w:rPr>
                <w:rFonts w:ascii="仿宋_GB2312" w:eastAsia="仿宋_GB2312"/>
                <w:color w:val="000000"/>
                <w:sz w:val="24"/>
              </w:rPr>
            </w:pPr>
            <w:r>
              <w:rPr>
                <w:rFonts w:hint="eastAsia" w:ascii="仿宋_GB2312" w:eastAsia="仿宋_GB2312"/>
                <w:color w:val="000000"/>
                <w:sz w:val="24"/>
              </w:rPr>
              <w:t>法定代表人姓名</w:t>
            </w:r>
          </w:p>
        </w:tc>
        <w:tc>
          <w:tcPr>
            <w:tcW w:w="3126" w:type="dxa"/>
            <w:gridSpan w:val="3"/>
          </w:tcPr>
          <w:p>
            <w:pPr>
              <w:snapToGrid w:val="0"/>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254" w:type="dxa"/>
            <w:gridSpan w:val="2"/>
          </w:tcPr>
          <w:p>
            <w:pPr>
              <w:snapToGrid w:val="0"/>
              <w:spacing w:line="320" w:lineRule="exact"/>
              <w:rPr>
                <w:rFonts w:ascii="仿宋_GB2312" w:eastAsia="仿宋_GB2312"/>
                <w:color w:val="000000"/>
                <w:sz w:val="24"/>
              </w:rPr>
            </w:pPr>
            <w:r>
              <w:rPr>
                <w:rFonts w:hint="eastAsia" w:ascii="仿宋_GB2312" w:eastAsia="仿宋_GB2312"/>
                <w:color w:val="000000"/>
                <w:sz w:val="24"/>
              </w:rPr>
              <w:t xml:space="preserve">注册地         </w:t>
            </w:r>
          </w:p>
        </w:tc>
        <w:tc>
          <w:tcPr>
            <w:tcW w:w="2465" w:type="dxa"/>
            <w:gridSpan w:val="2"/>
          </w:tcPr>
          <w:p>
            <w:pPr>
              <w:snapToGrid w:val="0"/>
              <w:spacing w:line="320" w:lineRule="exact"/>
              <w:ind w:firstLine="1200" w:firstLineChars="500"/>
              <w:rPr>
                <w:rFonts w:ascii="仿宋_GB2312" w:eastAsia="仿宋_GB2312"/>
                <w:color w:val="000000"/>
                <w:sz w:val="24"/>
              </w:rPr>
            </w:pPr>
            <w:r>
              <w:rPr>
                <w:rFonts w:hint="eastAsia" w:ascii="仿宋_GB2312" w:eastAsia="仿宋_GB2312"/>
                <w:color w:val="000000"/>
                <w:sz w:val="24"/>
              </w:rPr>
              <w:t>区县（市）</w:t>
            </w:r>
          </w:p>
        </w:tc>
        <w:tc>
          <w:tcPr>
            <w:tcW w:w="2097" w:type="dxa"/>
            <w:gridSpan w:val="2"/>
          </w:tcPr>
          <w:p>
            <w:pPr>
              <w:snapToGrid w:val="0"/>
              <w:spacing w:line="320" w:lineRule="exact"/>
              <w:rPr>
                <w:rFonts w:ascii="仿宋_GB2312" w:eastAsia="仿宋_GB2312"/>
                <w:color w:val="000000"/>
                <w:sz w:val="24"/>
              </w:rPr>
            </w:pPr>
            <w:r>
              <w:rPr>
                <w:rFonts w:hint="eastAsia" w:ascii="仿宋_GB2312" w:eastAsia="仿宋_GB2312"/>
                <w:color w:val="000000"/>
                <w:sz w:val="24"/>
              </w:rPr>
              <w:t>通讯地址</w:t>
            </w:r>
          </w:p>
        </w:tc>
        <w:tc>
          <w:tcPr>
            <w:tcW w:w="3126" w:type="dxa"/>
            <w:gridSpan w:val="3"/>
          </w:tcPr>
          <w:p>
            <w:pPr>
              <w:snapToGrid w:val="0"/>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gridSpan w:val="2"/>
          </w:tcPr>
          <w:p>
            <w:pPr>
              <w:snapToGrid w:val="0"/>
              <w:spacing w:line="320" w:lineRule="exact"/>
              <w:rPr>
                <w:rFonts w:ascii="仿宋_GB2312" w:eastAsia="仿宋_GB2312"/>
                <w:color w:val="000000"/>
                <w:sz w:val="24"/>
              </w:rPr>
            </w:pPr>
            <w:r>
              <w:rPr>
                <w:rFonts w:hint="eastAsia" w:ascii="仿宋_GB2312" w:eastAsia="仿宋_GB2312"/>
                <w:color w:val="000000"/>
                <w:sz w:val="24"/>
              </w:rPr>
              <w:t>统一社会信用代码</w:t>
            </w:r>
          </w:p>
        </w:tc>
        <w:tc>
          <w:tcPr>
            <w:tcW w:w="2465" w:type="dxa"/>
            <w:gridSpan w:val="2"/>
          </w:tcPr>
          <w:p>
            <w:pPr>
              <w:snapToGrid w:val="0"/>
              <w:spacing w:line="320" w:lineRule="exact"/>
              <w:rPr>
                <w:rFonts w:ascii="仿宋_GB2312" w:eastAsia="仿宋_GB2312"/>
                <w:color w:val="000000"/>
                <w:sz w:val="24"/>
              </w:rPr>
            </w:pPr>
          </w:p>
        </w:tc>
        <w:tc>
          <w:tcPr>
            <w:tcW w:w="2097" w:type="dxa"/>
            <w:gridSpan w:val="2"/>
          </w:tcPr>
          <w:p>
            <w:pPr>
              <w:snapToGrid w:val="0"/>
              <w:spacing w:line="320" w:lineRule="exact"/>
              <w:rPr>
                <w:rFonts w:ascii="仿宋_GB2312" w:eastAsia="仿宋_GB2312"/>
                <w:color w:val="000000"/>
                <w:sz w:val="24"/>
              </w:rPr>
            </w:pPr>
            <w:r>
              <w:rPr>
                <w:rFonts w:hint="eastAsia" w:ascii="仿宋_GB2312" w:eastAsia="仿宋_GB2312"/>
                <w:color w:val="000000"/>
                <w:sz w:val="24"/>
              </w:rPr>
              <w:t>注册资金（万元）</w:t>
            </w:r>
          </w:p>
        </w:tc>
        <w:tc>
          <w:tcPr>
            <w:tcW w:w="3126" w:type="dxa"/>
            <w:gridSpan w:val="3"/>
          </w:tcPr>
          <w:p>
            <w:pPr>
              <w:snapToGrid w:val="0"/>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napToGrid w:val="0"/>
              <w:spacing w:line="320" w:lineRule="exact"/>
              <w:rPr>
                <w:rFonts w:ascii="仿宋_GB2312" w:eastAsia="仿宋_GB2312"/>
                <w:color w:val="000000"/>
                <w:sz w:val="24"/>
              </w:rPr>
            </w:pPr>
            <w:r>
              <w:rPr>
                <w:rFonts w:hint="eastAsia" w:ascii="仿宋_GB2312" w:eastAsia="仿宋_GB2312"/>
                <w:color w:val="000000"/>
                <w:sz w:val="24"/>
              </w:rPr>
              <w:t>开户银行</w:t>
            </w:r>
          </w:p>
        </w:tc>
        <w:tc>
          <w:tcPr>
            <w:tcW w:w="2068" w:type="dxa"/>
            <w:gridSpan w:val="2"/>
          </w:tcPr>
          <w:p>
            <w:pPr>
              <w:snapToGrid w:val="0"/>
              <w:spacing w:line="320" w:lineRule="exact"/>
              <w:rPr>
                <w:rFonts w:ascii="仿宋_GB2312" w:eastAsia="仿宋_GB2312"/>
                <w:color w:val="000000"/>
                <w:sz w:val="24"/>
              </w:rPr>
            </w:pPr>
          </w:p>
        </w:tc>
        <w:tc>
          <w:tcPr>
            <w:tcW w:w="1211" w:type="dxa"/>
          </w:tcPr>
          <w:p>
            <w:pPr>
              <w:snapToGrid w:val="0"/>
              <w:spacing w:line="320" w:lineRule="exact"/>
              <w:rPr>
                <w:rFonts w:ascii="仿宋_GB2312" w:eastAsia="仿宋_GB2312"/>
                <w:color w:val="000000"/>
                <w:sz w:val="24"/>
              </w:rPr>
            </w:pPr>
            <w:r>
              <w:rPr>
                <w:rFonts w:hint="eastAsia" w:ascii="仿宋_GB2312" w:eastAsia="仿宋_GB2312"/>
                <w:color w:val="000000"/>
                <w:sz w:val="24"/>
              </w:rPr>
              <w:t>账户户名</w:t>
            </w:r>
          </w:p>
        </w:tc>
        <w:tc>
          <w:tcPr>
            <w:tcW w:w="2097" w:type="dxa"/>
            <w:gridSpan w:val="2"/>
          </w:tcPr>
          <w:p>
            <w:pPr>
              <w:snapToGrid w:val="0"/>
              <w:spacing w:line="320" w:lineRule="exact"/>
              <w:rPr>
                <w:rFonts w:ascii="仿宋_GB2312" w:eastAsia="仿宋_GB2312"/>
                <w:color w:val="000000"/>
                <w:sz w:val="24"/>
              </w:rPr>
            </w:pPr>
          </w:p>
        </w:tc>
        <w:tc>
          <w:tcPr>
            <w:tcW w:w="1260" w:type="dxa"/>
          </w:tcPr>
          <w:p>
            <w:pPr>
              <w:snapToGrid w:val="0"/>
              <w:spacing w:line="320" w:lineRule="exact"/>
              <w:rPr>
                <w:rFonts w:ascii="仿宋_GB2312" w:eastAsia="仿宋_GB2312"/>
                <w:color w:val="000000"/>
                <w:sz w:val="24"/>
              </w:rPr>
            </w:pPr>
            <w:r>
              <w:rPr>
                <w:rFonts w:hint="eastAsia" w:ascii="仿宋_GB2312" w:eastAsia="仿宋_GB2312"/>
                <w:color w:val="000000"/>
                <w:sz w:val="24"/>
              </w:rPr>
              <w:t>银行账号</w:t>
            </w:r>
          </w:p>
        </w:tc>
        <w:tc>
          <w:tcPr>
            <w:tcW w:w="1866" w:type="dxa"/>
            <w:gridSpan w:val="2"/>
          </w:tcPr>
          <w:p>
            <w:pPr>
              <w:snapToGrid w:val="0"/>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napToGrid w:val="0"/>
              <w:spacing w:line="320" w:lineRule="exact"/>
              <w:rPr>
                <w:rFonts w:ascii="仿宋_GB2312" w:eastAsia="仿宋_GB2312"/>
                <w:color w:val="000000"/>
                <w:sz w:val="24"/>
              </w:rPr>
            </w:pPr>
            <w:r>
              <w:rPr>
                <w:rFonts w:hint="eastAsia" w:ascii="仿宋_GB2312" w:eastAsia="仿宋_GB2312"/>
                <w:color w:val="000000"/>
                <w:sz w:val="24"/>
              </w:rPr>
              <w:t>联系人</w:t>
            </w:r>
          </w:p>
        </w:tc>
        <w:tc>
          <w:tcPr>
            <w:tcW w:w="2068" w:type="dxa"/>
            <w:gridSpan w:val="2"/>
          </w:tcPr>
          <w:p>
            <w:pPr>
              <w:snapToGrid w:val="0"/>
              <w:spacing w:line="320" w:lineRule="exact"/>
              <w:rPr>
                <w:rFonts w:ascii="仿宋_GB2312" w:eastAsia="仿宋_GB2312"/>
                <w:color w:val="000000"/>
                <w:sz w:val="24"/>
              </w:rPr>
            </w:pPr>
          </w:p>
        </w:tc>
        <w:tc>
          <w:tcPr>
            <w:tcW w:w="1211" w:type="dxa"/>
          </w:tcPr>
          <w:p>
            <w:pPr>
              <w:snapToGrid w:val="0"/>
              <w:spacing w:line="320" w:lineRule="exact"/>
              <w:rPr>
                <w:rFonts w:ascii="仿宋_GB2312" w:eastAsia="仿宋_GB2312"/>
                <w:color w:val="000000"/>
                <w:sz w:val="24"/>
              </w:rPr>
            </w:pPr>
            <w:r>
              <w:rPr>
                <w:rFonts w:hint="eastAsia" w:ascii="仿宋_GB2312" w:eastAsia="仿宋_GB2312"/>
                <w:color w:val="000000"/>
                <w:sz w:val="24"/>
              </w:rPr>
              <w:t>固定电话</w:t>
            </w:r>
          </w:p>
        </w:tc>
        <w:tc>
          <w:tcPr>
            <w:tcW w:w="2097" w:type="dxa"/>
            <w:gridSpan w:val="2"/>
          </w:tcPr>
          <w:p>
            <w:pPr>
              <w:snapToGrid w:val="0"/>
              <w:spacing w:line="320" w:lineRule="exact"/>
              <w:rPr>
                <w:rFonts w:ascii="仿宋_GB2312" w:eastAsia="仿宋_GB2312"/>
                <w:color w:val="000000"/>
                <w:sz w:val="24"/>
              </w:rPr>
            </w:pPr>
          </w:p>
        </w:tc>
        <w:tc>
          <w:tcPr>
            <w:tcW w:w="1260" w:type="dxa"/>
          </w:tcPr>
          <w:p>
            <w:pPr>
              <w:snapToGrid w:val="0"/>
              <w:spacing w:line="320" w:lineRule="exact"/>
              <w:rPr>
                <w:rFonts w:ascii="仿宋_GB2312" w:eastAsia="仿宋_GB2312"/>
                <w:color w:val="000000"/>
                <w:sz w:val="24"/>
              </w:rPr>
            </w:pPr>
            <w:r>
              <w:rPr>
                <w:rFonts w:hint="eastAsia" w:ascii="仿宋_GB2312" w:eastAsia="仿宋_GB2312"/>
                <w:color w:val="000000"/>
                <w:sz w:val="24"/>
              </w:rPr>
              <w:t>移动电话</w:t>
            </w:r>
          </w:p>
        </w:tc>
        <w:tc>
          <w:tcPr>
            <w:tcW w:w="1866" w:type="dxa"/>
            <w:gridSpan w:val="2"/>
          </w:tcPr>
          <w:p>
            <w:pPr>
              <w:snapToGrid w:val="0"/>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0" w:type="dxa"/>
          </w:tcPr>
          <w:p>
            <w:pPr>
              <w:snapToGrid w:val="0"/>
              <w:spacing w:line="320" w:lineRule="exact"/>
              <w:rPr>
                <w:rFonts w:ascii="仿宋_GB2312" w:eastAsia="仿宋_GB2312"/>
                <w:color w:val="000000"/>
                <w:sz w:val="24"/>
              </w:rPr>
            </w:pPr>
            <w:r>
              <w:rPr>
                <w:rFonts w:hint="eastAsia" w:ascii="仿宋_GB2312" w:eastAsia="仿宋_GB2312"/>
                <w:color w:val="000000"/>
                <w:sz w:val="24"/>
              </w:rPr>
              <w:t>联系传真</w:t>
            </w:r>
          </w:p>
        </w:tc>
        <w:tc>
          <w:tcPr>
            <w:tcW w:w="2068" w:type="dxa"/>
            <w:gridSpan w:val="2"/>
          </w:tcPr>
          <w:p>
            <w:pPr>
              <w:snapToGrid w:val="0"/>
              <w:spacing w:line="320" w:lineRule="exact"/>
              <w:rPr>
                <w:rFonts w:ascii="仿宋_GB2312" w:eastAsia="仿宋_GB2312"/>
                <w:color w:val="000000"/>
                <w:sz w:val="24"/>
              </w:rPr>
            </w:pPr>
          </w:p>
        </w:tc>
        <w:tc>
          <w:tcPr>
            <w:tcW w:w="1211" w:type="dxa"/>
          </w:tcPr>
          <w:p>
            <w:pPr>
              <w:snapToGrid w:val="0"/>
              <w:spacing w:line="320" w:lineRule="exact"/>
              <w:rPr>
                <w:rFonts w:ascii="仿宋_GB2312" w:eastAsia="仿宋_GB2312"/>
                <w:color w:val="000000"/>
                <w:sz w:val="24"/>
              </w:rPr>
            </w:pPr>
            <w:r>
              <w:rPr>
                <w:rFonts w:hint="eastAsia" w:ascii="仿宋_GB2312" w:eastAsia="仿宋_GB2312"/>
                <w:color w:val="000000"/>
                <w:sz w:val="24"/>
              </w:rPr>
              <w:t>电子邮件</w:t>
            </w:r>
          </w:p>
        </w:tc>
        <w:tc>
          <w:tcPr>
            <w:tcW w:w="2097" w:type="dxa"/>
            <w:gridSpan w:val="2"/>
          </w:tcPr>
          <w:p>
            <w:pPr>
              <w:snapToGrid w:val="0"/>
              <w:spacing w:line="320" w:lineRule="exact"/>
              <w:rPr>
                <w:rFonts w:ascii="仿宋_GB2312" w:eastAsia="仿宋_GB2312"/>
                <w:color w:val="000000"/>
                <w:sz w:val="24"/>
              </w:rPr>
            </w:pPr>
          </w:p>
        </w:tc>
        <w:tc>
          <w:tcPr>
            <w:tcW w:w="1260" w:type="dxa"/>
          </w:tcPr>
          <w:p>
            <w:pPr>
              <w:snapToGrid w:val="0"/>
              <w:spacing w:line="320" w:lineRule="exact"/>
              <w:rPr>
                <w:rFonts w:ascii="仿宋_GB2312" w:eastAsia="仿宋_GB2312"/>
                <w:color w:val="000000"/>
                <w:sz w:val="24"/>
              </w:rPr>
            </w:pPr>
            <w:r>
              <w:rPr>
                <w:rFonts w:hint="eastAsia" w:ascii="仿宋_GB2312" w:eastAsia="仿宋_GB2312"/>
                <w:color w:val="000000"/>
                <w:sz w:val="24"/>
              </w:rPr>
              <w:t>邮政编码</w:t>
            </w:r>
          </w:p>
        </w:tc>
        <w:tc>
          <w:tcPr>
            <w:tcW w:w="1866" w:type="dxa"/>
            <w:gridSpan w:val="2"/>
          </w:tcPr>
          <w:p>
            <w:pPr>
              <w:snapToGrid w:val="0"/>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19" w:type="dxa"/>
            <w:gridSpan w:val="4"/>
          </w:tcPr>
          <w:p>
            <w:pPr>
              <w:snapToGrid w:val="0"/>
              <w:spacing w:line="320" w:lineRule="exact"/>
              <w:rPr>
                <w:rFonts w:ascii="仿宋_GB2312" w:eastAsia="仿宋_GB2312"/>
                <w:color w:val="000000"/>
                <w:sz w:val="24"/>
              </w:rPr>
            </w:pPr>
            <w:r>
              <w:rPr>
                <w:rFonts w:hint="eastAsia" w:ascii="仿宋_GB2312" w:eastAsia="仿宋_GB2312"/>
                <w:color w:val="000000"/>
                <w:sz w:val="24"/>
              </w:rPr>
              <w:t>平台名称：</w:t>
            </w:r>
          </w:p>
        </w:tc>
        <w:tc>
          <w:tcPr>
            <w:tcW w:w="5223" w:type="dxa"/>
            <w:gridSpan w:val="5"/>
          </w:tcPr>
          <w:p>
            <w:pPr>
              <w:snapToGrid w:val="0"/>
              <w:spacing w:line="320" w:lineRule="exact"/>
              <w:rPr>
                <w:rFonts w:ascii="仿宋_GB2312" w:eastAsia="仿宋_GB2312"/>
                <w:color w:val="000000"/>
                <w:sz w:val="24"/>
              </w:rPr>
            </w:pPr>
            <w:r>
              <w:rPr>
                <w:rFonts w:hint="eastAsia" w:ascii="仿宋_GB2312" w:eastAsia="仿宋_GB2312"/>
                <w:color w:val="000000"/>
                <w:sz w:val="24"/>
              </w:rPr>
              <w:t>平台投入运营并提供首次服务时间：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trPr>
        <w:tc>
          <w:tcPr>
            <w:tcW w:w="9942" w:type="dxa"/>
            <w:gridSpan w:val="9"/>
          </w:tcPr>
          <w:p>
            <w:pPr>
              <w:snapToGrid w:val="0"/>
              <w:spacing w:line="320" w:lineRule="exact"/>
              <w:rPr>
                <w:rFonts w:ascii="仿宋_GB2312" w:eastAsia="仿宋_GB2312"/>
                <w:color w:val="000000"/>
                <w:sz w:val="24"/>
              </w:rPr>
            </w:pPr>
            <w:r>
              <w:rPr>
                <w:rFonts w:hint="eastAsia" w:ascii="仿宋_GB2312" w:eastAsia="仿宋_GB2312"/>
                <w:color w:val="000000"/>
                <w:sz w:val="24"/>
              </w:rPr>
              <w:t>平台主要服务内容（参见申报指南第一条“支持对象”相关内容）：</w:t>
            </w: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08" w:type="dxa"/>
            <w:gridSpan w:val="3"/>
          </w:tcPr>
          <w:p>
            <w:pPr>
              <w:snapToGrid w:val="0"/>
              <w:spacing w:line="320" w:lineRule="exact"/>
              <w:rPr>
                <w:rFonts w:ascii="仿宋_GB2312" w:eastAsia="仿宋_GB2312"/>
                <w:color w:val="000000"/>
                <w:sz w:val="24"/>
              </w:rPr>
            </w:pPr>
            <w:r>
              <w:rPr>
                <w:rFonts w:hint="eastAsia" w:ascii="仿宋_GB2312" w:eastAsia="仿宋_GB2312"/>
                <w:color w:val="000000"/>
                <w:sz w:val="24"/>
              </w:rPr>
              <w:t>申请支持的支持期内实际发生的设备购置和运维费用（万元）</w:t>
            </w:r>
          </w:p>
        </w:tc>
        <w:tc>
          <w:tcPr>
            <w:tcW w:w="1478" w:type="dxa"/>
            <w:gridSpan w:val="2"/>
            <w:vAlign w:val="center"/>
          </w:tcPr>
          <w:p>
            <w:pPr>
              <w:snapToGrid w:val="0"/>
              <w:spacing w:line="320" w:lineRule="exact"/>
              <w:rPr>
                <w:rFonts w:ascii="仿宋_GB2312" w:eastAsia="仿宋_GB2312"/>
                <w:color w:val="000000"/>
                <w:sz w:val="24"/>
              </w:rPr>
            </w:pPr>
          </w:p>
        </w:tc>
        <w:tc>
          <w:tcPr>
            <w:tcW w:w="4094" w:type="dxa"/>
            <w:gridSpan w:val="3"/>
            <w:vAlign w:val="center"/>
          </w:tcPr>
          <w:p>
            <w:pPr>
              <w:snapToGrid w:val="0"/>
              <w:spacing w:line="320" w:lineRule="exact"/>
              <w:rPr>
                <w:rFonts w:ascii="仿宋_GB2312" w:eastAsia="仿宋_GB2312"/>
                <w:color w:val="000000"/>
                <w:sz w:val="24"/>
              </w:rPr>
            </w:pPr>
            <w:r>
              <w:rPr>
                <w:rFonts w:hint="eastAsia" w:ascii="仿宋_GB2312" w:eastAsia="仿宋_GB2312"/>
                <w:color w:val="000000"/>
                <w:sz w:val="24"/>
              </w:rPr>
              <w:t>支持期内服务的我市外包企业数量（家）</w:t>
            </w:r>
          </w:p>
        </w:tc>
        <w:tc>
          <w:tcPr>
            <w:tcW w:w="862" w:type="dxa"/>
            <w:vAlign w:val="center"/>
          </w:tcPr>
          <w:p>
            <w:pPr>
              <w:snapToGrid w:val="0"/>
              <w:spacing w:line="32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atLeast"/>
        </w:trPr>
        <w:tc>
          <w:tcPr>
            <w:tcW w:w="9942" w:type="dxa"/>
            <w:gridSpan w:val="9"/>
          </w:tcPr>
          <w:p>
            <w:pPr>
              <w:snapToGrid w:val="0"/>
              <w:spacing w:line="320" w:lineRule="exact"/>
              <w:rPr>
                <w:rFonts w:ascii="仿宋_GB2312" w:eastAsia="仿宋_GB2312"/>
                <w:color w:val="000000"/>
                <w:sz w:val="24"/>
              </w:rPr>
            </w:pPr>
            <w:r>
              <w:rPr>
                <w:rFonts w:hint="eastAsia" w:ascii="仿宋_GB2312" w:eastAsia="仿宋_GB2312"/>
                <w:color w:val="000000"/>
                <w:sz w:val="24"/>
              </w:rPr>
              <w:t>申报单位郑重声明：1.申报的所有文件、资料是准确、真实、完整、有效的，并承担相应的法律责任；2.本单位近五年来无违法违规行为，无拖欠应缴还的财政性资金等情况；3.承诺接受有关部门为审核本申请而进行的必要核查。</w:t>
            </w: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r>
              <w:rPr>
                <w:rFonts w:hint="eastAsia" w:ascii="仿宋_GB2312" w:eastAsia="仿宋_GB2312"/>
                <w:color w:val="000000"/>
                <w:sz w:val="24"/>
              </w:rPr>
              <w:t xml:space="preserve">                         申报单位法定代表人或被授权人签字及盖章</w:t>
            </w:r>
          </w:p>
          <w:p>
            <w:pPr>
              <w:snapToGrid w:val="0"/>
              <w:spacing w:line="320" w:lineRule="exact"/>
              <w:rPr>
                <w:rFonts w:ascii="仿宋_GB2312" w:eastAsia="仿宋_GB2312"/>
                <w:color w:val="000000"/>
                <w:sz w:val="24"/>
              </w:rPr>
            </w:pPr>
            <w:r>
              <w:rPr>
                <w:rFonts w:hint="eastAsia" w:ascii="仿宋_GB2312"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4719" w:type="dxa"/>
            <w:gridSpan w:val="4"/>
          </w:tcPr>
          <w:p>
            <w:pPr>
              <w:snapToGrid w:val="0"/>
              <w:spacing w:line="320" w:lineRule="exact"/>
              <w:rPr>
                <w:rFonts w:ascii="仿宋_GB2312" w:eastAsia="仿宋_GB2312"/>
                <w:color w:val="000000"/>
                <w:sz w:val="24"/>
              </w:rPr>
            </w:pPr>
            <w:r>
              <w:rPr>
                <w:rFonts w:hint="eastAsia" w:ascii="仿宋_GB2312" w:eastAsia="仿宋_GB2312"/>
                <w:color w:val="000000"/>
                <w:sz w:val="24"/>
              </w:rPr>
              <w:t>区县（市）商务主管部门审核意见：</w:t>
            </w:r>
          </w:p>
          <w:p>
            <w:pPr>
              <w:snapToGrid w:val="0"/>
              <w:spacing w:line="320" w:lineRule="exact"/>
              <w:rPr>
                <w:rFonts w:ascii="仿宋_GB2312" w:eastAsia="仿宋_GB2312"/>
                <w:color w:val="000000"/>
                <w:sz w:val="24"/>
              </w:rPr>
            </w:pPr>
          </w:p>
          <w:p>
            <w:pPr>
              <w:snapToGrid w:val="0"/>
              <w:spacing w:line="320" w:lineRule="exact"/>
              <w:ind w:firstLine="1920" w:firstLineChars="800"/>
              <w:rPr>
                <w:rFonts w:ascii="仿宋_GB2312" w:eastAsia="仿宋_GB2312"/>
                <w:color w:val="000000"/>
                <w:sz w:val="24"/>
              </w:rPr>
            </w:pPr>
          </w:p>
          <w:p>
            <w:pPr>
              <w:snapToGrid w:val="0"/>
              <w:spacing w:line="320" w:lineRule="exact"/>
              <w:ind w:firstLine="1920" w:firstLineChars="800"/>
              <w:rPr>
                <w:rFonts w:ascii="仿宋_GB2312" w:eastAsia="仿宋_GB2312"/>
                <w:color w:val="000000"/>
                <w:sz w:val="24"/>
              </w:rPr>
            </w:pPr>
            <w:r>
              <w:rPr>
                <w:rFonts w:hint="eastAsia" w:ascii="仿宋_GB2312" w:eastAsia="仿宋_GB2312"/>
                <w:color w:val="000000"/>
                <w:sz w:val="24"/>
              </w:rPr>
              <w:t>（盖章）</w:t>
            </w:r>
          </w:p>
          <w:p>
            <w:pPr>
              <w:snapToGrid w:val="0"/>
              <w:spacing w:line="320" w:lineRule="exact"/>
              <w:ind w:firstLine="1920" w:firstLineChars="800"/>
              <w:rPr>
                <w:rFonts w:ascii="仿宋_GB2312" w:eastAsia="仿宋_GB2312"/>
                <w:color w:val="000000"/>
                <w:sz w:val="24"/>
              </w:rPr>
            </w:pPr>
            <w:r>
              <w:rPr>
                <w:rFonts w:hint="eastAsia" w:ascii="仿宋_GB2312" w:eastAsia="仿宋_GB2312"/>
                <w:color w:val="000000"/>
                <w:sz w:val="24"/>
              </w:rPr>
              <w:t>年  月  日</w:t>
            </w:r>
          </w:p>
          <w:p>
            <w:pPr>
              <w:snapToGrid w:val="0"/>
              <w:spacing w:line="320" w:lineRule="exact"/>
              <w:ind w:firstLine="1920" w:firstLineChars="800"/>
              <w:rPr>
                <w:rFonts w:ascii="仿宋_GB2312" w:eastAsia="仿宋_GB2312"/>
                <w:color w:val="000000"/>
                <w:sz w:val="24"/>
              </w:rPr>
            </w:pPr>
          </w:p>
        </w:tc>
        <w:tc>
          <w:tcPr>
            <w:tcW w:w="5223" w:type="dxa"/>
            <w:gridSpan w:val="5"/>
          </w:tcPr>
          <w:p>
            <w:pPr>
              <w:snapToGrid w:val="0"/>
              <w:spacing w:line="320" w:lineRule="exact"/>
              <w:rPr>
                <w:rFonts w:ascii="仿宋_GB2312" w:eastAsia="仿宋_GB2312"/>
                <w:color w:val="000000"/>
                <w:sz w:val="24"/>
              </w:rPr>
            </w:pPr>
            <w:r>
              <w:rPr>
                <w:rFonts w:hint="eastAsia" w:ascii="仿宋_GB2312" w:eastAsia="仿宋_GB2312"/>
                <w:color w:val="000000"/>
                <w:sz w:val="24"/>
              </w:rPr>
              <w:t>区县（市）财政主管部门审核意见：</w:t>
            </w:r>
          </w:p>
          <w:p>
            <w:pPr>
              <w:snapToGrid w:val="0"/>
              <w:spacing w:line="320" w:lineRule="exact"/>
              <w:rPr>
                <w:rFonts w:ascii="仿宋_GB2312" w:eastAsia="仿宋_GB2312"/>
                <w:color w:val="000000"/>
                <w:sz w:val="24"/>
              </w:rPr>
            </w:pPr>
          </w:p>
          <w:p>
            <w:pPr>
              <w:snapToGrid w:val="0"/>
              <w:spacing w:line="320" w:lineRule="exact"/>
              <w:rPr>
                <w:rFonts w:ascii="仿宋_GB2312" w:eastAsia="仿宋_GB2312"/>
                <w:color w:val="000000"/>
                <w:sz w:val="24"/>
              </w:rPr>
            </w:pPr>
          </w:p>
          <w:p>
            <w:pPr>
              <w:snapToGrid w:val="0"/>
              <w:spacing w:line="320" w:lineRule="exact"/>
              <w:ind w:firstLine="2160" w:firstLineChars="900"/>
              <w:rPr>
                <w:rFonts w:ascii="仿宋_GB2312" w:eastAsia="仿宋_GB2312"/>
                <w:color w:val="000000"/>
                <w:sz w:val="24"/>
              </w:rPr>
            </w:pPr>
            <w:r>
              <w:rPr>
                <w:rFonts w:hint="eastAsia" w:ascii="仿宋_GB2312" w:eastAsia="仿宋_GB2312"/>
                <w:color w:val="000000"/>
                <w:sz w:val="24"/>
              </w:rPr>
              <w:t>（盖章）</w:t>
            </w:r>
          </w:p>
          <w:p>
            <w:pPr>
              <w:snapToGrid w:val="0"/>
              <w:spacing w:line="320" w:lineRule="exact"/>
              <w:ind w:firstLine="2160" w:firstLineChars="900"/>
              <w:rPr>
                <w:rFonts w:ascii="仿宋_GB2312" w:eastAsia="仿宋_GB2312"/>
                <w:color w:val="000000"/>
                <w:sz w:val="24"/>
              </w:rPr>
            </w:pPr>
            <w:r>
              <w:rPr>
                <w:rFonts w:hint="eastAsia" w:ascii="仿宋_GB2312" w:eastAsia="仿宋_GB2312"/>
                <w:color w:val="000000"/>
                <w:sz w:val="24"/>
              </w:rPr>
              <w:t>年  月  日</w:t>
            </w:r>
          </w:p>
          <w:p>
            <w:pPr>
              <w:snapToGrid w:val="0"/>
              <w:spacing w:line="320" w:lineRule="exact"/>
              <w:ind w:firstLine="2160" w:firstLineChars="900"/>
              <w:rPr>
                <w:rFonts w:ascii="仿宋_GB2312" w:eastAsia="仿宋_GB2312"/>
                <w:color w:val="000000"/>
                <w:sz w:val="24"/>
              </w:rPr>
            </w:pPr>
          </w:p>
        </w:tc>
      </w:tr>
    </w:tbl>
    <w:p>
      <w:pPr>
        <w:snapToGrid w:val="0"/>
        <w:spacing w:line="320" w:lineRule="exact"/>
        <w:ind w:left="720" w:hanging="720" w:hangingChars="300"/>
        <w:rPr>
          <w:rFonts w:ascii="仿宋_GB2312" w:eastAsia="仿宋_GB2312"/>
          <w:sz w:val="24"/>
        </w:rPr>
      </w:pPr>
      <w:r>
        <w:rPr>
          <w:rFonts w:hint="eastAsia" w:ascii="仿宋_GB2312" w:eastAsia="仿宋_GB2312"/>
          <w:sz w:val="24"/>
        </w:rPr>
        <w:t>备注：1．申报单位法定代表人或被授权人签名栏须手签，使用名章无效；2．若由被授权人签署，须提交由法定代表人手签并加盖单位印章的授权书原件。</w:t>
      </w:r>
    </w:p>
    <w:p>
      <w:pPr>
        <w:snapToGrid w:val="0"/>
        <w:spacing w:line="320" w:lineRule="exact"/>
        <w:ind w:left="960" w:hanging="960" w:hangingChars="300"/>
        <w:rPr>
          <w:rFonts w:ascii="黑体" w:eastAsia="黑体"/>
          <w:bCs/>
          <w:color w:val="000000"/>
          <w:sz w:val="32"/>
          <w:szCs w:val="32"/>
        </w:rPr>
      </w:pPr>
    </w:p>
    <w:p>
      <w:pPr>
        <w:widowControl/>
        <w:jc w:val="left"/>
        <w:rPr>
          <w:rFonts w:ascii="黑体" w:eastAsia="黑体"/>
          <w:bCs/>
          <w:color w:val="000000"/>
          <w:sz w:val="32"/>
          <w:szCs w:val="32"/>
        </w:rPr>
      </w:pPr>
      <w:r>
        <w:rPr>
          <w:rFonts w:ascii="黑体" w:eastAsia="黑体"/>
          <w:bCs/>
          <w:color w:val="000000"/>
          <w:sz w:val="32"/>
          <w:szCs w:val="32"/>
        </w:rPr>
        <w:br w:type="page"/>
      </w:r>
    </w:p>
    <w:p>
      <w:pPr>
        <w:widowControl/>
        <w:jc w:val="left"/>
        <w:rPr>
          <w:rFonts w:ascii="黑体" w:eastAsia="黑体"/>
          <w:bCs/>
          <w:color w:val="000000"/>
          <w:sz w:val="32"/>
          <w:szCs w:val="32"/>
        </w:rPr>
      </w:pPr>
      <w:r>
        <w:rPr>
          <w:rFonts w:hint="eastAsia" w:ascii="黑体" w:eastAsia="黑体"/>
          <w:bCs/>
          <w:color w:val="000000"/>
          <w:sz w:val="32"/>
          <w:szCs w:val="32"/>
        </w:rPr>
        <w:t>附件1-2</w:t>
      </w:r>
    </w:p>
    <w:p>
      <w:pPr>
        <w:snapToGrid w:val="0"/>
        <w:spacing w:beforeLines="100" w:afterLines="50"/>
        <w:jc w:val="center"/>
        <w:rPr>
          <w:rFonts w:cs="创艺简标宋" w:asciiTheme="majorEastAsia" w:hAnsiTheme="majorEastAsia" w:eastAsiaTheme="majorEastAsia"/>
          <w:b/>
          <w:bCs/>
          <w:color w:val="000000"/>
          <w:kern w:val="0"/>
          <w:sz w:val="40"/>
          <w:szCs w:val="36"/>
        </w:rPr>
      </w:pPr>
      <w:r>
        <w:rPr>
          <w:rFonts w:hint="eastAsia" w:cs="创艺简标宋" w:asciiTheme="majorEastAsia" w:hAnsiTheme="majorEastAsia" w:eastAsiaTheme="majorEastAsia"/>
          <w:b/>
          <w:bCs/>
          <w:color w:val="000000"/>
          <w:kern w:val="0"/>
          <w:sz w:val="40"/>
          <w:szCs w:val="36"/>
        </w:rPr>
        <w:t>支持期内公共平台设备购置和运营维护费用支出清单</w:t>
      </w:r>
    </w:p>
    <w:p>
      <w:pPr>
        <w:tabs>
          <w:tab w:val="left" w:pos="5040"/>
        </w:tabs>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平台名称：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2492"/>
        <w:gridCol w:w="1260"/>
        <w:gridCol w:w="1260"/>
        <w:gridCol w:w="1260"/>
        <w:gridCol w:w="144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序号</w:t>
            </w:r>
          </w:p>
        </w:tc>
        <w:tc>
          <w:tcPr>
            <w:tcW w:w="2492"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费用支出具体内容</w:t>
            </w:r>
          </w:p>
        </w:tc>
        <w:tc>
          <w:tcPr>
            <w:tcW w:w="12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合同金额（元）</w:t>
            </w:r>
          </w:p>
        </w:tc>
        <w:tc>
          <w:tcPr>
            <w:tcW w:w="12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发票金额（元）</w:t>
            </w:r>
          </w:p>
        </w:tc>
        <w:tc>
          <w:tcPr>
            <w:tcW w:w="1260"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实付金额（元）</w:t>
            </w:r>
          </w:p>
        </w:tc>
        <w:tc>
          <w:tcPr>
            <w:tcW w:w="1440" w:type="dxa"/>
            <w:vAlign w:val="center"/>
          </w:tcPr>
          <w:p>
            <w:pPr>
              <w:spacing w:line="600" w:lineRule="exact"/>
              <w:ind w:right="-107" w:rightChars="-51"/>
              <w:jc w:val="center"/>
              <w:rPr>
                <w:rFonts w:ascii="仿宋_GB2312" w:eastAsia="仿宋_GB2312"/>
                <w:sz w:val="28"/>
                <w:szCs w:val="28"/>
              </w:rPr>
            </w:pPr>
            <w:r>
              <w:rPr>
                <w:rFonts w:hint="eastAsia" w:ascii="仿宋_GB2312" w:eastAsia="仿宋_GB2312"/>
                <w:sz w:val="28"/>
                <w:szCs w:val="28"/>
              </w:rPr>
              <w:t>发票号码</w:t>
            </w:r>
          </w:p>
        </w:tc>
        <w:tc>
          <w:tcPr>
            <w:tcW w:w="1283" w:type="dxa"/>
            <w:vAlign w:val="center"/>
          </w:tcPr>
          <w:p>
            <w:pPr>
              <w:spacing w:line="600" w:lineRule="exact"/>
              <w:ind w:right="-53" w:rightChars="-25"/>
              <w:jc w:val="center"/>
              <w:rPr>
                <w:rFonts w:ascii="仿宋_GB2312" w:eastAsia="仿宋_GB2312"/>
                <w:sz w:val="28"/>
                <w:szCs w:val="28"/>
              </w:rPr>
            </w:pPr>
            <w:r>
              <w:rPr>
                <w:rFonts w:hint="eastAsia" w:ascii="仿宋_GB2312" w:eastAsia="仿宋_GB2312"/>
                <w:sz w:val="28"/>
                <w:szCs w:val="28"/>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ind w:left="1330" w:hanging="1330" w:hangingChars="475"/>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tcPr>
          <w:p>
            <w:pPr>
              <w:spacing w:line="600" w:lineRule="exact"/>
              <w:rPr>
                <w:rFonts w:ascii="仿宋_GB2312" w:eastAsia="仿宋_GB2312"/>
                <w:sz w:val="28"/>
                <w:szCs w:val="28"/>
              </w:rPr>
            </w:pPr>
          </w:p>
        </w:tc>
        <w:tc>
          <w:tcPr>
            <w:tcW w:w="2492"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gridSpan w:val="2"/>
          </w:tcPr>
          <w:p>
            <w:pPr>
              <w:spacing w:line="600" w:lineRule="exact"/>
              <w:jc w:val="center"/>
              <w:rPr>
                <w:rFonts w:ascii="仿宋_GB2312" w:eastAsia="仿宋_GB2312"/>
                <w:sz w:val="28"/>
                <w:szCs w:val="28"/>
              </w:rPr>
            </w:pPr>
            <w:r>
              <w:rPr>
                <w:rFonts w:hint="eastAsia" w:ascii="仿宋_GB2312" w:eastAsia="仿宋_GB2312"/>
                <w:sz w:val="28"/>
                <w:szCs w:val="28"/>
              </w:rPr>
              <w:t>合计</w:t>
            </w: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260" w:type="dxa"/>
          </w:tcPr>
          <w:p>
            <w:pPr>
              <w:spacing w:line="600" w:lineRule="exact"/>
              <w:rPr>
                <w:rFonts w:ascii="仿宋_GB2312" w:eastAsia="仿宋_GB2312"/>
                <w:sz w:val="28"/>
                <w:szCs w:val="28"/>
              </w:rPr>
            </w:pPr>
          </w:p>
        </w:tc>
        <w:tc>
          <w:tcPr>
            <w:tcW w:w="1440" w:type="dxa"/>
          </w:tcPr>
          <w:p>
            <w:pPr>
              <w:spacing w:line="600" w:lineRule="exact"/>
              <w:rPr>
                <w:rFonts w:ascii="仿宋_GB2312" w:eastAsia="仿宋_GB2312"/>
                <w:sz w:val="28"/>
                <w:szCs w:val="28"/>
              </w:rPr>
            </w:pPr>
          </w:p>
        </w:tc>
        <w:tc>
          <w:tcPr>
            <w:tcW w:w="1283" w:type="dxa"/>
          </w:tcPr>
          <w:p>
            <w:pPr>
              <w:spacing w:line="600" w:lineRule="exact"/>
              <w:rPr>
                <w:rFonts w:ascii="仿宋_GB2312" w:eastAsia="仿宋_GB2312"/>
                <w:sz w:val="28"/>
                <w:szCs w:val="28"/>
              </w:rPr>
            </w:pPr>
          </w:p>
        </w:tc>
      </w:tr>
    </w:tbl>
    <w:p>
      <w:pPr>
        <w:ind w:left="840" w:hanging="840" w:hangingChars="300"/>
        <w:rPr>
          <w:rFonts w:ascii="仿宋_GB2312" w:eastAsia="仿宋_GB2312"/>
          <w:sz w:val="28"/>
          <w:szCs w:val="28"/>
        </w:rPr>
      </w:pPr>
    </w:p>
    <w:p>
      <w:pPr>
        <w:ind w:left="840" w:hanging="840" w:hangingChars="300"/>
        <w:rPr>
          <w:rFonts w:ascii="仿宋_GB2312" w:eastAsia="仿宋_GB2312"/>
          <w:sz w:val="28"/>
          <w:szCs w:val="28"/>
        </w:rPr>
      </w:pPr>
      <w:r>
        <w:rPr>
          <w:rFonts w:hint="eastAsia" w:ascii="仿宋_GB2312" w:eastAsia="仿宋_GB2312"/>
          <w:sz w:val="28"/>
          <w:szCs w:val="28"/>
        </w:rPr>
        <w:t>说明：1.发票号码指的是支付相关费用时对方开具发票的编号；</w:t>
      </w:r>
    </w:p>
    <w:p>
      <w:pPr>
        <w:ind w:left="840" w:leftChars="400"/>
        <w:rPr>
          <w:rFonts w:ascii="仿宋_GB2312" w:eastAsia="仿宋_GB2312"/>
          <w:sz w:val="28"/>
          <w:szCs w:val="28"/>
        </w:rPr>
      </w:pPr>
      <w:r>
        <w:rPr>
          <w:rFonts w:hint="eastAsia" w:ascii="仿宋_GB2312" w:eastAsia="仿宋_GB2312"/>
          <w:sz w:val="28"/>
          <w:szCs w:val="28"/>
        </w:rPr>
        <w:t>2.附件编号指的是用于佐证相关费用支出的合同（协议）、发票、付款凭证等复印件在整个纸质申报材料中的编号（或页码）。</w:t>
      </w:r>
    </w:p>
    <w:p>
      <w:pPr>
        <w:widowControl/>
        <w:jc w:val="left"/>
        <w:rPr>
          <w:rFonts w:ascii="黑体" w:eastAsia="黑体"/>
          <w:bCs/>
          <w:color w:val="000000"/>
          <w:sz w:val="32"/>
          <w:szCs w:val="32"/>
        </w:rPr>
      </w:pPr>
      <w:r>
        <w:rPr>
          <w:rFonts w:ascii="黑体" w:eastAsia="黑体"/>
          <w:bCs/>
          <w:color w:val="000000"/>
          <w:sz w:val="32"/>
          <w:szCs w:val="32"/>
        </w:rPr>
        <w:br w:type="page"/>
      </w:r>
    </w:p>
    <w:p>
      <w:pPr>
        <w:widowControl/>
        <w:jc w:val="left"/>
        <w:rPr>
          <w:rFonts w:ascii="黑体" w:eastAsia="黑体"/>
          <w:bCs/>
          <w:color w:val="000000"/>
          <w:sz w:val="32"/>
          <w:szCs w:val="32"/>
        </w:rPr>
      </w:pPr>
      <w:r>
        <w:rPr>
          <w:rFonts w:hint="eastAsia" w:ascii="黑体" w:eastAsia="黑体"/>
          <w:bCs/>
          <w:color w:val="000000"/>
          <w:sz w:val="32"/>
          <w:szCs w:val="32"/>
        </w:rPr>
        <w:t>附件1-3</w:t>
      </w:r>
    </w:p>
    <w:p>
      <w:pPr>
        <w:snapToGrid w:val="0"/>
        <w:spacing w:beforeLines="100" w:afterLines="100"/>
        <w:jc w:val="center"/>
        <w:rPr>
          <w:rFonts w:cs="创艺简标宋" w:asciiTheme="majorEastAsia" w:hAnsiTheme="majorEastAsia" w:eastAsiaTheme="majorEastAsia"/>
          <w:b/>
          <w:bCs/>
          <w:color w:val="000000"/>
          <w:kern w:val="0"/>
          <w:sz w:val="40"/>
          <w:szCs w:val="36"/>
        </w:rPr>
      </w:pPr>
      <w:r>
        <w:rPr>
          <w:rFonts w:hint="eastAsia" w:cs="创艺简标宋" w:asciiTheme="majorEastAsia" w:hAnsiTheme="majorEastAsia" w:eastAsiaTheme="majorEastAsia"/>
          <w:b/>
          <w:bCs/>
          <w:color w:val="000000"/>
          <w:kern w:val="0"/>
          <w:sz w:val="40"/>
          <w:szCs w:val="36"/>
        </w:rPr>
        <w:t>支持期内公共平台服务我市服务外包企业情况表</w:t>
      </w:r>
    </w:p>
    <w:p>
      <w:pPr>
        <w:tabs>
          <w:tab w:val="left" w:pos="5040"/>
        </w:tabs>
        <w:spacing w:line="216" w:lineRule="auto"/>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平台名称：</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3044"/>
        <w:gridCol w:w="4156"/>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序号</w:t>
            </w:r>
          </w:p>
        </w:tc>
        <w:tc>
          <w:tcPr>
            <w:tcW w:w="3044"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企业名称</w:t>
            </w:r>
          </w:p>
        </w:tc>
        <w:tc>
          <w:tcPr>
            <w:tcW w:w="4156" w:type="dxa"/>
            <w:vAlign w:val="center"/>
          </w:tcPr>
          <w:p>
            <w:pPr>
              <w:spacing w:line="600" w:lineRule="exact"/>
              <w:jc w:val="center"/>
              <w:rPr>
                <w:rFonts w:ascii="仿宋_GB2312" w:eastAsia="仿宋_GB2312"/>
                <w:sz w:val="28"/>
                <w:szCs w:val="28"/>
              </w:rPr>
            </w:pPr>
            <w:r>
              <w:rPr>
                <w:rFonts w:hint="eastAsia" w:ascii="仿宋_GB2312"/>
                <w:sz w:val="28"/>
                <w:szCs w:val="28"/>
              </w:rPr>
              <w:t>服务内容</w:t>
            </w:r>
          </w:p>
        </w:tc>
        <w:tc>
          <w:tcPr>
            <w:tcW w:w="1382" w:type="dxa"/>
            <w:vAlign w:val="center"/>
          </w:tcPr>
          <w:p>
            <w:pPr>
              <w:spacing w:line="600" w:lineRule="exact"/>
              <w:jc w:val="center"/>
              <w:rPr>
                <w:rFonts w:ascii="仿宋_GB2312" w:eastAsia="仿宋_GB2312"/>
                <w:sz w:val="28"/>
                <w:szCs w:val="28"/>
              </w:rPr>
            </w:pPr>
            <w:r>
              <w:rPr>
                <w:rFonts w:hint="eastAsia" w:ascii="仿宋_GB2312" w:eastAsia="仿宋_GB2312"/>
                <w:sz w:val="28"/>
                <w:szCs w:val="28"/>
              </w:rPr>
              <w:t>附件编号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spacing w:line="600" w:lineRule="exact"/>
              <w:jc w:val="center"/>
              <w:rPr>
                <w:rFonts w:ascii="仿宋_GB2312" w:eastAsia="仿宋_GB2312"/>
                <w:sz w:val="28"/>
                <w:szCs w:val="28"/>
              </w:rPr>
            </w:pPr>
          </w:p>
        </w:tc>
        <w:tc>
          <w:tcPr>
            <w:tcW w:w="3044" w:type="dxa"/>
          </w:tcPr>
          <w:p>
            <w:pPr>
              <w:spacing w:line="600" w:lineRule="exact"/>
              <w:jc w:val="center"/>
              <w:rPr>
                <w:rFonts w:ascii="仿宋_GB2312" w:eastAsia="仿宋_GB2312"/>
                <w:sz w:val="28"/>
                <w:szCs w:val="28"/>
              </w:rPr>
            </w:pPr>
          </w:p>
        </w:tc>
        <w:tc>
          <w:tcPr>
            <w:tcW w:w="4156" w:type="dxa"/>
          </w:tcPr>
          <w:p>
            <w:pPr>
              <w:spacing w:line="600" w:lineRule="exact"/>
              <w:jc w:val="center"/>
              <w:rPr>
                <w:rFonts w:ascii="仿宋_GB2312" w:eastAsia="仿宋_GB2312"/>
                <w:sz w:val="28"/>
                <w:szCs w:val="28"/>
              </w:rPr>
            </w:pPr>
          </w:p>
        </w:tc>
        <w:tc>
          <w:tcPr>
            <w:tcW w:w="1382" w:type="dxa"/>
          </w:tcPr>
          <w:p>
            <w:pPr>
              <w:spacing w:line="600" w:lineRule="exact"/>
              <w:jc w:val="center"/>
              <w:rPr>
                <w:rFonts w:ascii="仿宋_GB2312" w:eastAsia="仿宋_GB2312"/>
                <w:sz w:val="28"/>
                <w:szCs w:val="28"/>
              </w:rPr>
            </w:pPr>
          </w:p>
        </w:tc>
      </w:tr>
    </w:tbl>
    <w:p>
      <w:pPr>
        <w:spacing w:line="216" w:lineRule="auto"/>
        <w:ind w:left="840" w:hanging="840" w:hangingChars="300"/>
        <w:rPr>
          <w:rFonts w:ascii="仿宋_GB2312" w:eastAsia="仿宋_GB2312"/>
          <w:sz w:val="28"/>
          <w:szCs w:val="28"/>
        </w:rPr>
      </w:pPr>
      <w:r>
        <w:rPr>
          <w:rFonts w:hint="eastAsia" w:ascii="仿宋_GB2312" w:eastAsia="仿宋_GB2312"/>
          <w:sz w:val="28"/>
          <w:szCs w:val="28"/>
        </w:rPr>
        <w:t>说明：附件编号指的是用于佐证为相关企业提供服务及收入情况的合同（协议）、发票、收款凭证等复印件或者服务对象出具的证明材料在整个纸质申报材料中的编号（或页码）。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创艺简标宋">
    <w:altName w:val="方正舒体"/>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9397F"/>
    <w:rsid w:val="545F3590"/>
    <w:rsid w:val="68F9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2020-11-18T07:31:00Z</dcterms:created>
  <dc:creator>pc</dc:creator>
  <cp:lastModifiedBy>pc</cp:lastModifiedBy>
  <dcterms:modified xsi:type="dcterms:W3CDTF">2020-11-18T07:32:02Z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