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4E" w:rsidRPr="007206BB" w:rsidRDefault="00C42D4E" w:rsidP="00C42D4E">
      <w:pPr>
        <w:rPr>
          <w:sz w:val="32"/>
          <w:szCs w:val="32"/>
        </w:rPr>
      </w:pPr>
      <w:r>
        <w:rPr>
          <w:rFonts w:hint="eastAsia"/>
          <w:sz w:val="32"/>
          <w:szCs w:val="32"/>
        </w:rPr>
        <w:t>附件</w:t>
      </w:r>
      <w:r>
        <w:rPr>
          <w:sz w:val="32"/>
          <w:szCs w:val="32"/>
        </w:rPr>
        <w:t xml:space="preserve">4  </w:t>
      </w:r>
    </w:p>
    <w:p w:rsidR="00C42D4E" w:rsidRPr="00974DE8" w:rsidRDefault="00C42D4E" w:rsidP="00974DE8">
      <w:pPr>
        <w:rPr>
          <w:rFonts w:asciiTheme="minorEastAsia" w:eastAsiaTheme="minorEastAsia" w:hAnsiTheme="minorEastAsia"/>
          <w:sz w:val="36"/>
          <w:szCs w:val="36"/>
        </w:rPr>
      </w:pPr>
      <w:r>
        <w:rPr>
          <w:sz w:val="44"/>
          <w:szCs w:val="44"/>
        </w:rPr>
        <w:t xml:space="preserve">   </w:t>
      </w:r>
      <w:r>
        <w:rPr>
          <w:sz w:val="36"/>
          <w:szCs w:val="36"/>
        </w:rPr>
        <w:t>2020</w:t>
      </w:r>
      <w:r>
        <w:rPr>
          <w:rFonts w:hint="eastAsia"/>
          <w:sz w:val="36"/>
          <w:szCs w:val="36"/>
        </w:rPr>
        <w:t>年慈溪市节能降耗第三方服务补助实施细则</w:t>
      </w:r>
    </w:p>
    <w:p w:rsidR="00C42D4E" w:rsidRDefault="00C42D4E" w:rsidP="00C42D4E">
      <w:pPr>
        <w:spacing w:line="520" w:lineRule="exact"/>
        <w:ind w:firstLine="640"/>
        <w:rPr>
          <w:rFonts w:ascii="仿宋" w:eastAsia="仿宋" w:hAnsi="仿宋"/>
          <w:sz w:val="32"/>
          <w:szCs w:val="32"/>
        </w:rPr>
      </w:pPr>
      <w:r>
        <w:rPr>
          <w:rFonts w:ascii="仿宋" w:eastAsia="仿宋" w:hAnsi="仿宋" w:hint="eastAsia"/>
          <w:sz w:val="32"/>
          <w:szCs w:val="32"/>
        </w:rPr>
        <w:t>为进一步规范政府以购买服务方式开展节能降耗专业工作，特制定本实施细则。</w:t>
      </w:r>
    </w:p>
    <w:p w:rsidR="00C42D4E" w:rsidRDefault="00C42D4E" w:rsidP="00C42D4E">
      <w:pPr>
        <w:spacing w:line="540" w:lineRule="exact"/>
        <w:ind w:firstLine="622"/>
        <w:rPr>
          <w:rFonts w:ascii="仿宋" w:eastAsia="仿宋" w:hAnsi="仿宋"/>
          <w:b/>
          <w:sz w:val="32"/>
          <w:szCs w:val="32"/>
        </w:rPr>
      </w:pPr>
      <w:r>
        <w:rPr>
          <w:rFonts w:ascii="仿宋" w:eastAsia="仿宋" w:hAnsi="仿宋" w:hint="eastAsia"/>
          <w:b/>
          <w:sz w:val="32"/>
          <w:szCs w:val="32"/>
        </w:rPr>
        <w:t>一、补助对象：</w:t>
      </w:r>
      <w:r>
        <w:rPr>
          <w:rFonts w:ascii="仿宋" w:eastAsia="仿宋" w:hAnsi="仿宋" w:hint="eastAsia"/>
          <w:sz w:val="32"/>
          <w:szCs w:val="32"/>
        </w:rPr>
        <w:t>协助节能主管部门开展节能降耗工作的第三方服务机构</w:t>
      </w:r>
    </w:p>
    <w:p w:rsidR="00C42D4E" w:rsidRDefault="00C42D4E" w:rsidP="00C42D4E">
      <w:pPr>
        <w:rPr>
          <w:rFonts w:ascii="仿宋" w:eastAsia="仿宋" w:hAnsi="仿宋"/>
          <w:b/>
          <w:sz w:val="32"/>
          <w:szCs w:val="32"/>
        </w:rPr>
      </w:pPr>
      <w:r>
        <w:rPr>
          <w:rFonts w:ascii="仿宋" w:eastAsia="仿宋" w:hAnsi="仿宋" w:hint="eastAsia"/>
          <w:b/>
          <w:sz w:val="32"/>
          <w:szCs w:val="32"/>
        </w:rPr>
        <w:t xml:space="preserve">    二、补助标准</w:t>
      </w:r>
    </w:p>
    <w:p w:rsidR="00C42D4E" w:rsidRDefault="00C42D4E" w:rsidP="00C42D4E">
      <w:pPr>
        <w:rPr>
          <w:rFonts w:ascii="仿宋" w:eastAsia="仿宋" w:hAnsi="仿宋"/>
          <w:sz w:val="32"/>
          <w:szCs w:val="32"/>
        </w:rPr>
      </w:pPr>
      <w:r>
        <w:rPr>
          <w:rFonts w:ascii="仿宋" w:eastAsia="仿宋" w:hAnsi="仿宋" w:hint="eastAsia"/>
          <w:b/>
          <w:sz w:val="32"/>
          <w:szCs w:val="32"/>
        </w:rPr>
        <w:t xml:space="preserve">    1.</w:t>
      </w:r>
      <w:r>
        <w:rPr>
          <w:rFonts w:ascii="仿宋" w:eastAsia="仿宋" w:hAnsi="仿宋" w:hint="eastAsia"/>
          <w:sz w:val="32"/>
          <w:szCs w:val="32"/>
        </w:rPr>
        <w:t>协助节能主管部门实施重点用能单位能源审计的，给予2万元/家补助；</w:t>
      </w:r>
    </w:p>
    <w:p w:rsidR="00C42D4E" w:rsidRDefault="00C42D4E" w:rsidP="00C42D4E">
      <w:pPr>
        <w:rPr>
          <w:rFonts w:ascii="仿宋" w:eastAsia="仿宋" w:hAnsi="仿宋"/>
          <w:sz w:val="32"/>
          <w:szCs w:val="32"/>
        </w:rPr>
      </w:pPr>
      <w:r>
        <w:rPr>
          <w:rFonts w:ascii="仿宋" w:eastAsia="仿宋" w:hAnsi="仿宋" w:hint="eastAsia"/>
          <w:sz w:val="32"/>
          <w:szCs w:val="32"/>
        </w:rPr>
        <w:t xml:space="preserve">    2.节能改造项目进行节能量测试的，测试节能量在500吨标准煤以下的，给予2000元/项目补助，测试节能量在500吨标准煤以上的，给予3000元/项目补助；</w:t>
      </w:r>
    </w:p>
    <w:p w:rsidR="00C42D4E" w:rsidRDefault="00C42D4E" w:rsidP="00C42D4E">
      <w:pPr>
        <w:rPr>
          <w:rFonts w:ascii="仿宋" w:eastAsia="仿宋" w:hAnsi="仿宋"/>
          <w:sz w:val="32"/>
          <w:szCs w:val="32"/>
        </w:rPr>
      </w:pPr>
      <w:r>
        <w:rPr>
          <w:rFonts w:ascii="仿宋" w:eastAsia="仿宋" w:hAnsi="仿宋" w:hint="eastAsia"/>
          <w:sz w:val="32"/>
          <w:szCs w:val="32"/>
        </w:rPr>
        <w:t xml:space="preserve">    3.协助节能主管部门开展固定资产投资项目节能审查事中事后监管实施检查的，给予3000元/项目补助。</w:t>
      </w:r>
    </w:p>
    <w:p w:rsidR="00C42D4E" w:rsidRDefault="00C42D4E" w:rsidP="00C42D4E">
      <w:pPr>
        <w:spacing w:line="540" w:lineRule="exact"/>
        <w:ind w:firstLine="622"/>
        <w:rPr>
          <w:rFonts w:ascii="仿宋" w:eastAsia="仿宋" w:hAnsi="仿宋"/>
          <w:b/>
          <w:sz w:val="32"/>
          <w:szCs w:val="32"/>
        </w:rPr>
      </w:pPr>
      <w:r>
        <w:rPr>
          <w:rFonts w:ascii="仿宋" w:eastAsia="仿宋" w:hAnsi="仿宋" w:hint="eastAsia"/>
          <w:b/>
          <w:sz w:val="32"/>
          <w:szCs w:val="32"/>
        </w:rPr>
        <w:t>三、申报资料</w:t>
      </w:r>
    </w:p>
    <w:p w:rsidR="00C42D4E" w:rsidRDefault="00C42D4E" w:rsidP="00C42D4E">
      <w:pPr>
        <w:spacing w:line="540" w:lineRule="exact"/>
        <w:ind w:firstLine="622"/>
        <w:rPr>
          <w:rFonts w:ascii="仿宋" w:eastAsia="仿宋" w:hAnsi="仿宋"/>
          <w:sz w:val="32"/>
          <w:szCs w:val="32"/>
        </w:rPr>
      </w:pPr>
      <w:r>
        <w:rPr>
          <w:rFonts w:ascii="仿宋" w:eastAsia="仿宋" w:hAnsi="仿宋" w:hint="eastAsia"/>
          <w:sz w:val="32"/>
          <w:szCs w:val="32"/>
        </w:rPr>
        <w:t>1.慈溪市节能降耗第三方服务补助申请表（附表）</w:t>
      </w:r>
    </w:p>
    <w:p w:rsidR="00C42D4E" w:rsidRDefault="00C42D4E" w:rsidP="00C42D4E">
      <w:pPr>
        <w:spacing w:line="540" w:lineRule="exact"/>
        <w:ind w:firstLine="622"/>
        <w:rPr>
          <w:rFonts w:ascii="仿宋" w:eastAsia="仿宋" w:hAnsi="仿宋"/>
          <w:sz w:val="32"/>
          <w:szCs w:val="32"/>
        </w:rPr>
      </w:pPr>
      <w:r>
        <w:rPr>
          <w:rFonts w:ascii="仿宋" w:eastAsia="仿宋" w:hAnsi="仿宋" w:hint="eastAsia"/>
          <w:sz w:val="32"/>
          <w:szCs w:val="32"/>
        </w:rPr>
        <w:t>2.与节能主管部门签订的服务合同</w:t>
      </w:r>
    </w:p>
    <w:p w:rsidR="00C42D4E" w:rsidRDefault="00C42D4E" w:rsidP="00C42D4E">
      <w:pPr>
        <w:spacing w:line="540" w:lineRule="exact"/>
        <w:ind w:firstLine="622"/>
        <w:rPr>
          <w:rFonts w:ascii="仿宋" w:eastAsia="仿宋" w:hAnsi="仿宋"/>
          <w:sz w:val="32"/>
          <w:szCs w:val="32"/>
        </w:rPr>
      </w:pPr>
      <w:r>
        <w:rPr>
          <w:rFonts w:ascii="仿宋" w:eastAsia="仿宋" w:hAnsi="仿宋" w:hint="eastAsia"/>
          <w:sz w:val="32"/>
          <w:szCs w:val="32"/>
        </w:rPr>
        <w:t>3.服务项目清单</w:t>
      </w:r>
    </w:p>
    <w:p w:rsidR="00C42D4E" w:rsidRDefault="00C42D4E" w:rsidP="00C42D4E">
      <w:pPr>
        <w:spacing w:line="540" w:lineRule="exact"/>
        <w:ind w:firstLine="622"/>
        <w:rPr>
          <w:rFonts w:ascii="仿宋" w:eastAsia="仿宋" w:hAnsi="仿宋"/>
          <w:b/>
          <w:sz w:val="32"/>
          <w:szCs w:val="32"/>
        </w:rPr>
      </w:pPr>
      <w:r>
        <w:rPr>
          <w:rFonts w:ascii="仿宋" w:eastAsia="仿宋" w:hAnsi="仿宋" w:hint="eastAsia"/>
          <w:b/>
          <w:sz w:val="32"/>
          <w:szCs w:val="32"/>
        </w:rPr>
        <w:t>四、其他说明</w:t>
      </w:r>
    </w:p>
    <w:p w:rsidR="00C42D4E" w:rsidRDefault="00C42D4E" w:rsidP="00C42D4E">
      <w:pPr>
        <w:spacing w:line="540" w:lineRule="exact"/>
        <w:ind w:firstLine="622"/>
        <w:rPr>
          <w:rFonts w:ascii="仿宋" w:eastAsia="仿宋" w:hAnsi="仿宋"/>
          <w:sz w:val="32"/>
          <w:szCs w:val="32"/>
        </w:rPr>
      </w:pPr>
      <w:r>
        <w:rPr>
          <w:rFonts w:ascii="仿宋" w:eastAsia="仿宋" w:hAnsi="仿宋" w:hint="eastAsia"/>
          <w:sz w:val="32"/>
          <w:szCs w:val="32"/>
        </w:rPr>
        <w:t>能源审计报告、节能量测试报告、固定资产投资项目节能审查事中事后监管检查报告要符合节能主管部门要求，并通过审核。</w:t>
      </w:r>
    </w:p>
    <w:p w:rsidR="00C42D4E" w:rsidRDefault="00C42D4E" w:rsidP="00C42D4E">
      <w:pPr>
        <w:spacing w:line="540" w:lineRule="exact"/>
        <w:ind w:firstLine="622"/>
        <w:rPr>
          <w:rFonts w:ascii="仿宋" w:eastAsia="仿宋" w:hAnsi="仿宋"/>
          <w:b/>
          <w:sz w:val="32"/>
          <w:szCs w:val="32"/>
        </w:rPr>
      </w:pPr>
    </w:p>
    <w:p w:rsidR="00C42D4E" w:rsidRDefault="00C42D4E" w:rsidP="00C42D4E">
      <w:pPr>
        <w:spacing w:line="540" w:lineRule="exact"/>
        <w:ind w:firstLine="622"/>
        <w:rPr>
          <w:rFonts w:ascii="仿宋" w:eastAsia="仿宋" w:hAnsi="仿宋"/>
          <w:bCs/>
          <w:sz w:val="32"/>
          <w:szCs w:val="32"/>
        </w:rPr>
      </w:pPr>
      <w:r>
        <w:rPr>
          <w:rFonts w:ascii="仿宋" w:eastAsia="仿宋" w:hAnsi="仿宋" w:hint="eastAsia"/>
          <w:bCs/>
          <w:sz w:val="32"/>
          <w:szCs w:val="32"/>
        </w:rPr>
        <w:t>附表:</w:t>
      </w:r>
      <w:r>
        <w:rPr>
          <w:rFonts w:ascii="仿宋" w:eastAsia="仿宋" w:hAnsi="仿宋" w:hint="eastAsia"/>
          <w:sz w:val="32"/>
          <w:szCs w:val="32"/>
        </w:rPr>
        <w:t xml:space="preserve"> 2020年慈溪市节能降耗第三方服务补助申请表</w:t>
      </w:r>
    </w:p>
    <w:p w:rsidR="00974DE8" w:rsidRPr="0015389B" w:rsidRDefault="00974DE8" w:rsidP="00974DE8">
      <w:pPr>
        <w:jc w:val="left"/>
        <w:rPr>
          <w:sz w:val="32"/>
          <w:szCs w:val="32"/>
        </w:rPr>
      </w:pPr>
      <w:r w:rsidRPr="0015389B">
        <w:rPr>
          <w:rFonts w:hint="eastAsia"/>
          <w:sz w:val="32"/>
          <w:szCs w:val="32"/>
        </w:rPr>
        <w:lastRenderedPageBreak/>
        <w:t>附表</w:t>
      </w:r>
    </w:p>
    <w:p w:rsidR="00974DE8" w:rsidRDefault="00974DE8" w:rsidP="00974DE8">
      <w:pPr>
        <w:ind w:firstLine="860"/>
        <w:rPr>
          <w:rFonts w:ascii="黑体" w:eastAsia="黑体" w:hAnsi="黑体"/>
          <w:sz w:val="36"/>
          <w:szCs w:val="36"/>
        </w:rPr>
      </w:pPr>
      <w:r>
        <w:rPr>
          <w:rFonts w:ascii="黑体" w:eastAsia="黑体" w:hAnsi="黑体" w:hint="eastAsia"/>
          <w:sz w:val="36"/>
          <w:szCs w:val="36"/>
        </w:rPr>
        <w:t>2020年慈溪市节能降耗第三方服务补助申请表</w:t>
      </w:r>
    </w:p>
    <w:p w:rsidR="00974DE8" w:rsidRDefault="00974DE8" w:rsidP="00974DE8">
      <w:pPr>
        <w:tabs>
          <w:tab w:val="left" w:pos="3135"/>
        </w:tabs>
        <w:ind w:firstLine="860"/>
        <w:rPr>
          <w:rFonts w:ascii="黑体" w:eastAsia="黑体" w:hAnsi="黑体" w:hint="eastAsia"/>
          <w:sz w:val="36"/>
          <w:szCs w:val="36"/>
        </w:rPr>
      </w:pPr>
      <w:r>
        <w:rPr>
          <w:rFonts w:ascii="黑体" w:eastAsia="黑体" w:hAnsi="黑体" w:hint="eastAsia"/>
          <w:sz w:val="36"/>
          <w:szCs w:val="36"/>
        </w:rPr>
        <w:tab/>
      </w:r>
    </w:p>
    <w:p w:rsidR="00974DE8" w:rsidRDefault="00974DE8" w:rsidP="00974DE8">
      <w:pPr>
        <w:jc w:val="left"/>
        <w:rPr>
          <w:rFonts w:ascii="黑体" w:eastAsia="黑体" w:hAnsi="黑体" w:hint="eastAsia"/>
          <w:sz w:val="24"/>
          <w:szCs w:val="24"/>
        </w:rPr>
      </w:pPr>
      <w:r>
        <w:rPr>
          <w:rFonts w:ascii="黑体" w:eastAsia="黑体" w:hAnsi="黑体" w:hint="eastAsia"/>
          <w:sz w:val="24"/>
          <w:szCs w:val="24"/>
        </w:rPr>
        <w:t xml:space="preserve">申请单位：（盖章）                   申请日期：    年    月    日        </w:t>
      </w:r>
    </w:p>
    <w:tbl>
      <w:tblPr>
        <w:tblW w:w="9333" w:type="dxa"/>
        <w:tblLook w:val="04A0"/>
      </w:tblPr>
      <w:tblGrid>
        <w:gridCol w:w="1908"/>
        <w:gridCol w:w="2541"/>
        <w:gridCol w:w="1447"/>
        <w:gridCol w:w="3437"/>
      </w:tblGrid>
      <w:tr w:rsidR="00974DE8" w:rsidTr="00974DE8">
        <w:trPr>
          <w:cantSplit/>
          <w:trHeight w:val="677"/>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74DE8" w:rsidRDefault="00974DE8">
            <w:pPr>
              <w:jc w:val="center"/>
              <w:rPr>
                <w:rFonts w:ascii="黑体" w:eastAsia="黑体" w:hAnsi="黑体"/>
                <w:color w:val="000000"/>
              </w:rPr>
            </w:pPr>
            <w:r>
              <w:rPr>
                <w:rFonts w:ascii="黑体" w:eastAsia="黑体" w:hAnsi="黑体" w:hint="eastAsia"/>
              </w:rPr>
              <w:t>节能第三方机构</w:t>
            </w:r>
          </w:p>
        </w:tc>
        <w:tc>
          <w:tcPr>
            <w:tcW w:w="7425" w:type="dxa"/>
            <w:gridSpan w:val="3"/>
            <w:tcBorders>
              <w:top w:val="single" w:sz="4" w:space="0" w:color="000000"/>
              <w:left w:val="single" w:sz="4" w:space="0" w:color="000000"/>
              <w:bottom w:val="single" w:sz="4" w:space="0" w:color="000000"/>
              <w:right w:val="single" w:sz="4" w:space="0" w:color="000000"/>
            </w:tcBorders>
            <w:vAlign w:val="center"/>
          </w:tcPr>
          <w:p w:rsidR="00974DE8" w:rsidRDefault="00974DE8">
            <w:pPr>
              <w:jc w:val="center"/>
              <w:rPr>
                <w:rFonts w:ascii="黑体" w:eastAsia="黑体" w:hAnsi="黑体"/>
                <w:color w:val="000000"/>
              </w:rPr>
            </w:pPr>
          </w:p>
        </w:tc>
      </w:tr>
      <w:tr w:rsidR="00974DE8" w:rsidTr="00974DE8">
        <w:trPr>
          <w:cantSplit/>
          <w:trHeight w:val="677"/>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74DE8" w:rsidRDefault="00974DE8">
            <w:pPr>
              <w:jc w:val="center"/>
              <w:rPr>
                <w:rFonts w:ascii="黑体" w:eastAsia="黑体" w:hAnsi="黑体"/>
                <w:color w:val="000000"/>
              </w:rPr>
            </w:pPr>
            <w:r>
              <w:rPr>
                <w:rFonts w:ascii="黑体" w:eastAsia="黑体" w:hAnsi="黑体" w:hint="eastAsia"/>
              </w:rPr>
              <w:t>节能服务名称</w:t>
            </w:r>
          </w:p>
        </w:tc>
        <w:tc>
          <w:tcPr>
            <w:tcW w:w="2541" w:type="dxa"/>
            <w:tcBorders>
              <w:top w:val="single" w:sz="4" w:space="0" w:color="000000"/>
              <w:left w:val="single" w:sz="4" w:space="0" w:color="000000"/>
              <w:bottom w:val="single" w:sz="4" w:space="0" w:color="000000"/>
              <w:right w:val="single" w:sz="4" w:space="0" w:color="000000"/>
            </w:tcBorders>
            <w:vAlign w:val="center"/>
          </w:tcPr>
          <w:p w:rsidR="00974DE8" w:rsidRDefault="00974DE8">
            <w:pPr>
              <w:jc w:val="center"/>
              <w:rPr>
                <w:rFonts w:ascii="黑体" w:eastAsia="黑体" w:hAnsi="黑体"/>
                <w:color w:val="000000"/>
              </w:rPr>
            </w:pP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974DE8" w:rsidRDefault="00974DE8">
            <w:pPr>
              <w:jc w:val="center"/>
              <w:rPr>
                <w:rFonts w:ascii="黑体" w:eastAsia="黑体" w:hAnsi="黑体"/>
                <w:color w:val="000000"/>
              </w:rPr>
            </w:pPr>
            <w:r>
              <w:rPr>
                <w:rFonts w:ascii="黑体" w:eastAsia="黑体" w:hAnsi="黑体" w:hint="eastAsia"/>
              </w:rPr>
              <w:t>服务数量</w:t>
            </w:r>
          </w:p>
        </w:tc>
        <w:tc>
          <w:tcPr>
            <w:tcW w:w="3437" w:type="dxa"/>
            <w:tcBorders>
              <w:top w:val="single" w:sz="4" w:space="0" w:color="000000"/>
              <w:left w:val="single" w:sz="4" w:space="0" w:color="000000"/>
              <w:bottom w:val="single" w:sz="4" w:space="0" w:color="000000"/>
              <w:right w:val="single" w:sz="4" w:space="0" w:color="000000"/>
            </w:tcBorders>
            <w:vAlign w:val="center"/>
          </w:tcPr>
          <w:p w:rsidR="00974DE8" w:rsidRDefault="00974DE8">
            <w:pPr>
              <w:rPr>
                <w:rFonts w:ascii="黑体" w:eastAsia="黑体" w:hAnsi="黑体"/>
                <w:color w:val="000000"/>
              </w:rPr>
            </w:pPr>
          </w:p>
        </w:tc>
      </w:tr>
      <w:tr w:rsidR="00974DE8" w:rsidTr="00974DE8">
        <w:trPr>
          <w:trHeight w:val="721"/>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74DE8" w:rsidRDefault="00974DE8">
            <w:pPr>
              <w:jc w:val="center"/>
              <w:rPr>
                <w:rFonts w:ascii="黑体" w:eastAsia="黑体" w:hAnsi="黑体"/>
                <w:color w:val="000000"/>
              </w:rPr>
            </w:pPr>
            <w:r>
              <w:rPr>
                <w:rFonts w:ascii="黑体" w:eastAsia="黑体" w:hAnsi="黑体" w:hint="eastAsia"/>
              </w:rPr>
              <w:t>补助依据</w:t>
            </w:r>
          </w:p>
        </w:tc>
        <w:tc>
          <w:tcPr>
            <w:tcW w:w="7425" w:type="dxa"/>
            <w:gridSpan w:val="3"/>
            <w:tcBorders>
              <w:top w:val="single" w:sz="4" w:space="0" w:color="000000"/>
              <w:left w:val="single" w:sz="4" w:space="0" w:color="000000"/>
              <w:bottom w:val="single" w:sz="4" w:space="0" w:color="000000"/>
              <w:right w:val="single" w:sz="4" w:space="0" w:color="000000"/>
            </w:tcBorders>
            <w:vAlign w:val="center"/>
          </w:tcPr>
          <w:p w:rsidR="00974DE8" w:rsidRDefault="00974DE8">
            <w:pPr>
              <w:jc w:val="center"/>
              <w:rPr>
                <w:rFonts w:ascii="宋体" w:hAnsi="宋体" w:cs="宋体"/>
                <w:color w:val="000000"/>
                <w:sz w:val="18"/>
                <w:szCs w:val="18"/>
              </w:rPr>
            </w:pPr>
          </w:p>
        </w:tc>
      </w:tr>
      <w:tr w:rsidR="00974DE8" w:rsidTr="00974DE8">
        <w:trPr>
          <w:trHeight w:val="677"/>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74DE8" w:rsidRDefault="00974DE8">
            <w:pPr>
              <w:jc w:val="center"/>
              <w:rPr>
                <w:rFonts w:ascii="黑体" w:eastAsia="黑体" w:hAnsi="黑体"/>
                <w:color w:val="000000"/>
                <w:szCs w:val="20"/>
              </w:rPr>
            </w:pPr>
            <w:r>
              <w:rPr>
                <w:rFonts w:ascii="黑体" w:eastAsia="黑体" w:hAnsi="黑体" w:hint="eastAsia"/>
              </w:rPr>
              <w:t>节能第三方补助</w:t>
            </w:r>
          </w:p>
          <w:p w:rsidR="00974DE8" w:rsidRDefault="00974DE8">
            <w:pPr>
              <w:jc w:val="center"/>
              <w:rPr>
                <w:rFonts w:ascii="黑体" w:eastAsia="黑体" w:hAnsi="黑体"/>
                <w:color w:val="000000"/>
              </w:rPr>
            </w:pPr>
            <w:r>
              <w:rPr>
                <w:rFonts w:ascii="黑体" w:eastAsia="黑体" w:hAnsi="黑体" w:hint="eastAsia"/>
              </w:rPr>
              <w:t>情      况</w:t>
            </w:r>
          </w:p>
        </w:tc>
        <w:tc>
          <w:tcPr>
            <w:tcW w:w="7425" w:type="dxa"/>
            <w:gridSpan w:val="3"/>
            <w:tcBorders>
              <w:top w:val="single" w:sz="4" w:space="0" w:color="000000"/>
              <w:left w:val="single" w:sz="4" w:space="0" w:color="000000"/>
              <w:bottom w:val="single" w:sz="4" w:space="0" w:color="000000"/>
              <w:right w:val="single" w:sz="4" w:space="0" w:color="000000"/>
            </w:tcBorders>
            <w:vAlign w:val="center"/>
          </w:tcPr>
          <w:p w:rsidR="00974DE8" w:rsidRDefault="00974DE8">
            <w:pPr>
              <w:rPr>
                <w:rFonts w:ascii="黑体" w:eastAsia="黑体" w:hAnsi="黑体"/>
                <w:color w:val="000000"/>
                <w:szCs w:val="20"/>
              </w:rPr>
            </w:pPr>
            <w:r>
              <w:rPr>
                <w:rFonts w:ascii="黑体" w:eastAsia="黑体" w:hAnsi="黑体" w:hint="eastAsia"/>
              </w:rPr>
              <w:t>（第三方服务明细）</w:t>
            </w: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hint="eastAsia"/>
              </w:rPr>
            </w:pPr>
          </w:p>
          <w:p w:rsidR="00974DE8" w:rsidRDefault="00974DE8">
            <w:pPr>
              <w:rPr>
                <w:rFonts w:ascii="黑体" w:eastAsia="黑体" w:hAnsi="黑体"/>
                <w:color w:val="000000"/>
              </w:rPr>
            </w:pPr>
          </w:p>
        </w:tc>
      </w:tr>
      <w:tr w:rsidR="00974DE8" w:rsidTr="00974DE8">
        <w:trPr>
          <w:trHeight w:val="3739"/>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74DE8" w:rsidRDefault="00974DE8">
            <w:pPr>
              <w:jc w:val="center"/>
              <w:rPr>
                <w:rFonts w:ascii="黑体" w:eastAsia="黑体" w:hAnsi="黑体"/>
                <w:color w:val="000000"/>
                <w:szCs w:val="20"/>
              </w:rPr>
            </w:pPr>
            <w:r>
              <w:rPr>
                <w:rFonts w:ascii="黑体" w:eastAsia="黑体" w:hAnsi="黑体" w:hint="eastAsia"/>
              </w:rPr>
              <w:t>市发改局</w:t>
            </w:r>
          </w:p>
          <w:p w:rsidR="00974DE8" w:rsidRDefault="00974DE8">
            <w:pPr>
              <w:jc w:val="center"/>
              <w:rPr>
                <w:rFonts w:ascii="黑体" w:eastAsia="黑体" w:hAnsi="黑体"/>
                <w:color w:val="000000"/>
              </w:rPr>
            </w:pPr>
            <w:r>
              <w:rPr>
                <w:rFonts w:ascii="黑体" w:eastAsia="黑体" w:hAnsi="黑体" w:hint="eastAsia"/>
              </w:rPr>
              <w:t>审核意见</w:t>
            </w:r>
          </w:p>
        </w:tc>
        <w:tc>
          <w:tcPr>
            <w:tcW w:w="7425" w:type="dxa"/>
            <w:gridSpan w:val="3"/>
            <w:tcBorders>
              <w:top w:val="single" w:sz="4" w:space="0" w:color="000000"/>
              <w:left w:val="single" w:sz="4" w:space="0" w:color="000000"/>
              <w:bottom w:val="single" w:sz="4" w:space="0" w:color="000000"/>
              <w:right w:val="single" w:sz="4" w:space="0" w:color="000000"/>
            </w:tcBorders>
            <w:vAlign w:val="center"/>
          </w:tcPr>
          <w:p w:rsidR="00974DE8" w:rsidRDefault="00974DE8">
            <w:pPr>
              <w:ind w:firstLine="402"/>
              <w:rPr>
                <w:rFonts w:ascii="黑体" w:eastAsia="黑体" w:hAnsi="黑体"/>
                <w:color w:val="000000"/>
                <w:szCs w:val="20"/>
              </w:rPr>
            </w:pPr>
          </w:p>
          <w:p w:rsidR="00974DE8" w:rsidRDefault="00974DE8">
            <w:pPr>
              <w:rPr>
                <w:rFonts w:ascii="黑体" w:eastAsia="黑体" w:hAnsi="黑体" w:hint="eastAsia"/>
              </w:rPr>
            </w:pPr>
          </w:p>
          <w:p w:rsidR="00974DE8" w:rsidRDefault="00974DE8">
            <w:pPr>
              <w:ind w:firstLine="1206"/>
              <w:rPr>
                <w:rFonts w:ascii="黑体" w:eastAsia="黑体" w:hAnsi="黑体" w:hint="eastAsia"/>
              </w:rPr>
            </w:pPr>
            <w:r>
              <w:rPr>
                <w:rFonts w:ascii="黑体" w:eastAsia="黑体" w:hAnsi="黑体" w:hint="eastAsia"/>
              </w:rPr>
              <w:t xml:space="preserve">               </w:t>
            </w:r>
          </w:p>
          <w:p w:rsidR="00974DE8" w:rsidRDefault="00974DE8">
            <w:pPr>
              <w:ind w:firstLine="1206"/>
              <w:rPr>
                <w:rFonts w:ascii="黑体" w:eastAsia="黑体" w:hAnsi="黑体" w:hint="eastAsia"/>
              </w:rPr>
            </w:pPr>
          </w:p>
          <w:p w:rsidR="00974DE8" w:rsidRDefault="00974DE8">
            <w:pPr>
              <w:ind w:firstLine="1206"/>
              <w:rPr>
                <w:rFonts w:ascii="黑体" w:eastAsia="黑体" w:hAnsi="黑体" w:hint="eastAsia"/>
              </w:rPr>
            </w:pPr>
          </w:p>
          <w:p w:rsidR="00974DE8" w:rsidRDefault="00974DE8">
            <w:pPr>
              <w:ind w:firstLine="1206"/>
              <w:rPr>
                <w:rFonts w:ascii="黑体" w:eastAsia="黑体" w:hAnsi="黑体" w:hint="eastAsia"/>
              </w:rPr>
            </w:pPr>
          </w:p>
          <w:p w:rsidR="00974DE8" w:rsidRDefault="00974DE8">
            <w:pPr>
              <w:ind w:firstLine="1206"/>
              <w:rPr>
                <w:rFonts w:ascii="黑体" w:eastAsia="黑体" w:hAnsi="黑体" w:hint="eastAsia"/>
              </w:rPr>
            </w:pPr>
          </w:p>
          <w:p w:rsidR="00974DE8" w:rsidRDefault="00974DE8">
            <w:pPr>
              <w:ind w:firstLine="3618"/>
              <w:rPr>
                <w:rFonts w:ascii="黑体" w:eastAsia="黑体" w:hAnsi="黑体"/>
                <w:color w:val="000000"/>
              </w:rPr>
            </w:pPr>
            <w:r>
              <w:rPr>
                <w:rFonts w:ascii="黑体" w:eastAsia="黑体" w:hAnsi="黑体" w:hint="eastAsia"/>
              </w:rPr>
              <w:t xml:space="preserve">     年  月  日（盖章）</w:t>
            </w:r>
          </w:p>
        </w:tc>
      </w:tr>
    </w:tbl>
    <w:p w:rsidR="00974DE8" w:rsidRDefault="00974DE8" w:rsidP="00974DE8">
      <w:pPr>
        <w:spacing w:line="360" w:lineRule="exact"/>
        <w:rPr>
          <w:rFonts w:ascii="Times New Roman" w:hAnsi="Times New Roman" w:hint="eastAsia"/>
          <w:color w:val="000000"/>
          <w:sz w:val="32"/>
          <w:szCs w:val="20"/>
        </w:rPr>
      </w:pPr>
    </w:p>
    <w:p w:rsidR="00974DE8" w:rsidRDefault="00974DE8" w:rsidP="00974DE8">
      <w:pPr>
        <w:rPr>
          <w:rFonts w:ascii="黑体" w:eastAsia="黑体" w:hAnsi="黑体"/>
          <w:sz w:val="36"/>
          <w:szCs w:val="36"/>
        </w:rPr>
      </w:pPr>
    </w:p>
    <w:p w:rsidR="00D6353E" w:rsidRDefault="00D6353E"/>
    <w:sectPr w:rsidR="00D6353E" w:rsidSect="00B53A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31F" w:rsidRDefault="002A031F" w:rsidP="00C42D4E">
      <w:r>
        <w:separator/>
      </w:r>
    </w:p>
  </w:endnote>
  <w:endnote w:type="continuationSeparator" w:id="1">
    <w:p w:rsidR="002A031F" w:rsidRDefault="002A031F" w:rsidP="00C42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31F" w:rsidRDefault="002A031F" w:rsidP="00C42D4E">
      <w:r>
        <w:separator/>
      </w:r>
    </w:p>
  </w:footnote>
  <w:footnote w:type="continuationSeparator" w:id="1">
    <w:p w:rsidR="002A031F" w:rsidRDefault="002A031F" w:rsidP="00C42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D4E"/>
    <w:rsid w:val="0015389B"/>
    <w:rsid w:val="002A031F"/>
    <w:rsid w:val="007206BB"/>
    <w:rsid w:val="00974DE8"/>
    <w:rsid w:val="00B53AFC"/>
    <w:rsid w:val="00C42D4E"/>
    <w:rsid w:val="00D63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D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2D4E"/>
    <w:rPr>
      <w:sz w:val="18"/>
      <w:szCs w:val="18"/>
    </w:rPr>
  </w:style>
  <w:style w:type="paragraph" w:styleId="a4">
    <w:name w:val="footer"/>
    <w:basedOn w:val="a"/>
    <w:link w:val="Char0"/>
    <w:uiPriority w:val="99"/>
    <w:semiHidden/>
    <w:unhideWhenUsed/>
    <w:rsid w:val="00C42D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2D4E"/>
    <w:rPr>
      <w:sz w:val="18"/>
      <w:szCs w:val="18"/>
    </w:rPr>
  </w:style>
</w:styles>
</file>

<file path=word/webSettings.xml><?xml version="1.0" encoding="utf-8"?>
<w:webSettings xmlns:r="http://schemas.openxmlformats.org/officeDocument/2006/relationships" xmlns:w="http://schemas.openxmlformats.org/wordprocessingml/2006/main">
  <w:divs>
    <w:div w:id="1173955713">
      <w:bodyDiv w:val="1"/>
      <w:marLeft w:val="0"/>
      <w:marRight w:val="0"/>
      <w:marTop w:val="0"/>
      <w:marBottom w:val="0"/>
      <w:divBdr>
        <w:top w:val="none" w:sz="0" w:space="0" w:color="auto"/>
        <w:left w:val="none" w:sz="0" w:space="0" w:color="auto"/>
        <w:bottom w:val="none" w:sz="0" w:space="0" w:color="auto"/>
        <w:right w:val="none" w:sz="0" w:space="0" w:color="auto"/>
      </w:divBdr>
    </w:div>
    <w:div w:id="16070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550</Characters>
  <Application>Microsoft Office Word</Application>
  <DocSecurity>0</DocSecurity>
  <Lines>4</Lines>
  <Paragraphs>1</Paragraphs>
  <ScaleCrop>false</ScaleCrop>
  <Company>P R C</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2020-09-28T09:03:00Z</dcterms:created>
  <dcterms:modified xsi:type="dcterms:W3CDTF">2020-09-28T09:04:00Z</dcterms:modified>
</cp:coreProperties>
</file>