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/>
          <w:bCs/>
          <w:color w:val="FF0000"/>
          <w:spacing w:val="-44"/>
          <w:w w:val="94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color w:val="000000"/>
          <w:sz w:val="44"/>
          <w:szCs w:val="44"/>
        </w:rPr>
        <w:t>2020年度鄞州区文化创意和旅游业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color w:val="000000"/>
          <w:sz w:val="44"/>
          <w:szCs w:val="44"/>
        </w:rPr>
        <w:t>专项资金管理办法（节选）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扶持重点住宿企业（法人单位）。对新注册且当年营业额3000万元以上的住宿企业，按地方贡献的60%给予最高不超过30万元的奖励。对纳入统计的存量企业，当年营业额达到1亿元、5000万元、2000万元的分别给予8、5、3万元的奖励，营业额增长超过10%的，按照以上营业额标准额外给予3、2、1万元的补助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申报材料：1、2020年度鄞州区第一批文化创意产业和旅游业专项资金项目申报表（文化类）（附件2）；2、新注册企业提供营业执照；3、打印统计联网平台1-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月住宿经营情况表并加盖企业公章。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举办营业性演出活动补助。对在鄞州举办的各类营业性演出活动给予补助：同一主题、同一场地的演出最高补助1万元，规模在800人以上的最高补助5万元；引进国内外知名音乐节庆品牌合作举办的最高补助10万元。每家每年不超过30万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申报材料：1、2020年度鄞州区第一批文化创意产业和旅游业专项资金项目申报表（文化类）（附件2）；2、</w:t>
      </w:r>
      <w:r>
        <w:rPr>
          <w:rFonts w:hint="eastAsia" w:ascii="仿宋_GB2312" w:eastAsia="仿宋_GB2312"/>
          <w:sz w:val="32"/>
          <w:szCs w:val="32"/>
        </w:rPr>
        <w:t>举办方的演出或经纪资质；3、营业性演出审批材料、场租证明、演出视频或图片资料等；4、国内外知名音乐节庆需提供合作或授权证明。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16.特色民宿（客栈）补助。对经认定的民宿（公共服务设施达标，客房单设独立卫生间、民宿配备独立厨房，证照齐全并纳入浙江省民宿管理系统），按每间房5000元给予一次性补助。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申报材料：1、2020年度鄞州区第一批文化创意产业和旅游业专项资金项目申报表（旅游类）（附件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）；2、房屋租赁合同或产权证明、营业执照、特种行业许可证等证照复印件；3、内外部清晰照片3-5张；4、需提供电子版申报材料。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宣传推广补助。本地旅游企业在境内外媒体投放的旅游宣传广告（包括视频、文字、图片、线路和产品宣传、栏目合办等），在画面或文案中醒目显示或标注鄞州旅游宣传口号和鄞州旅游标识，且全年费用超过10万元的，给予超出部分40%的补助，最高不超过15万元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申报材料：1、体现宣传广告内容及发布途径的相关照片；2、宣传广告合同复印件及对应的发票复印件。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E1A61"/>
    <w:rsid w:val="612E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2020-12-02T03:28:00Z</dcterms:created>
  <dc:creator>Administrator</dc:creator>
  <cp:lastModifiedBy>Administrator</cp:lastModifiedBy>
  <dcterms:modified xsi:type="dcterms:W3CDTF">2020-12-02T03:29:17Z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