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400" w:lineRule="exact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sz w:val="32"/>
          <w:szCs w:val="32"/>
        </w:rPr>
        <w:t>附件1</w:t>
      </w:r>
    </w:p>
    <w:p>
      <w:pPr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宁波市农机购置补贴机具种类范围</w:t>
      </w:r>
    </w:p>
    <w:p>
      <w:pPr>
        <w:snapToGrid w:val="0"/>
        <w:spacing w:line="560" w:lineRule="exact"/>
        <w:jc w:val="center"/>
        <w:rPr>
          <w:rFonts w:eastAsia="方正楷体简体" w:cs="宋体"/>
          <w:kern w:val="0"/>
          <w:sz w:val="32"/>
          <w:szCs w:val="32"/>
        </w:rPr>
      </w:pPr>
      <w:r>
        <w:rPr>
          <w:rFonts w:hint="eastAsia" w:eastAsia="方正楷体简体" w:cs="宋体"/>
          <w:kern w:val="0"/>
          <w:sz w:val="32"/>
          <w:szCs w:val="32"/>
        </w:rPr>
        <w:t>（14大类31小类84品目）</w:t>
      </w:r>
    </w:p>
    <w:p>
      <w:pPr>
        <w:snapToGrid w:val="0"/>
        <w:spacing w:line="560" w:lineRule="exact"/>
        <w:jc w:val="center"/>
        <w:rPr>
          <w:rFonts w:eastAsia="方正黑体简体"/>
          <w:sz w:val="32"/>
          <w:szCs w:val="32"/>
        </w:rPr>
      </w:pP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1.耕整地机械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1.1耕地机械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1.1.1铧式犁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1.1.2 旋耕机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1.1.3 开沟机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1.1.4 耕整机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1.1.5 微耕机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1.1.6 机耕船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1.2整地机械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1.2.1起垄机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1.2.2筑埂机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1.2.3铺膜机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2.种植施肥机械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2.1播种机械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2.1.1根茎作物播种机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2.1.2免耕播种机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2.1.3水稻直播机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2.2</w:t>
      </w:r>
      <w:r>
        <w:rPr>
          <w:rFonts w:hint="eastAsia" w:eastAsia="方正仿宋简体" w:cs="Arial"/>
          <w:kern w:val="0"/>
          <w:sz w:val="32"/>
          <w:szCs w:val="32"/>
        </w:rPr>
        <w:t>育苗机械设备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2.2.1种子播前处理设备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2.2.2 秧盘播种成套设备（含床土处理）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2.3</w:t>
      </w:r>
      <w:r>
        <w:rPr>
          <w:rFonts w:hint="eastAsia" w:eastAsia="方正仿宋简体" w:cs="Arial"/>
          <w:kern w:val="0"/>
          <w:sz w:val="32"/>
          <w:szCs w:val="32"/>
        </w:rPr>
        <w:t>栽植机械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2.3.1水稻插秧机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2.3.2秧苗移栽机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2.4施肥机械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2.4.1施肥机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2.4.2撒肥机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3.田间管理机械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3.1中耕机械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3.1.1中耕机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3.1.2田园管理机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3.2植保机械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3.2.1喷杆喷雾机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3.2.2风送喷雾机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3.2.3遥控飞行喷雾机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3.3修剪机械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3.3.1茶树修剪机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kern w:val="0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4.收获机械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4.1谷物收获机械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4.1.1自走履带式谷物联合收割机（全喂入）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4.1.2半喂入联合收割机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4.2花卉（茶叶）采收机械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4.2.1采茶机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4.3籽粒作物收获机械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4.3.1油菜籽收获机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4.4根茎作物收获机械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4.4.1薯类收获机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4.5饲料作物收获机械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4.5.1搂草机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4.5.2打（压）捆机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4.6茎秆收集处理机械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4.6.1秸秆粉碎还田机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kern w:val="0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5.收获后处理机械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5.1清选机械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5.1.1风筛清选机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5.1.2重力清选机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5.1.3窝眼清选机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5.1.4复式清选机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5.2干燥机械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5.2.1谷物烘干机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5.2.2果蔬烘干机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6.农产品初加工机械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6.1碾米机械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6.1.1组合米机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6.2果蔬加工机械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6.2.1水果分级机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6.3茶叶加工机械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6.3.1茶叶杀青机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6.3.2茶叶揉捻机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6.3.3茶叶炒（烘）干机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6.3.4茶叶理条机</w:t>
      </w:r>
    </w:p>
    <w:p>
      <w:pPr>
        <w:widowControl/>
        <w:snapToGrid w:val="0"/>
        <w:spacing w:line="560" w:lineRule="exact"/>
        <w:ind w:left="525"/>
        <w:jc w:val="left"/>
        <w:rPr>
          <w:rFonts w:eastAsia="方正黑体简体" w:cs="黑体"/>
          <w:kern w:val="0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7.农用搬运机械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7.1运输机械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7.1.1果园轨道运输机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8.排灌机械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8.1水泵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8.1.1潜水电泵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9.畜牧机械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9.1饲料（草）加工机械设备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9.1.1铡草机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9.1.2揉丝机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9.1.3饲料混合机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9.1.4颗粒饲料压制机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9.1.5饲料制备（搅拌）机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9.2饲养机械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9.2.1孵化机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9.2.2送料机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9.2.3清粪机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9.2.4粪污固液分离机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9.3畜产品采集加工机械设备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9.3.1挤奶机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9.3.2贮奶（冷藏）罐</w:t>
      </w:r>
      <w:r>
        <w:rPr>
          <w:rFonts w:hint="eastAsia" w:eastAsia="方正仿宋简体"/>
          <w:kern w:val="0"/>
          <w:sz w:val="32"/>
          <w:szCs w:val="32"/>
        </w:rPr>
        <w:tab/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kern w:val="0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10.水产机械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10.1水产养殖机械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10.1.1增氧机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10.1.2网箱养殖设备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kern w:val="0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11.农业废弃物利用处理设备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11.1废弃物处理设备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11.1.1残膜回收机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11.1.2沼液沼渣抽排设备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11.1.3秸秆压块（粒、棒）机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11.1.4病死畜禽无害化处理设备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11.1.5有机废弃物好氧发酵翻堆机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11.1.6有机废弃物干式厌氧发酵装置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12.设施农业设备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12.1温室大棚设备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12.1.1热风炉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12.1.2标准化设施大棚及附属设备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13.动力机械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13.1拖拉机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13.1.1轮式拖拉机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13.1.2手扶拖拉机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13.1.3履带式拖拉机</w:t>
      </w:r>
    </w:p>
    <w:p>
      <w:pPr>
        <w:widowControl/>
        <w:snapToGrid w:val="0"/>
        <w:spacing w:line="560" w:lineRule="exact"/>
        <w:ind w:firstLine="525"/>
        <w:jc w:val="left"/>
        <w:rPr>
          <w:rFonts w:eastAsia="方正黑体简体" w:cs="黑体"/>
          <w:sz w:val="32"/>
          <w:szCs w:val="32"/>
        </w:rPr>
      </w:pPr>
      <w:r>
        <w:rPr>
          <w:rFonts w:hint="eastAsia" w:eastAsia="方正黑体简体" w:cs="黑体"/>
          <w:kern w:val="0"/>
          <w:sz w:val="32"/>
          <w:szCs w:val="32"/>
        </w:rPr>
        <w:t>14.其他机械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14.1养蜂设备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14.1.1养蜂平台</w:t>
      </w:r>
    </w:p>
    <w:p>
      <w:pPr>
        <w:widowControl/>
        <w:snapToGrid w:val="0"/>
        <w:spacing w:line="560" w:lineRule="exact"/>
        <w:ind w:firstLine="945"/>
        <w:jc w:val="left"/>
        <w:rPr>
          <w:rFonts w:eastAsia="方正仿宋简体"/>
          <w:sz w:val="32"/>
          <w:szCs w:val="32"/>
        </w:rPr>
      </w:pPr>
      <w:r>
        <w:rPr>
          <w:rFonts w:hint="eastAsia" w:eastAsia="方正仿宋简体"/>
          <w:kern w:val="0"/>
          <w:sz w:val="32"/>
          <w:szCs w:val="32"/>
        </w:rPr>
        <w:t>14.2其他机械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14.2.1简易保鲜储藏设备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14.2.2农业用北斗终端（含渔船用）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14.2.3旋耕播种机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14.2.4水帘降温设备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14.2.5有机肥加工设备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14.2.6畜禽粪便发酵处理机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14.2.7茶叶色选机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14.2.8茶叶输送机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14.2.9茶叶压扁机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14.2.10秸秆收集机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14.2.11生猪饲养成套设备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kern w:val="0"/>
          <w:sz w:val="32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14.2.12废弃物处理成套设备</w:t>
      </w:r>
    </w:p>
    <w:p>
      <w:pPr>
        <w:widowControl/>
        <w:snapToGrid w:val="0"/>
        <w:spacing w:line="560" w:lineRule="exact"/>
        <w:ind w:firstLine="1680"/>
        <w:jc w:val="left"/>
        <w:rPr>
          <w:rFonts w:eastAsia="方正仿宋简体" w:cs="Arial"/>
          <w:szCs w:val="32"/>
        </w:rPr>
      </w:pPr>
      <w:r>
        <w:rPr>
          <w:rFonts w:hint="eastAsia" w:eastAsia="方正仿宋简体" w:cs="Arial"/>
          <w:kern w:val="0"/>
          <w:sz w:val="32"/>
          <w:szCs w:val="32"/>
        </w:rPr>
        <w:t>14.2.13沼气发电机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1813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17 -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1813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18 -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B9"/>
    <w:rsid w:val="00364312"/>
    <w:rsid w:val="00394169"/>
    <w:rsid w:val="005A042C"/>
    <w:rsid w:val="006D3A60"/>
    <w:rsid w:val="006E1B10"/>
    <w:rsid w:val="00737094"/>
    <w:rsid w:val="00963046"/>
    <w:rsid w:val="009C70B9"/>
    <w:rsid w:val="00D2437F"/>
    <w:rsid w:val="00D71E89"/>
    <w:rsid w:val="00EE3BB0"/>
    <w:rsid w:val="455422EF"/>
    <w:rsid w:val="66C4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next w:val="2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9850A-4719-4278-A93F-8AC1F2A9B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876</Words>
  <Characters>4995</Characters>
  <Lines>41</Lines>
  <Paragraphs>11</Paragraphs>
  <TotalTime>19</TotalTime>
  <ScaleCrop>false</ScaleCrop>
  <LinksUpToDate>false</LinksUpToDate>
  <CharactersWithSpaces>5860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2020-12-04T02:26:00Z</dcterms:created>
  <dc:creator>lenovo</dc:creator>
  <cp:lastModifiedBy>Administrator</cp:lastModifiedBy>
  <dcterms:modified xsi:type="dcterms:W3CDTF">2020-12-10T02:26:15Z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