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ind w:left="-420" w:leftChars="-200"/>
        <w:rPr>
          <w:rFonts w:ascii="黑体" w:hAnsi="黑体" w:eastAsia="黑体"/>
          <w:sz w:val="32"/>
          <w:szCs w:val="32"/>
        </w:rPr>
      </w:pPr>
      <w:r>
        <w:rPr>
          <w:rFonts w:hint="eastAsia" w:ascii="黑体" w:hAnsi="黑体" w:eastAsia="黑体"/>
          <w:sz w:val="32"/>
          <w:szCs w:val="32"/>
        </w:rPr>
        <w:t>附件5</w:t>
      </w:r>
    </w:p>
    <w:p>
      <w:pPr>
        <w:spacing w:afterLines="50" w:line="680" w:lineRule="exact"/>
        <w:ind w:firstLine="723" w:firstLineChars="200"/>
        <w:rPr>
          <w:rFonts w:ascii="宋体" w:hAnsi="宋体"/>
          <w:b/>
          <w:sz w:val="36"/>
          <w:szCs w:val="36"/>
        </w:rPr>
      </w:pPr>
      <w:bookmarkStart w:id="0" w:name="_GoBack"/>
      <w:r>
        <w:rPr>
          <w:rFonts w:hint="eastAsia" w:ascii="宋体" w:hAnsi="宋体"/>
          <w:b/>
          <w:sz w:val="36"/>
          <w:szCs w:val="36"/>
        </w:rPr>
        <w:t>宁波市工业投资（技术改造）项目调整申请表</w:t>
      </w:r>
    </w:p>
    <w:bookmarkEnd w:id="0"/>
    <w:tbl>
      <w:tblPr>
        <w:tblStyle w:val="2"/>
        <w:tblW w:w="87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18"/>
        <w:gridCol w:w="306"/>
        <w:gridCol w:w="1111"/>
        <w:gridCol w:w="1071"/>
        <w:gridCol w:w="347"/>
        <w:gridCol w:w="606"/>
        <w:gridCol w:w="812"/>
        <w:gridCol w:w="992"/>
        <w:gridCol w:w="142"/>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2224" w:type="dxa"/>
            <w:gridSpan w:val="2"/>
            <w:tcBorders>
              <w:top w:val="single" w:color="auto" w:sz="12" w:space="0"/>
              <w:left w:val="single" w:color="auto" w:sz="12" w:space="0"/>
              <w:bottom w:val="single" w:color="auto" w:sz="6" w:space="0"/>
              <w:right w:val="single" w:color="auto" w:sz="6" w:space="0"/>
            </w:tcBorders>
            <w:vAlign w:val="center"/>
          </w:tcPr>
          <w:p>
            <w:pPr>
              <w:spacing w:line="320" w:lineRule="exact"/>
              <w:jc w:val="center"/>
              <w:rPr>
                <w:rFonts w:ascii="仿宋_GB2312" w:hAnsi="黑体" w:eastAsia="仿宋_GB2312"/>
                <w:sz w:val="24"/>
              </w:rPr>
            </w:pPr>
            <w:r>
              <w:rPr>
                <w:rFonts w:hint="eastAsia" w:ascii="仿宋_GB2312" w:hAnsi="黑体" w:eastAsia="仿宋_GB2312"/>
                <w:sz w:val="24"/>
              </w:rPr>
              <w:t>申请企业名称</w:t>
            </w:r>
          </w:p>
        </w:tc>
        <w:tc>
          <w:tcPr>
            <w:tcW w:w="6521" w:type="dxa"/>
            <w:gridSpan w:val="8"/>
            <w:tcBorders>
              <w:top w:val="single" w:color="auto" w:sz="12" w:space="0"/>
              <w:left w:val="single" w:color="auto" w:sz="6" w:space="0"/>
              <w:bottom w:val="single" w:color="auto" w:sz="6" w:space="0"/>
              <w:right w:val="single" w:color="auto" w:sz="12" w:space="0"/>
            </w:tcBorders>
            <w:vAlign w:val="center"/>
          </w:tcPr>
          <w:p>
            <w:pPr>
              <w:spacing w:line="320" w:lineRule="exact"/>
              <w:jc w:val="center"/>
              <w:rPr>
                <w:rFonts w:ascii="仿宋_GB2312" w:hAnsi="黑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2224"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ascii="仿宋_GB2312" w:hAnsi="黑体" w:eastAsia="仿宋_GB2312"/>
                <w:sz w:val="24"/>
              </w:rPr>
            </w:pPr>
            <w:r>
              <w:rPr>
                <w:rFonts w:hint="eastAsia" w:ascii="仿宋_GB2312" w:hAnsi="黑体" w:eastAsia="仿宋_GB2312"/>
                <w:sz w:val="24"/>
              </w:rPr>
              <w:t>项目名称</w:t>
            </w:r>
          </w:p>
        </w:tc>
        <w:tc>
          <w:tcPr>
            <w:tcW w:w="6521" w:type="dxa"/>
            <w:gridSpan w:val="8"/>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ascii="仿宋_GB2312" w:hAnsi="黑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2224" w:type="dxa"/>
            <w:gridSpan w:val="2"/>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ascii="仿宋_GB2312" w:hAnsi="黑体" w:eastAsia="仿宋_GB2312"/>
                <w:sz w:val="24"/>
              </w:rPr>
            </w:pPr>
            <w:r>
              <w:rPr>
                <w:rFonts w:hint="eastAsia" w:ascii="仿宋_GB2312" w:hAnsi="黑体" w:eastAsia="仿宋_GB2312"/>
                <w:sz w:val="24"/>
              </w:rPr>
              <w:t>所属区县（市）</w:t>
            </w:r>
          </w:p>
        </w:tc>
        <w:tc>
          <w:tcPr>
            <w:tcW w:w="3135" w:type="dxa"/>
            <w:gridSpan w:val="4"/>
            <w:tcBorders>
              <w:top w:val="single" w:color="auto" w:sz="6" w:space="0"/>
              <w:left w:val="single" w:color="auto" w:sz="6" w:space="0"/>
              <w:bottom w:val="single" w:color="auto" w:sz="12" w:space="0"/>
              <w:right w:val="single" w:color="auto" w:sz="6" w:space="0"/>
            </w:tcBorders>
            <w:vAlign w:val="center"/>
          </w:tcPr>
          <w:p>
            <w:pPr>
              <w:spacing w:line="320" w:lineRule="exact"/>
              <w:jc w:val="center"/>
              <w:rPr>
                <w:rFonts w:ascii="仿宋_GB2312" w:hAnsi="黑体" w:eastAsia="仿宋_GB2312"/>
                <w:sz w:val="24"/>
              </w:rPr>
            </w:pPr>
          </w:p>
        </w:tc>
        <w:tc>
          <w:tcPr>
            <w:tcW w:w="1804" w:type="dxa"/>
            <w:gridSpan w:val="2"/>
            <w:tcBorders>
              <w:top w:val="single" w:color="auto" w:sz="6" w:space="0"/>
              <w:left w:val="single" w:color="auto" w:sz="6" w:space="0"/>
              <w:bottom w:val="single" w:color="auto" w:sz="12" w:space="0"/>
              <w:right w:val="single" w:color="auto" w:sz="6" w:space="0"/>
            </w:tcBorders>
            <w:vAlign w:val="center"/>
          </w:tcPr>
          <w:p>
            <w:pPr>
              <w:spacing w:line="320" w:lineRule="exact"/>
              <w:jc w:val="center"/>
              <w:rPr>
                <w:rFonts w:ascii="仿宋_GB2312" w:hAnsi="黑体" w:eastAsia="仿宋_GB2312"/>
                <w:sz w:val="24"/>
              </w:rPr>
            </w:pPr>
            <w:r>
              <w:rPr>
                <w:rFonts w:hint="eastAsia" w:ascii="仿宋_GB2312" w:hAnsi="黑体" w:eastAsia="仿宋_GB2312"/>
                <w:sz w:val="24"/>
              </w:rPr>
              <w:t>联系人及手机</w:t>
            </w:r>
          </w:p>
        </w:tc>
        <w:tc>
          <w:tcPr>
            <w:tcW w:w="1582" w:type="dxa"/>
            <w:gridSpan w:val="2"/>
            <w:tcBorders>
              <w:top w:val="single" w:color="auto" w:sz="6" w:space="0"/>
              <w:left w:val="single" w:color="auto" w:sz="6" w:space="0"/>
              <w:bottom w:val="single" w:color="auto" w:sz="12" w:space="0"/>
              <w:right w:val="single" w:color="auto" w:sz="12" w:space="0"/>
            </w:tcBorders>
            <w:vAlign w:val="center"/>
          </w:tcPr>
          <w:p>
            <w:pPr>
              <w:spacing w:line="320" w:lineRule="exact"/>
              <w:jc w:val="center"/>
              <w:rPr>
                <w:rFonts w:ascii="仿宋_GB2312" w:hAnsi="黑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1" w:hRule="atLeast"/>
          <w:jc w:val="center"/>
        </w:trPr>
        <w:tc>
          <w:tcPr>
            <w:tcW w:w="8745" w:type="dxa"/>
            <w:gridSpan w:val="10"/>
            <w:tcBorders>
              <w:top w:val="single" w:color="auto" w:sz="12" w:space="0"/>
              <w:left w:val="single" w:color="auto" w:sz="12" w:space="0"/>
              <w:bottom w:val="single" w:color="auto" w:sz="6" w:space="0"/>
              <w:right w:val="single" w:color="auto" w:sz="12" w:space="0"/>
            </w:tcBorders>
            <w:vAlign w:val="center"/>
          </w:tcPr>
          <w:p>
            <w:pPr>
              <w:spacing w:line="320" w:lineRule="exact"/>
              <w:jc w:val="center"/>
              <w:rPr>
                <w:rFonts w:ascii="仿宋_GB2312" w:hAnsi="黑体" w:eastAsia="仿宋_GB2312"/>
                <w:sz w:val="24"/>
              </w:rPr>
            </w:pPr>
            <w:r>
              <w:rPr>
                <w:rFonts w:hint="eastAsia" w:ascii="仿宋_GB2312" w:hAnsi="黑体" w:eastAsia="仿宋_GB2312"/>
                <w:sz w:val="24"/>
              </w:rPr>
              <w:t xml:space="preserve">项目申请调整内容（单选打√）：□项目类型调整 □投资额调整 □建设内容调整 </w:t>
            </w:r>
          </w:p>
          <w:p>
            <w:pPr>
              <w:spacing w:line="320" w:lineRule="exact"/>
              <w:ind w:firstLine="3511" w:firstLineChars="1463"/>
              <w:rPr>
                <w:rFonts w:ascii="仿宋_GB2312" w:hAnsi="黑体" w:eastAsia="仿宋_GB2312"/>
                <w:b/>
                <w:sz w:val="24"/>
              </w:rPr>
            </w:pPr>
            <w:r>
              <w:rPr>
                <w:rFonts w:hint="eastAsia" w:ascii="仿宋_GB2312" w:hAnsi="黑体" w:eastAsia="仿宋_GB2312"/>
                <w:sz w:val="24"/>
              </w:rPr>
              <w:t>□建设期调整   □行业归类调整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4406" w:type="dxa"/>
            <w:gridSpan w:val="4"/>
            <w:tcBorders>
              <w:top w:val="single" w:color="auto" w:sz="6" w:space="0"/>
              <w:left w:val="single" w:color="auto" w:sz="12" w:space="0"/>
              <w:bottom w:val="single" w:color="auto" w:sz="6" w:space="0"/>
              <w:right w:val="single" w:color="auto" w:sz="6" w:space="0"/>
            </w:tcBorders>
            <w:vAlign w:val="center"/>
          </w:tcPr>
          <w:p>
            <w:pPr>
              <w:jc w:val="center"/>
              <w:rPr>
                <w:rFonts w:ascii="仿宋_GB2312" w:hAnsi="黑体" w:eastAsia="仿宋_GB2312"/>
                <w:sz w:val="24"/>
              </w:rPr>
            </w:pPr>
            <w:r>
              <w:rPr>
                <w:rFonts w:hint="eastAsia" w:ascii="仿宋_GB2312" w:hAnsi="黑体" w:eastAsia="仿宋_GB2312"/>
                <w:sz w:val="24"/>
              </w:rPr>
              <w:t>原项目内容</w:t>
            </w:r>
          </w:p>
        </w:tc>
        <w:tc>
          <w:tcPr>
            <w:tcW w:w="4339" w:type="dxa"/>
            <w:gridSpan w:val="6"/>
            <w:tcBorders>
              <w:top w:val="single" w:color="auto" w:sz="6" w:space="0"/>
              <w:left w:val="single" w:color="auto" w:sz="6" w:space="0"/>
              <w:bottom w:val="single" w:color="auto" w:sz="6" w:space="0"/>
              <w:right w:val="single" w:color="auto" w:sz="12" w:space="0"/>
            </w:tcBorders>
            <w:vAlign w:val="center"/>
          </w:tcPr>
          <w:p>
            <w:pPr>
              <w:jc w:val="center"/>
              <w:rPr>
                <w:rFonts w:ascii="仿宋_GB2312" w:hAnsi="黑体" w:eastAsia="仿宋_GB2312"/>
                <w:sz w:val="24"/>
              </w:rPr>
            </w:pPr>
            <w:r>
              <w:rPr>
                <w:rFonts w:hint="eastAsia" w:ascii="仿宋_GB2312" w:hAnsi="黑体" w:eastAsia="仿宋_GB2312"/>
                <w:sz w:val="24"/>
              </w:rPr>
              <w:t>要求调整内容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4406" w:type="dxa"/>
            <w:gridSpan w:val="4"/>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8"/>
                <w:szCs w:val="28"/>
              </w:rPr>
            </w:pPr>
          </w:p>
          <w:p>
            <w:pPr>
              <w:jc w:val="center"/>
              <w:rPr>
                <w:rFonts w:ascii="仿宋_GB2312" w:eastAsia="仿宋_GB2312"/>
                <w:sz w:val="28"/>
                <w:szCs w:val="28"/>
              </w:rPr>
            </w:pPr>
          </w:p>
        </w:tc>
        <w:tc>
          <w:tcPr>
            <w:tcW w:w="4339" w:type="dxa"/>
            <w:gridSpan w:val="6"/>
            <w:tcBorders>
              <w:top w:val="single" w:color="auto" w:sz="6" w:space="0"/>
              <w:left w:val="single" w:color="auto" w:sz="6" w:space="0"/>
              <w:bottom w:val="single" w:color="auto" w:sz="6" w:space="0"/>
              <w:right w:val="single" w:color="auto" w:sz="12" w:space="0"/>
            </w:tcBorders>
            <w:vAlign w:val="center"/>
          </w:tcPr>
          <w:p>
            <w:pPr>
              <w:jc w:val="center"/>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28" w:hRule="atLeast"/>
          <w:jc w:val="center"/>
        </w:trPr>
        <w:tc>
          <w:tcPr>
            <w:tcW w:w="1918"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hAnsi="黑体" w:eastAsia="仿宋_GB2312"/>
                <w:szCs w:val="21"/>
              </w:rPr>
            </w:pPr>
            <w:r>
              <w:rPr>
                <w:rFonts w:hint="eastAsia" w:ascii="仿宋_GB2312" w:hAnsi="黑体" w:eastAsia="仿宋_GB2312"/>
                <w:szCs w:val="21"/>
              </w:rPr>
              <w:t>调整原因</w:t>
            </w:r>
          </w:p>
          <w:p>
            <w:pPr>
              <w:jc w:val="center"/>
              <w:rPr>
                <w:rFonts w:ascii="仿宋_GB2312" w:hAnsi="黑体" w:eastAsia="仿宋_GB2312"/>
                <w:sz w:val="24"/>
              </w:rPr>
            </w:pPr>
            <w:r>
              <w:rPr>
                <w:rFonts w:hint="eastAsia" w:ascii="仿宋_GB2312" w:hAnsi="黑体" w:eastAsia="仿宋_GB2312"/>
                <w:szCs w:val="21"/>
              </w:rPr>
              <w:t>（详细说明，其中对建设内容调整企业需另附能够达到申报时提出的目标的承诺书）</w:t>
            </w:r>
          </w:p>
        </w:tc>
        <w:tc>
          <w:tcPr>
            <w:tcW w:w="6827" w:type="dxa"/>
            <w:gridSpan w:val="9"/>
            <w:tcBorders>
              <w:top w:val="single" w:color="auto" w:sz="6" w:space="0"/>
              <w:left w:val="single" w:color="auto" w:sz="6" w:space="0"/>
              <w:bottom w:val="single" w:color="auto" w:sz="12" w:space="0"/>
              <w:right w:val="single" w:color="auto" w:sz="12" w:space="0"/>
            </w:tcBorders>
            <w:vAlign w:val="center"/>
          </w:tcPr>
          <w:p>
            <w:pPr>
              <w:jc w:val="center"/>
              <w:rPr>
                <w:rFonts w:ascii="仿宋_GB2312" w:eastAsia="仿宋_GB2312"/>
                <w:sz w:val="28"/>
                <w:szCs w:val="28"/>
              </w:rPr>
            </w:pP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1918" w:type="dxa"/>
            <w:tcBorders>
              <w:top w:val="single" w:color="auto" w:sz="12" w:space="0"/>
              <w:left w:val="single" w:color="auto" w:sz="12" w:space="0"/>
              <w:bottom w:val="single" w:color="auto" w:sz="12" w:space="0"/>
              <w:right w:val="single" w:color="auto" w:sz="6" w:space="0"/>
            </w:tcBorders>
            <w:vAlign w:val="center"/>
          </w:tcPr>
          <w:p>
            <w:pPr>
              <w:spacing w:line="240" w:lineRule="exact"/>
              <w:jc w:val="center"/>
              <w:rPr>
                <w:rFonts w:ascii="仿宋_GB2312" w:hAnsi="黑体" w:eastAsia="仿宋_GB2312"/>
                <w:sz w:val="24"/>
              </w:rPr>
            </w:pPr>
            <w:r>
              <w:rPr>
                <w:rFonts w:hint="eastAsia" w:ascii="仿宋_GB2312" w:hAnsi="黑体" w:eastAsia="仿宋_GB2312"/>
                <w:sz w:val="24"/>
              </w:rPr>
              <w:t>属地</w:t>
            </w:r>
          </w:p>
          <w:p>
            <w:pPr>
              <w:spacing w:line="240" w:lineRule="exact"/>
              <w:jc w:val="center"/>
              <w:rPr>
                <w:rFonts w:ascii="仿宋_GB2312" w:hAnsi="黑体" w:eastAsia="仿宋_GB2312"/>
                <w:sz w:val="24"/>
              </w:rPr>
            </w:pPr>
            <w:r>
              <w:rPr>
                <w:rFonts w:hint="eastAsia" w:ascii="仿宋_GB2312" w:hAnsi="黑体" w:eastAsia="仿宋_GB2312"/>
                <w:sz w:val="24"/>
              </w:rPr>
              <w:t>经信、财政</w:t>
            </w:r>
          </w:p>
          <w:p>
            <w:pPr>
              <w:spacing w:line="240" w:lineRule="exact"/>
              <w:jc w:val="center"/>
              <w:rPr>
                <w:rFonts w:ascii="仿宋_GB2312" w:hAnsi="黑体" w:eastAsia="仿宋_GB2312"/>
                <w:sz w:val="24"/>
              </w:rPr>
            </w:pPr>
            <w:r>
              <w:rPr>
                <w:rFonts w:hint="eastAsia" w:ascii="仿宋_GB2312" w:hAnsi="黑体" w:eastAsia="仿宋_GB2312"/>
                <w:sz w:val="24"/>
              </w:rPr>
              <w:t>部门</w:t>
            </w:r>
          </w:p>
          <w:p>
            <w:pPr>
              <w:spacing w:line="240" w:lineRule="exact"/>
              <w:jc w:val="center"/>
              <w:rPr>
                <w:rFonts w:ascii="仿宋_GB2312" w:hAnsi="黑体" w:eastAsia="仿宋_GB2312"/>
                <w:sz w:val="24"/>
              </w:rPr>
            </w:pPr>
            <w:r>
              <w:rPr>
                <w:rFonts w:hint="eastAsia" w:ascii="仿宋_GB2312" w:hAnsi="黑体" w:eastAsia="仿宋_GB2312"/>
                <w:sz w:val="24"/>
              </w:rPr>
              <w:t>意见</w:t>
            </w:r>
          </w:p>
        </w:tc>
        <w:tc>
          <w:tcPr>
            <w:tcW w:w="6827" w:type="dxa"/>
            <w:gridSpan w:val="9"/>
            <w:tcBorders>
              <w:top w:val="single" w:color="auto" w:sz="12" w:space="0"/>
              <w:left w:val="single" w:color="auto" w:sz="6" w:space="0"/>
              <w:bottom w:val="single" w:color="auto" w:sz="12" w:space="0"/>
              <w:right w:val="single" w:color="auto" w:sz="12" w:space="0"/>
            </w:tcBorders>
            <w:vAlign w:val="center"/>
          </w:tcPr>
          <w:p>
            <w:pPr>
              <w:jc w:val="center"/>
              <w:rPr>
                <w:rFonts w:ascii="仿宋_GB2312" w:eastAsia="仿宋_GB2312"/>
                <w:sz w:val="28"/>
                <w:szCs w:val="28"/>
              </w:rPr>
            </w:pPr>
          </w:p>
          <w:p>
            <w:pPr>
              <w:jc w:val="center"/>
              <w:rPr>
                <w:rFonts w:ascii="仿宋_GB2312" w:eastAsia="仿宋_GB2312"/>
                <w:sz w:val="28"/>
                <w:szCs w:val="28"/>
              </w:rPr>
            </w:pPr>
          </w:p>
          <w:p>
            <w:pPr>
              <w:rPr>
                <w:rFonts w:ascii="仿宋_GB2312" w:eastAsia="仿宋_GB2312"/>
                <w:sz w:val="24"/>
              </w:rPr>
            </w:pPr>
            <w:r>
              <w:rPr>
                <w:rFonts w:hint="eastAsia" w:ascii="仿宋_GB2312" w:eastAsia="仿宋_GB2312"/>
                <w:sz w:val="24"/>
              </w:rPr>
              <w:t>经信部门负责人签字并盖章   财政部门负责人签字并盖章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8745" w:type="dxa"/>
            <w:gridSpan w:val="10"/>
            <w:tcBorders>
              <w:top w:val="single" w:color="auto" w:sz="12" w:space="0"/>
              <w:left w:val="single" w:color="auto" w:sz="12" w:space="0"/>
              <w:bottom w:val="single" w:color="auto" w:sz="6" w:space="0"/>
              <w:right w:val="single" w:color="auto" w:sz="12" w:space="0"/>
            </w:tcBorders>
            <w:vAlign w:val="center"/>
          </w:tcPr>
          <w:p>
            <w:pPr>
              <w:spacing w:line="320" w:lineRule="exact"/>
              <w:jc w:val="center"/>
              <w:rPr>
                <w:rFonts w:ascii="仿宋_GB2312" w:eastAsia="仿宋_GB2312"/>
                <w:sz w:val="28"/>
                <w:szCs w:val="28"/>
              </w:rPr>
            </w:pPr>
            <w:r>
              <w:rPr>
                <w:rFonts w:hint="eastAsia" w:ascii="仿宋_GB2312" w:hAnsi="黑体" w:eastAsia="仿宋_GB2312"/>
                <w:sz w:val="24"/>
              </w:rPr>
              <w:t>市经信委审核意见（列入市级项目计划的项目）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38" w:hRule="atLeast"/>
          <w:jc w:val="center"/>
        </w:trPr>
        <w:tc>
          <w:tcPr>
            <w:tcW w:w="1918" w:type="dxa"/>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经办人</w:t>
            </w:r>
          </w:p>
          <w:p>
            <w:pPr>
              <w:spacing w:line="320" w:lineRule="exact"/>
              <w:jc w:val="center"/>
              <w:rPr>
                <w:rFonts w:ascii="仿宋_GB2312" w:hAnsi="黑体" w:eastAsia="仿宋_GB2312"/>
                <w:szCs w:val="21"/>
              </w:rPr>
            </w:pPr>
            <w:r>
              <w:rPr>
                <w:rFonts w:hint="eastAsia" w:ascii="仿宋_GB2312" w:hAnsi="黑体" w:eastAsia="仿宋_GB2312"/>
                <w:szCs w:val="21"/>
              </w:rPr>
              <w:t>签字</w:t>
            </w:r>
          </w:p>
        </w:tc>
        <w:tc>
          <w:tcPr>
            <w:tcW w:w="1417" w:type="dxa"/>
            <w:gridSpan w:val="2"/>
            <w:tcBorders>
              <w:top w:val="single" w:color="auto" w:sz="6" w:space="0"/>
              <w:left w:val="single" w:color="auto" w:sz="6" w:space="0"/>
              <w:bottom w:val="single" w:color="auto" w:sz="12" w:space="0"/>
              <w:right w:val="single" w:color="auto" w:sz="6" w:space="0"/>
            </w:tcBorders>
            <w:vAlign w:val="center"/>
          </w:tcPr>
          <w:p>
            <w:pPr>
              <w:spacing w:line="320" w:lineRule="exact"/>
              <w:jc w:val="center"/>
              <w:rPr>
                <w:rFonts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center"/>
              <w:rPr>
                <w:rFonts w:ascii="仿宋_GB2312" w:hAnsi="黑体" w:eastAsia="仿宋_GB2312"/>
                <w:szCs w:val="21"/>
              </w:rPr>
            </w:pPr>
          </w:p>
          <w:p>
            <w:pPr>
              <w:spacing w:line="320" w:lineRule="exact"/>
              <w:jc w:val="center"/>
              <w:rPr>
                <w:rFonts w:ascii="仿宋_GB2312" w:eastAsia="仿宋_GB2312"/>
                <w:szCs w:val="21"/>
              </w:rPr>
            </w:pPr>
            <w:r>
              <w:rPr>
                <w:rFonts w:hint="eastAsia" w:ascii="仿宋_GB2312" w:hAnsi="黑体" w:eastAsia="仿宋_GB2312"/>
                <w:szCs w:val="21"/>
              </w:rPr>
              <w:t>年 月 日</w:t>
            </w:r>
          </w:p>
        </w:tc>
        <w:tc>
          <w:tcPr>
            <w:tcW w:w="1418" w:type="dxa"/>
            <w:gridSpan w:val="2"/>
            <w:tcBorders>
              <w:top w:val="single" w:color="auto" w:sz="6" w:space="0"/>
              <w:left w:val="single" w:color="auto" w:sz="6" w:space="0"/>
              <w:bottom w:val="single" w:color="auto" w:sz="12" w:space="0"/>
              <w:right w:val="single" w:color="auto" w:sz="6" w:space="0"/>
            </w:tcBorders>
            <w:vAlign w:val="center"/>
          </w:tcPr>
          <w:p>
            <w:pPr>
              <w:spacing w:line="320" w:lineRule="exact"/>
              <w:jc w:val="center"/>
              <w:rPr>
                <w:rFonts w:ascii="仿宋_GB2312" w:eastAsia="仿宋_GB2312"/>
                <w:szCs w:val="21"/>
              </w:rPr>
            </w:pPr>
            <w:r>
              <w:rPr>
                <w:rFonts w:hint="eastAsia" w:ascii="仿宋_GB2312" w:eastAsia="仿宋_GB2312"/>
                <w:szCs w:val="21"/>
              </w:rPr>
              <w:t>初审同意</w:t>
            </w:r>
          </w:p>
          <w:p>
            <w:pPr>
              <w:spacing w:line="320" w:lineRule="exact"/>
              <w:jc w:val="center"/>
              <w:rPr>
                <w:rFonts w:ascii="仿宋_GB2312" w:eastAsia="仿宋_GB2312"/>
                <w:szCs w:val="21"/>
              </w:rPr>
            </w:pPr>
            <w:r>
              <w:rPr>
                <w:rFonts w:hint="eastAsia" w:ascii="仿宋_GB2312" w:eastAsia="仿宋_GB2312"/>
                <w:szCs w:val="21"/>
              </w:rPr>
              <w:t>签字</w:t>
            </w:r>
          </w:p>
        </w:tc>
        <w:tc>
          <w:tcPr>
            <w:tcW w:w="1418" w:type="dxa"/>
            <w:gridSpan w:val="2"/>
            <w:tcBorders>
              <w:top w:val="single" w:color="auto" w:sz="6" w:space="0"/>
              <w:left w:val="single" w:color="auto" w:sz="6" w:space="0"/>
              <w:bottom w:val="single" w:color="auto" w:sz="12" w:space="0"/>
              <w:right w:val="single" w:color="auto" w:sz="6" w:space="0"/>
            </w:tcBorders>
            <w:vAlign w:val="center"/>
          </w:tcPr>
          <w:p>
            <w:pPr>
              <w:spacing w:line="320" w:lineRule="exact"/>
              <w:jc w:val="center"/>
              <w:rPr>
                <w:rFonts w:ascii="仿宋_GB2312" w:hAnsi="黑体" w:eastAsia="仿宋_GB2312"/>
                <w:sz w:val="24"/>
              </w:rPr>
            </w:pPr>
          </w:p>
          <w:p>
            <w:pPr>
              <w:spacing w:line="320" w:lineRule="exact"/>
              <w:jc w:val="center"/>
              <w:rPr>
                <w:rFonts w:ascii="仿宋_GB2312" w:hAnsi="黑体" w:eastAsia="仿宋_GB2312"/>
                <w:sz w:val="24"/>
              </w:rPr>
            </w:pPr>
          </w:p>
          <w:p>
            <w:pPr>
              <w:spacing w:line="320" w:lineRule="exact"/>
              <w:jc w:val="center"/>
              <w:rPr>
                <w:rFonts w:ascii="仿宋_GB2312" w:hAnsi="黑体" w:eastAsia="仿宋_GB2312"/>
                <w:sz w:val="24"/>
              </w:rPr>
            </w:pPr>
          </w:p>
          <w:p>
            <w:pPr>
              <w:spacing w:line="320" w:lineRule="exact"/>
              <w:jc w:val="center"/>
              <w:rPr>
                <w:rFonts w:ascii="仿宋_GB2312" w:hAnsi="黑体" w:eastAsia="仿宋_GB2312"/>
                <w:sz w:val="24"/>
              </w:rPr>
            </w:pPr>
          </w:p>
          <w:p>
            <w:pPr>
              <w:spacing w:line="320" w:lineRule="exact"/>
              <w:jc w:val="center"/>
              <w:rPr>
                <w:rFonts w:ascii="仿宋_GB2312" w:hAnsi="黑体" w:eastAsia="仿宋_GB2312"/>
                <w:sz w:val="24"/>
              </w:rPr>
            </w:pPr>
            <w:r>
              <w:rPr>
                <w:rFonts w:hint="eastAsia" w:ascii="仿宋_GB2312" w:hAnsi="黑体" w:eastAsia="仿宋_GB2312"/>
                <w:szCs w:val="21"/>
              </w:rPr>
              <w:t>年 月 日</w:t>
            </w:r>
          </w:p>
        </w:tc>
        <w:tc>
          <w:tcPr>
            <w:tcW w:w="1134" w:type="dxa"/>
            <w:gridSpan w:val="2"/>
            <w:tcBorders>
              <w:top w:val="single" w:color="auto" w:sz="6" w:space="0"/>
              <w:left w:val="single" w:color="auto" w:sz="6" w:space="0"/>
              <w:bottom w:val="single" w:color="auto" w:sz="12" w:space="0"/>
              <w:right w:val="single" w:color="auto" w:sz="4" w:space="0"/>
            </w:tcBorders>
            <w:vAlign w:val="center"/>
          </w:tcPr>
          <w:p>
            <w:pPr>
              <w:spacing w:line="320" w:lineRule="exact"/>
              <w:jc w:val="center"/>
              <w:rPr>
                <w:rFonts w:ascii="仿宋_GB2312" w:eastAsia="仿宋_GB2312"/>
                <w:szCs w:val="21"/>
              </w:rPr>
            </w:pPr>
            <w:r>
              <w:rPr>
                <w:rFonts w:hint="eastAsia" w:ascii="仿宋_GB2312" w:eastAsia="仿宋_GB2312"/>
                <w:szCs w:val="21"/>
              </w:rPr>
              <w:t>审核同意</w:t>
            </w:r>
          </w:p>
          <w:p>
            <w:pPr>
              <w:spacing w:line="320" w:lineRule="exact"/>
              <w:jc w:val="center"/>
              <w:rPr>
                <w:rFonts w:ascii="仿宋_GB2312" w:eastAsia="仿宋_GB2312"/>
                <w:szCs w:val="21"/>
              </w:rPr>
            </w:pPr>
            <w:r>
              <w:rPr>
                <w:rFonts w:hint="eastAsia" w:ascii="仿宋_GB2312" w:eastAsia="仿宋_GB2312"/>
                <w:szCs w:val="21"/>
              </w:rPr>
              <w:t>签字</w:t>
            </w:r>
          </w:p>
        </w:tc>
        <w:tc>
          <w:tcPr>
            <w:tcW w:w="1440" w:type="dxa"/>
            <w:tcBorders>
              <w:top w:val="single" w:color="auto" w:sz="6" w:space="0"/>
              <w:left w:val="single" w:color="auto" w:sz="4" w:space="0"/>
              <w:bottom w:val="single" w:color="auto" w:sz="12" w:space="0"/>
              <w:right w:val="single" w:color="auto" w:sz="12" w:space="0"/>
            </w:tcBorders>
            <w:vAlign w:val="center"/>
          </w:tcPr>
          <w:p>
            <w:pPr>
              <w:spacing w:line="320" w:lineRule="exact"/>
              <w:ind w:firstLine="420" w:firstLineChars="150"/>
              <w:jc w:val="center"/>
              <w:rPr>
                <w:rFonts w:ascii="仿宋_GB2312" w:eastAsia="仿宋_GB2312"/>
                <w:sz w:val="28"/>
                <w:szCs w:val="28"/>
              </w:rPr>
            </w:pPr>
          </w:p>
          <w:p>
            <w:pPr>
              <w:spacing w:line="320" w:lineRule="exact"/>
              <w:ind w:firstLine="420" w:firstLineChars="150"/>
              <w:jc w:val="center"/>
              <w:rPr>
                <w:rFonts w:ascii="仿宋_GB2312" w:eastAsia="仿宋_GB2312"/>
                <w:sz w:val="28"/>
                <w:szCs w:val="28"/>
              </w:rPr>
            </w:pPr>
          </w:p>
          <w:p>
            <w:pPr>
              <w:widowControl/>
              <w:spacing w:line="320" w:lineRule="exact"/>
              <w:jc w:val="center"/>
              <w:rPr>
                <w:rFonts w:ascii="仿宋_GB2312" w:eastAsia="仿宋_GB2312"/>
                <w:sz w:val="28"/>
                <w:szCs w:val="28"/>
              </w:rPr>
            </w:pPr>
          </w:p>
          <w:p>
            <w:pPr>
              <w:spacing w:line="320" w:lineRule="exact"/>
              <w:ind w:left="285"/>
              <w:jc w:val="center"/>
              <w:rPr>
                <w:rFonts w:ascii="仿宋_GB2312" w:eastAsia="仿宋_GB2312"/>
                <w:sz w:val="18"/>
                <w:szCs w:val="18"/>
              </w:rPr>
            </w:pPr>
          </w:p>
          <w:p>
            <w:pPr>
              <w:spacing w:line="320" w:lineRule="exact"/>
              <w:ind w:left="285"/>
              <w:jc w:val="center"/>
              <w:rPr>
                <w:rFonts w:ascii="仿宋_GB2312" w:eastAsia="仿宋_GB2312"/>
                <w:sz w:val="28"/>
                <w:szCs w:val="28"/>
              </w:rPr>
            </w:pPr>
            <w:r>
              <w:rPr>
                <w:rFonts w:hint="eastAsia" w:ascii="仿宋_GB2312" w:eastAsia="仿宋_GB2312"/>
                <w:sz w:val="18"/>
                <w:szCs w:val="1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45D4B"/>
    <w:rsid w:val="58B4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2020-12-16T01:33:00Z</dcterms:created>
  <dc:creator>天然地下党</dc:creator>
  <cp:lastModifiedBy>天然地下党</cp:lastModifiedBy>
  <dcterms:modified xsi:type="dcterms:W3CDTF">2020-12-16T01:39:35Z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