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rPr>
          <w:rFonts w:hint="eastAsia"/>
        </w:rPr>
      </w:pPr>
      <w:r>
        <w:rPr>
          <w:rFonts w:hint="eastAsia"/>
        </w:rPr>
        <w:t>附件三：</w:t>
      </w:r>
    </w:p>
    <w:tbl>
      <w:tblPr>
        <w:tblStyle w:val="6"/>
        <w:tblW w:w="892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8520" w:type="dxa"/>
            <w:noWrap w:val="0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黑体" w:hAnsi="黑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44"/>
                <w:szCs w:val="44"/>
              </w:rPr>
              <w:t>慈溪市</w:t>
            </w:r>
            <w:r>
              <w:rPr>
                <w:rFonts w:hint="eastAsia" w:ascii="黑体" w:hAnsi="黑体" w:eastAsia="黑体"/>
                <w:kern w:val="0"/>
                <w:sz w:val="44"/>
                <w:szCs w:val="44"/>
                <w:lang w:eastAsia="zh-CN"/>
              </w:rPr>
              <w:t>工业</w:t>
            </w:r>
            <w:r>
              <w:rPr>
                <w:rFonts w:hint="eastAsia" w:ascii="黑体" w:hAnsi="黑体" w:eastAsia="黑体"/>
                <w:kern w:val="0"/>
                <w:sz w:val="44"/>
                <w:szCs w:val="44"/>
              </w:rPr>
              <w:t>科技计划项目中期自查表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6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946"/>
        <w:gridCol w:w="1785"/>
        <w:gridCol w:w="2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立项编号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起止年限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承担单位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所属镇（街道、</w:t>
            </w:r>
            <w:r>
              <w:rPr>
                <w:rFonts w:hint="eastAsia" w:cs="宋体"/>
                <w:b/>
                <w:bCs/>
                <w:kern w:val="0"/>
                <w:szCs w:val="21"/>
                <w:lang w:eastAsia="zh-CN"/>
              </w:rPr>
              <w:t>产业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园区）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技术领域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6"/>
        <w:tblW w:w="892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一、 项目资金落实情况：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6"/>
        <w:tblW w:w="5382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2025"/>
        <w:gridCol w:w="2329"/>
        <w:gridCol w:w="2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金额（万元）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项目总经费</w:t>
            </w: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其中：自筹</w:t>
            </w: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市科技局拨款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合同预算总额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累计已落实数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项目经费累计使用情况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支出项目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合同</w:t>
            </w:r>
            <w:r>
              <w:rPr>
                <w:rFonts w:hint="eastAsia" w:cs="宋体"/>
                <w:b/>
                <w:bCs/>
                <w:kern w:val="0"/>
                <w:szCs w:val="21"/>
                <w:lang w:eastAsia="zh-CN"/>
              </w:rPr>
              <w:t>中期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计划支出</w:t>
            </w: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实际支出</w:t>
            </w: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调整原因说明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62" w:beforeLines="2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1、设备费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62" w:beforeLines="2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2、材料费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62" w:beforeLines="2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3、测试化验加工费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62" w:beforeLines="2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4、燃料动力费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62" w:beforeLines="2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5、差旅费、会议费、国际合作与交流费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62" w:beforeLines="2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6、出版/文献/信息传播/知识产权事务费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62" w:beforeLines="2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7、劳务费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8、专家咨询费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9、管理费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10、激励支出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11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6"/>
        <w:tblW w:w="892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二、 项目主要研究内容、攻关目标及有关指标完成情况，开展产学研合作情况：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6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6"/>
        <w:tblW w:w="892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三、合同计划进度情况：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6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69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项目进度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计划进行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项目拖延、停顿、逾期、申请撤项的主要原因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计划指标过高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设备材料不落实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协作关系影响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资金不到位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市场变化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cs="宋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人员变动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立题不当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不可抗拒因素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□</w:t>
            </w:r>
            <w:r>
              <w:rPr>
                <w:rFonts w:hint="eastAsia" w:cs="宋体"/>
                <w:b/>
                <w:bCs/>
                <w:kern w:val="0"/>
                <w:szCs w:val="21"/>
              </w:rPr>
              <w:t>其它原因</w:t>
            </w:r>
            <w:r>
              <w:rPr>
                <w:rFonts w:cs="宋体"/>
                <w:b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其他原因说明：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C4AEF"/>
    <w:rsid w:val="0530408B"/>
    <w:rsid w:val="15B10BE5"/>
    <w:rsid w:val="1639698E"/>
    <w:rsid w:val="16EB2914"/>
    <w:rsid w:val="3ADC0A5B"/>
    <w:rsid w:val="41A65874"/>
    <w:rsid w:val="424C4AEF"/>
    <w:rsid w:val="62BB599F"/>
    <w:rsid w:val="648B5739"/>
    <w:rsid w:val="702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3"/>
    <w:next w:val="5"/>
    <w:qFormat/>
    <w:uiPriority w:val="0"/>
    <w:pPr>
      <w:ind w:left="840" w:leftChars="400"/>
    </w:pPr>
  </w:style>
  <w:style w:type="paragraph" w:styleId="3">
    <w:name w:val="toc 2"/>
    <w:basedOn w:val="4"/>
    <w:next w:val="2"/>
    <w:qFormat/>
    <w:uiPriority w:val="0"/>
    <w:pPr>
      <w:ind w:left="420" w:leftChars="200"/>
    </w:pPr>
    <w:rPr>
      <w:rFonts w:ascii="微软雅黑" w:hAnsi="微软雅黑" w:eastAsia="微软雅黑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4"/>
    <w:basedOn w:val="1"/>
    <w:next w:val="1"/>
    <w:qFormat/>
    <w:uiPriority w:val="0"/>
    <w:pPr>
      <w:ind w:left="1260" w:leftChars="600"/>
    </w:pPr>
    <w:rPr>
      <w:rFonts w:ascii="微软雅黑" w:hAnsi="微软雅黑" w:eastAsia="微软雅黑"/>
    </w:rPr>
  </w:style>
  <w:style w:type="paragraph" w:customStyle="1" w:styleId="8">
    <w:name w:val="目录1"/>
    <w:next w:val="3"/>
    <w:qFormat/>
    <w:uiPriority w:val="0"/>
    <w:pPr>
      <w:ind w:leftChars="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9">
    <w:name w:val="WPSOffice手动目录 1"/>
    <w:qFormat/>
    <w:uiPriority w:val="0"/>
    <w:pPr>
      <w:ind w:leftChars="0"/>
    </w:pPr>
    <w:rPr>
      <w:rFonts w:ascii="Times New Roman" w:hAnsi="Times New Roman" w:eastAsia="微软雅黑" w:cs="Times New Roman"/>
      <w:sz w:val="24"/>
      <w:szCs w:val="20"/>
    </w:rPr>
  </w:style>
  <w:style w:type="paragraph" w:customStyle="1" w:styleId="10">
    <w:name w:val="WPSOffice手动目录 2"/>
    <w:uiPriority w:val="0"/>
    <w:pPr>
      <w:ind w:leftChars="20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1">
    <w:name w:val="WPSOffice手动目录 3"/>
    <w:uiPriority w:val="0"/>
    <w:pPr>
      <w:ind w:leftChars="400"/>
    </w:pPr>
    <w:rPr>
      <w:rFonts w:ascii="微软雅黑" w:hAnsi="微软雅黑" w:eastAsia="微软雅黑" w:cs="Times New Roman"/>
      <w:sz w:val="24"/>
      <w:szCs w:val="20"/>
    </w:rPr>
  </w:style>
  <w:style w:type="paragraph" w:customStyle="1" w:styleId="12">
    <w:name w:val="文件正文"/>
    <w:basedOn w:val="1"/>
    <w:qFormat/>
    <w:uiPriority w:val="0"/>
    <w:pPr>
      <w:ind w:firstLine="200" w:firstLineChars="200"/>
    </w:pPr>
    <w:rPr>
      <w:rFonts w:ascii="仿宋_GB2312" w:hAnsi="Calibri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2021-01-25T07:55:00Z</dcterms:created>
  <dc:creator>Administrator</dc:creator>
  <cp:lastModifiedBy>Administrator</cp:lastModifiedBy>
  <dcterms:modified xsi:type="dcterms:W3CDTF">2021-01-25T07:57:47Z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