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</w:rPr>
        <w:t xml:space="preserve">      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年度宁波市服务业创新之星推荐表</w:t>
      </w:r>
    </w:p>
    <w:tbl>
      <w:tblPr>
        <w:tblStyle w:val="3"/>
        <w:tblpPr w:leftFromText="180" w:rightFromText="180" w:vertAnchor="text" w:horzAnchor="margin" w:tblpY="5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0"/>
        <w:gridCol w:w="571"/>
        <w:gridCol w:w="1049"/>
        <w:gridCol w:w="526"/>
        <w:gridCol w:w="1065"/>
        <w:gridCol w:w="29"/>
        <w:gridCol w:w="1468"/>
        <w:gridCol w:w="15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30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□国有  □民营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□合资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注册地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企业现地址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企业概况</w:t>
            </w:r>
            <w:r>
              <w:rPr>
                <w:rFonts w:hint="eastAsia" w:ascii="宋体" w:hAnsi="宋体"/>
                <w:sz w:val="24"/>
                <w:lang w:eastAsia="zh-CN"/>
              </w:rPr>
              <w:t>及推荐理由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明确年度内企业创新成效及未来发展规划等相关内容</w:t>
            </w:r>
            <w:r>
              <w:rPr>
                <w:rFonts w:hint="eastAsia" w:ascii="宋体" w:hAnsi="宋体"/>
                <w:sz w:val="24"/>
                <w:lang w:eastAsia="zh-CN"/>
              </w:rPr>
              <w:t>，另附具体材料。）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营业收入（万元）</w:t>
            </w:r>
          </w:p>
        </w:tc>
        <w:tc>
          <w:tcPr>
            <w:tcW w:w="4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盖章：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614" w:right="1418" w:bottom="1474" w:left="1418" w:header="851" w:footer="55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F2CDE"/>
    <w:rsid w:val="1A4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2021-02-05T08:06:00Z</dcterms:created>
  <dc:creator>Administrator</dc:creator>
  <cp:lastModifiedBy>Administrator</cp:lastModifiedBy>
  <dcterms:modified xsi:type="dcterms:W3CDTF">2021-02-05T08:06:24Z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