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left"/>
        <w:rPr>
          <w:rFonts w:ascii="黑体" w:hAnsi="黑体" w:eastAsia="黑体" w:cs="方正小标宋简体"/>
          <w:bCs/>
          <w:szCs w:val="32"/>
        </w:rPr>
      </w:pPr>
      <w:r>
        <w:rPr>
          <w:rFonts w:hint="eastAsia" w:ascii="黑体" w:hAnsi="黑体" w:eastAsia="黑体" w:cs="方正小标宋简体"/>
          <w:bCs/>
          <w:szCs w:val="32"/>
        </w:rPr>
        <w:t>附件2</w:t>
      </w:r>
    </w:p>
    <w:p>
      <w:pPr>
        <w:spacing w:line="360" w:lineRule="auto"/>
        <w:ind w:firstLine="0" w:firstLineChars="0"/>
        <w:jc w:val="center"/>
        <w:rPr>
          <w:rFonts w:ascii="创艺简标宋" w:hAnsi="创艺简标宋" w:eastAsia="创艺简标宋" w:cs="方正小标宋简体"/>
          <w:b/>
          <w:bCs/>
          <w:sz w:val="48"/>
          <w:szCs w:val="44"/>
        </w:rPr>
      </w:pPr>
    </w:p>
    <w:p>
      <w:pPr>
        <w:spacing w:line="360" w:lineRule="auto"/>
        <w:ind w:firstLine="0" w:firstLineChars="0"/>
        <w:jc w:val="center"/>
        <w:rPr>
          <w:rFonts w:ascii="创艺简标宋" w:hAnsi="创艺简标宋" w:eastAsia="创艺简标宋" w:cs="方正小标宋简体"/>
          <w:b/>
          <w:bCs/>
          <w:sz w:val="48"/>
          <w:szCs w:val="44"/>
        </w:rPr>
      </w:pPr>
    </w:p>
    <w:p>
      <w:pPr>
        <w:spacing w:line="360" w:lineRule="auto"/>
        <w:ind w:firstLine="0" w:firstLineChars="0"/>
        <w:jc w:val="center"/>
        <w:rPr>
          <w:rFonts w:ascii="创艺简标宋" w:hAnsi="创艺简标宋" w:eastAsia="创艺简标宋" w:cs="方正小标宋简体"/>
          <w:b/>
          <w:bCs/>
          <w:sz w:val="48"/>
          <w:szCs w:val="44"/>
        </w:rPr>
      </w:pPr>
    </w:p>
    <w:p>
      <w:pPr>
        <w:spacing w:line="360" w:lineRule="auto"/>
        <w:ind w:firstLine="0" w:firstLineChars="0"/>
        <w:jc w:val="center"/>
        <w:rPr>
          <w:rFonts w:ascii="创艺简标宋" w:hAnsi="创艺简标宋" w:eastAsia="创艺简标宋" w:cs="方正小标宋简体"/>
          <w:bCs/>
          <w:sz w:val="48"/>
          <w:szCs w:val="44"/>
        </w:rPr>
      </w:pPr>
      <w:r>
        <w:rPr>
          <w:rFonts w:hint="eastAsia" w:ascii="创艺简标宋" w:hAnsi="创艺简标宋" w:eastAsia="创艺简标宋" w:cs="方正小标宋简体"/>
          <w:bCs/>
          <w:sz w:val="48"/>
          <w:szCs w:val="44"/>
        </w:rPr>
        <w:t>宁波市重点培育产业链</w:t>
      </w:r>
      <w:r>
        <w:rPr>
          <w:rFonts w:ascii="创艺简标宋" w:hAnsi="创艺简标宋" w:eastAsia="创艺简标宋" w:cs="方正小标宋简体"/>
          <w:bCs/>
          <w:sz w:val="48"/>
          <w:szCs w:val="44"/>
        </w:rPr>
        <w:t>投资</w:t>
      </w:r>
    </w:p>
    <w:p>
      <w:pPr>
        <w:spacing w:after="217" w:afterLines="50" w:line="360" w:lineRule="auto"/>
        <w:ind w:firstLine="0" w:firstLineChars="0"/>
        <w:jc w:val="center"/>
        <w:rPr>
          <w:rFonts w:ascii="创艺简标宋" w:hAnsi="创艺简标宋" w:eastAsia="创艺简标宋" w:cs="方正小标宋简体"/>
          <w:bCs/>
          <w:sz w:val="48"/>
          <w:szCs w:val="44"/>
        </w:rPr>
      </w:pPr>
      <w:r>
        <w:rPr>
          <w:rFonts w:ascii="创艺简标宋" w:hAnsi="创艺简标宋" w:eastAsia="创艺简标宋" w:cs="方正小标宋简体"/>
          <w:bCs/>
          <w:sz w:val="48"/>
          <w:szCs w:val="44"/>
        </w:rPr>
        <w:t>导向目录</w:t>
      </w:r>
    </w:p>
    <w:p>
      <w:pPr>
        <w:spacing w:line="360" w:lineRule="auto"/>
        <w:ind w:firstLine="0" w:firstLineChars="0"/>
        <w:jc w:val="center"/>
        <w:rPr>
          <w:rFonts w:ascii="楷体_GB2312" w:hAnsi="创艺简标宋" w:eastAsia="楷体_GB2312" w:cs="方正小标宋简体"/>
          <w:bCs/>
          <w:sz w:val="40"/>
          <w:szCs w:val="44"/>
        </w:rPr>
      </w:pPr>
      <w:r>
        <w:rPr>
          <w:rFonts w:hint="eastAsia" w:ascii="楷体_GB2312" w:hAnsi="Cambria" w:eastAsia="楷体_GB2312" w:cs="Cambria"/>
          <w:bCs/>
          <w:sz w:val="40"/>
          <w:szCs w:val="44"/>
        </w:rPr>
        <w:t>（2020年本）</w:t>
      </w:r>
    </w:p>
    <w:p>
      <w:pPr>
        <w:spacing w:line="360" w:lineRule="auto"/>
        <w:ind w:firstLine="0" w:firstLineChars="0"/>
        <w:jc w:val="center"/>
        <w:rPr>
          <w:rFonts w:ascii="Cambria" w:hAnsi="Cambria" w:eastAsia="创艺简标宋" w:cs="Cambria"/>
          <w:b/>
          <w:bCs/>
          <w:sz w:val="48"/>
          <w:szCs w:val="44"/>
        </w:rPr>
      </w:pPr>
    </w:p>
    <w:p>
      <w:pPr>
        <w:spacing w:line="360" w:lineRule="auto"/>
        <w:ind w:firstLine="0" w:firstLineChars="0"/>
        <w:jc w:val="center"/>
        <w:rPr>
          <w:rFonts w:ascii="Cambria" w:hAnsi="Cambria" w:eastAsia="创艺简标宋" w:cs="Cambria"/>
          <w:b/>
          <w:bCs/>
          <w:sz w:val="48"/>
          <w:szCs w:val="44"/>
        </w:rPr>
      </w:pPr>
    </w:p>
    <w:p>
      <w:pPr>
        <w:spacing w:line="360" w:lineRule="auto"/>
        <w:ind w:firstLine="0" w:firstLineChars="0"/>
        <w:jc w:val="center"/>
        <w:rPr>
          <w:rFonts w:ascii="Cambria" w:hAnsi="Cambria" w:eastAsia="创艺简标宋" w:cs="Cambria"/>
          <w:b/>
          <w:bCs/>
          <w:sz w:val="48"/>
          <w:szCs w:val="44"/>
        </w:rPr>
      </w:pPr>
    </w:p>
    <w:p>
      <w:pPr>
        <w:spacing w:line="360" w:lineRule="auto"/>
        <w:ind w:firstLine="0" w:firstLineChars="0"/>
        <w:jc w:val="center"/>
        <w:rPr>
          <w:rFonts w:ascii="Cambria" w:hAnsi="Cambria" w:eastAsia="创艺简标宋" w:cs="Cambria"/>
          <w:b/>
          <w:bCs/>
          <w:sz w:val="48"/>
          <w:szCs w:val="44"/>
        </w:rPr>
      </w:pPr>
    </w:p>
    <w:p>
      <w:pPr>
        <w:spacing w:line="360" w:lineRule="auto"/>
        <w:ind w:firstLine="0" w:firstLineChars="0"/>
        <w:jc w:val="center"/>
        <w:rPr>
          <w:rFonts w:ascii="Cambria" w:hAnsi="Cambria" w:eastAsia="创艺简标宋" w:cs="Cambria"/>
          <w:b/>
          <w:bCs/>
          <w:sz w:val="48"/>
          <w:szCs w:val="44"/>
        </w:rPr>
      </w:pPr>
    </w:p>
    <w:p>
      <w:pPr>
        <w:spacing w:line="360" w:lineRule="auto"/>
        <w:ind w:firstLine="0" w:firstLineChars="0"/>
        <w:jc w:val="center"/>
        <w:rPr>
          <w:rFonts w:ascii="Cambria" w:hAnsi="Cambria" w:eastAsia="创艺简标宋" w:cs="Cambria"/>
          <w:b/>
          <w:bCs/>
          <w:sz w:val="48"/>
          <w:szCs w:val="44"/>
        </w:rPr>
      </w:pPr>
    </w:p>
    <w:p>
      <w:pPr>
        <w:spacing w:line="360" w:lineRule="exact"/>
        <w:ind w:firstLine="0" w:firstLineChars="0"/>
        <w:jc w:val="center"/>
        <w:rPr>
          <w:rFonts w:ascii="Cambria" w:hAnsi="Cambria" w:eastAsia="创艺简标宋" w:cs="Cambria"/>
          <w:b/>
          <w:bCs/>
          <w:sz w:val="36"/>
          <w:szCs w:val="36"/>
        </w:rPr>
      </w:pPr>
    </w:p>
    <w:p>
      <w:pPr>
        <w:ind w:firstLine="0" w:firstLineChars="0"/>
        <w:jc w:val="center"/>
        <w:rPr>
          <w:rFonts w:ascii="黑体" w:hAnsi="黑体" w:eastAsia="黑体" w:cs="方正小标宋简体"/>
          <w:bCs/>
          <w:sz w:val="36"/>
          <w:szCs w:val="36"/>
        </w:rPr>
      </w:pPr>
      <w:r>
        <w:rPr>
          <w:rFonts w:ascii="黑体" w:hAnsi="黑体" w:eastAsia="黑体" w:cs="方正小标宋简体"/>
          <w:bCs/>
          <w:sz w:val="36"/>
          <w:szCs w:val="36"/>
        </w:rPr>
        <w:t>宁波市经济和信息化局</w:t>
      </w:r>
    </w:p>
    <w:p>
      <w:pPr>
        <w:ind w:firstLine="0" w:firstLineChars="0"/>
        <w:jc w:val="center"/>
        <w:rPr>
          <w:rFonts w:ascii="Cambria" w:hAnsi="Cambria" w:eastAsia="创艺简标宋" w:cs="Cambria"/>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435" w:charSpace="0"/>
        </w:sectPr>
      </w:pPr>
      <w:r>
        <w:rPr>
          <w:rFonts w:hint="eastAsia" w:ascii="黑体" w:hAnsi="黑体" w:eastAsia="黑体" w:cs="方正小标宋简体"/>
          <w:bCs/>
          <w:sz w:val="36"/>
          <w:szCs w:val="36"/>
        </w:rPr>
        <w:t>2</w:t>
      </w:r>
      <w:r>
        <w:rPr>
          <w:rFonts w:ascii="黑体" w:hAnsi="黑体" w:eastAsia="黑体" w:cs="方正小标宋简体"/>
          <w:bCs/>
          <w:sz w:val="36"/>
          <w:szCs w:val="36"/>
        </w:rPr>
        <w:t>02</w:t>
      </w:r>
      <w:r>
        <w:rPr>
          <w:rFonts w:hint="eastAsia" w:ascii="黑体" w:hAnsi="黑体" w:eastAsia="黑体" w:cs="方正小标宋简体"/>
          <w:bCs/>
          <w:sz w:val="36"/>
          <w:szCs w:val="36"/>
          <w:lang w:val="en-US" w:eastAsia="zh-CN"/>
        </w:rPr>
        <w:t>1</w:t>
      </w:r>
      <w:r>
        <w:rPr>
          <w:rFonts w:ascii="黑体" w:hAnsi="黑体" w:eastAsia="黑体" w:cs="方正小标宋简体"/>
          <w:bCs/>
          <w:sz w:val="36"/>
          <w:szCs w:val="36"/>
        </w:rPr>
        <w:t>年</w:t>
      </w:r>
      <w:r>
        <w:rPr>
          <w:rFonts w:hint="eastAsia" w:ascii="黑体" w:hAnsi="黑体" w:eastAsia="黑体" w:cs="方正小标宋简体"/>
          <w:bCs/>
          <w:sz w:val="36"/>
          <w:szCs w:val="36"/>
        </w:rPr>
        <w:t>2月</w:t>
      </w:r>
    </w:p>
    <w:p>
      <w:pPr>
        <w:pStyle w:val="12"/>
        <w:jc w:val="center"/>
        <w:rPr>
          <w:sz w:val="36"/>
          <w:szCs w:val="36"/>
        </w:rPr>
      </w:pPr>
      <w:r>
        <w:rPr>
          <w:rFonts w:hint="eastAsia"/>
          <w:sz w:val="36"/>
          <w:szCs w:val="36"/>
        </w:rPr>
        <w:t xml:space="preserve">目 </w:t>
      </w:r>
      <w:r>
        <w:rPr>
          <w:sz w:val="36"/>
          <w:szCs w:val="36"/>
        </w:rPr>
        <w:t xml:space="preserve"> </w:t>
      </w:r>
      <w:r>
        <w:rPr>
          <w:rFonts w:hint="eastAsia"/>
          <w:sz w:val="36"/>
          <w:szCs w:val="36"/>
        </w:rPr>
        <w:t>录</w:t>
      </w:r>
    </w:p>
    <w:p>
      <w:pPr>
        <w:pStyle w:val="12"/>
        <w:rPr>
          <w:rFonts w:asciiTheme="minorHAnsi" w:hAnsiTheme="minorHAnsi" w:eastAsiaTheme="minorEastAsia"/>
          <w:kern w:val="2"/>
          <w:sz w:val="21"/>
          <w:szCs w:val="22"/>
        </w:rPr>
      </w:pPr>
      <w:r>
        <w:fldChar w:fldCharType="begin"/>
      </w:r>
      <w:r>
        <w:instrText xml:space="preserve"> TOC \o "1-1" \h \z \u </w:instrText>
      </w:r>
      <w:r>
        <w:fldChar w:fldCharType="separate"/>
      </w:r>
      <w:r>
        <w:fldChar w:fldCharType="begin"/>
      </w:r>
      <w:r>
        <w:instrText xml:space="preserve"> HYPERLINK \l "_Toc53651409" </w:instrText>
      </w:r>
      <w:r>
        <w:fldChar w:fldCharType="separate"/>
      </w:r>
      <w:r>
        <w:rPr>
          <w:rStyle w:val="20"/>
        </w:rPr>
        <w:t>一、化工新材料产业链</w:t>
      </w:r>
      <w:r>
        <w:tab/>
      </w:r>
      <w:r>
        <w:fldChar w:fldCharType="begin"/>
      </w:r>
      <w:r>
        <w:instrText xml:space="preserve"> PAGEREF _Toc53651409 \h </w:instrText>
      </w:r>
      <w:r>
        <w:fldChar w:fldCharType="separate"/>
      </w:r>
      <w:r>
        <w:t>1</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"_Toc53651410" </w:instrText>
      </w:r>
      <w:r>
        <w:fldChar w:fldCharType="separate"/>
      </w:r>
      <w:r>
        <w:rPr>
          <w:rStyle w:val="20"/>
        </w:rPr>
        <w:t>二、节能与新能源汽车产业链</w:t>
      </w:r>
      <w:r>
        <w:tab/>
      </w:r>
      <w:r>
        <w:fldChar w:fldCharType="begin"/>
      </w:r>
      <w:r>
        <w:instrText xml:space="preserve"> PAGEREF _Toc53651410 \h </w:instrText>
      </w:r>
      <w:r>
        <w:fldChar w:fldCharType="separate"/>
      </w:r>
      <w:r>
        <w:t>3</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"_Toc53651411" </w:instrText>
      </w:r>
      <w:r>
        <w:fldChar w:fldCharType="separate"/>
      </w:r>
      <w:r>
        <w:rPr>
          <w:rStyle w:val="20"/>
        </w:rPr>
        <w:t>三、特色工艺集成电路产业链业链</w:t>
      </w:r>
      <w:r>
        <w:tab/>
      </w:r>
      <w:r>
        <w:fldChar w:fldCharType="begin"/>
      </w:r>
      <w:r>
        <w:instrText xml:space="preserve"> PAGEREF _Toc53651411 \h </w:instrText>
      </w:r>
      <w:r>
        <w:fldChar w:fldCharType="separate"/>
      </w:r>
      <w:r>
        <w:t>5</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"_Toc53651412" </w:instrText>
      </w:r>
      <w:r>
        <w:fldChar w:fldCharType="separate"/>
      </w:r>
      <w:r>
        <w:rPr>
          <w:rStyle w:val="20"/>
        </w:rPr>
        <w:t>四、光学电子产业链</w:t>
      </w:r>
      <w:r>
        <w:tab/>
      </w:r>
      <w:r>
        <w:fldChar w:fldCharType="begin"/>
      </w:r>
      <w:r>
        <w:instrText xml:space="preserve"> PAGEREF _Toc53651412 \h </w:instrText>
      </w:r>
      <w:r>
        <w:fldChar w:fldCharType="separate"/>
      </w:r>
      <w:r>
        <w:t>6</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"_Toc53651413" </w:instrText>
      </w:r>
      <w:r>
        <w:fldChar w:fldCharType="separate"/>
      </w:r>
      <w:r>
        <w:rPr>
          <w:rStyle w:val="20"/>
        </w:rPr>
        <w:t>五、机器人产业链</w:t>
      </w:r>
      <w:r>
        <w:tab/>
      </w:r>
      <w:r>
        <w:fldChar w:fldCharType="begin"/>
      </w:r>
      <w:r>
        <w:instrText xml:space="preserve"> PAGEREF _Toc53651413 \h </w:instrText>
      </w:r>
      <w:r>
        <w:fldChar w:fldCharType="separate"/>
      </w:r>
      <w:r>
        <w:t>7</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"_Toc53651414" </w:instrText>
      </w:r>
      <w:r>
        <w:fldChar w:fldCharType="separate"/>
      </w:r>
      <w:r>
        <w:rPr>
          <w:rStyle w:val="20"/>
        </w:rPr>
        <w:t>六、智能成型装备产业链</w:t>
      </w:r>
      <w:r>
        <w:tab/>
      </w:r>
      <w:r>
        <w:fldChar w:fldCharType="begin"/>
      </w:r>
      <w:r>
        <w:instrText xml:space="preserve"> PAGEREF _Toc53651414 \h </w:instrText>
      </w:r>
      <w:r>
        <w:fldChar w:fldCharType="separate"/>
      </w:r>
      <w:r>
        <w:t>8</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"_Toc53651415" </w:instrText>
      </w:r>
      <w:r>
        <w:fldChar w:fldCharType="separate"/>
      </w:r>
      <w:r>
        <w:rPr>
          <w:rStyle w:val="20"/>
        </w:rPr>
        <w:t>七、高端模具产业链</w:t>
      </w:r>
      <w:r>
        <w:tab/>
      </w:r>
      <w:r>
        <w:fldChar w:fldCharType="begin"/>
      </w:r>
      <w:r>
        <w:instrText xml:space="preserve"> PAGEREF _Toc53651415 \h </w:instrText>
      </w:r>
      <w:r>
        <w:fldChar w:fldCharType="separate"/>
      </w:r>
      <w:r>
        <w:t>9</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"_Toc53651416" </w:instrText>
      </w:r>
      <w:r>
        <w:fldChar w:fldCharType="separate"/>
      </w:r>
      <w:r>
        <w:rPr>
          <w:rStyle w:val="20"/>
        </w:rPr>
        <w:t>八、稀土磁性材料产业链</w:t>
      </w:r>
      <w:r>
        <w:tab/>
      </w:r>
      <w:r>
        <w:fldChar w:fldCharType="begin"/>
      </w:r>
      <w:r>
        <w:instrText xml:space="preserve"> PAGEREF _Toc53651416 \h </w:instrText>
      </w:r>
      <w:r>
        <w:fldChar w:fldCharType="separate"/>
      </w:r>
      <w:r>
        <w:t>10</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"_Toc53651417" </w:instrText>
      </w:r>
      <w:r>
        <w:fldChar w:fldCharType="separate"/>
      </w:r>
      <w:r>
        <w:rPr>
          <w:rStyle w:val="20"/>
        </w:rPr>
        <w:t>九、智能家电产业链</w:t>
      </w:r>
      <w:r>
        <w:tab/>
      </w:r>
      <w:r>
        <w:fldChar w:fldCharType="begin"/>
      </w:r>
      <w:r>
        <w:instrText xml:space="preserve"> PAGEREF _Toc53651417 \h </w:instrText>
      </w:r>
      <w:r>
        <w:fldChar w:fldCharType="separate"/>
      </w:r>
      <w:r>
        <w:t>11</w:t>
      </w:r>
      <w:r>
        <w:fldChar w:fldCharType="end"/>
      </w:r>
      <w:r>
        <w:fldChar w:fldCharType="end"/>
      </w:r>
    </w:p>
    <w:p>
      <w:pPr>
        <w:pStyle w:val="12"/>
        <w:rPr>
          <w:rFonts w:asciiTheme="minorHAnsi" w:hAnsiTheme="minorHAnsi" w:eastAsiaTheme="minorEastAsia"/>
          <w:kern w:val="2"/>
          <w:sz w:val="21"/>
          <w:szCs w:val="22"/>
        </w:rPr>
      </w:pPr>
      <w:r>
        <w:fldChar w:fldCharType="begin"/>
      </w:r>
      <w:r>
        <w:instrText xml:space="preserve"> HYPERLINK \l "_Toc53651418" </w:instrText>
      </w:r>
      <w:r>
        <w:fldChar w:fldCharType="separate"/>
      </w:r>
      <w:r>
        <w:rPr>
          <w:rStyle w:val="20"/>
        </w:rPr>
        <w:t>十、时尚服装产业链</w:t>
      </w:r>
      <w:r>
        <w:tab/>
      </w:r>
      <w:r>
        <w:fldChar w:fldCharType="begin"/>
      </w:r>
      <w:r>
        <w:instrText xml:space="preserve"> PAGEREF _Toc53651418 \h </w:instrText>
      </w:r>
      <w:r>
        <w:fldChar w:fldCharType="separate"/>
      </w:r>
      <w:r>
        <w:t>12</w:t>
      </w:r>
      <w:r>
        <w:fldChar w:fldCharType="end"/>
      </w:r>
      <w:r>
        <w:fldChar w:fldCharType="end"/>
      </w:r>
    </w:p>
    <w:p>
      <w:pPr>
        <w:pStyle w:val="32"/>
        <w:ind w:firstLine="640"/>
      </w:pPr>
      <w:r>
        <w:fldChar w:fldCharType="end"/>
      </w:r>
    </w:p>
    <w:p>
      <w:pPr>
        <w:pStyle w:val="35"/>
        <w:ind w:firstLine="0" w:firstLineChars="0"/>
        <w:sectPr>
          <w:footerReference r:id="rId9" w:type="default"/>
          <w:pgSz w:w="11906" w:h="16838"/>
          <w:pgMar w:top="1440" w:right="1800" w:bottom="1440" w:left="1800" w:header="851" w:footer="992" w:gutter="0"/>
          <w:pgNumType w:fmt="upperRoman" w:start="1"/>
          <w:cols w:space="425" w:num="1"/>
          <w:docGrid w:type="lines" w:linePitch="312" w:charSpace="0"/>
        </w:sectPr>
      </w:pPr>
      <w:bookmarkStart w:id="0" w:name="_Toc53651409"/>
    </w:p>
    <w:p>
      <w:pPr>
        <w:pStyle w:val="35"/>
        <w:ind w:firstLine="640"/>
      </w:pPr>
      <w:r>
        <w:rPr>
          <w:rFonts w:hint="eastAsia"/>
        </w:rPr>
        <w:t>一、化工新材料产业链</w:t>
      </w:r>
      <w:bookmarkEnd w:id="0"/>
    </w:p>
    <w:p>
      <w:pPr>
        <w:pStyle w:val="39"/>
        <w:ind w:firstLine="643"/>
        <w:outlineLvl w:val="1"/>
        <w:rPr>
          <w:rFonts w:ascii="仿宋_GB2312" w:hAnsi="仿宋_GB2312" w:eastAsia="楷体_GB2312" w:cstheme="majorBidi"/>
          <w:bCs w:val="0"/>
        </w:rPr>
      </w:pPr>
      <w:r>
        <w:rPr>
          <w:rStyle w:val="38"/>
          <w:rFonts w:hint="eastAsia" w:ascii="楷体_GB2312"/>
          <w:b/>
          <w:bCs w:val="0"/>
        </w:rPr>
        <w:t>1.1乙烯产业链。</w:t>
      </w:r>
      <w:r>
        <w:rPr>
          <w:rStyle w:val="38"/>
          <w:rFonts w:hint="eastAsia" w:eastAsia="仿宋_GB2312"/>
          <w:b w:val="0"/>
          <w:bCs w:val="0"/>
        </w:rPr>
        <w:t>醋酸原料；</w:t>
      </w:r>
      <w:r>
        <w:rPr>
          <w:rFonts w:hint="eastAsia" w:ascii="仿宋_GB2312" w:hAnsi="黑体"/>
          <w:b w:val="0"/>
          <w:color w:val="000000"/>
        </w:rPr>
        <w:t>茂金属聚乙烯、</w:t>
      </w:r>
      <w:r>
        <w:rPr>
          <w:rFonts w:hint="eastAsia" w:ascii="仿宋_GB2312" w:hAnsi="楷体"/>
          <w:b w:val="0"/>
        </w:rPr>
        <w:t>聚烯烃弹性体（POE）</w:t>
      </w:r>
      <w:r>
        <w:rPr>
          <w:rFonts w:hint="eastAsia" w:ascii="仿宋_GB2312" w:hAnsi="黑体"/>
          <w:b w:val="0"/>
          <w:color w:val="000000"/>
        </w:rPr>
        <w:t>、超高分子量聚乙烯、高碳α-烯烃共聚聚乙烯、高交联度聚乙烯、高熔融指数EVA等高性能特种聚乙烯树脂材料；</w:t>
      </w:r>
      <w:r>
        <w:rPr>
          <w:rFonts w:ascii="仿宋_GB2312" w:hAnsi="黑体"/>
          <w:b w:val="0"/>
          <w:color w:val="000000"/>
        </w:rPr>
        <w:t>EVOH树脂</w:t>
      </w:r>
      <w:r>
        <w:rPr>
          <w:rFonts w:hint="eastAsia" w:ascii="仿宋_GB2312" w:hAnsi="黑体"/>
          <w:b w:val="0"/>
          <w:color w:val="000000"/>
        </w:rPr>
        <w:t>；乙二醇和下游纤维级聚酯（</w:t>
      </w:r>
      <w:r>
        <w:rPr>
          <w:rFonts w:ascii="仿宋_GB2312" w:hAnsi="黑体"/>
          <w:b w:val="0"/>
          <w:color w:val="000000"/>
        </w:rPr>
        <w:t>PE）</w:t>
      </w:r>
      <w:r>
        <w:rPr>
          <w:rStyle w:val="38"/>
          <w:rFonts w:hint="eastAsia" w:eastAsia="仿宋_GB2312"/>
          <w:b w:val="0"/>
          <w:bCs w:val="0"/>
        </w:rPr>
        <w:t>；</w:t>
      </w:r>
      <w:r>
        <w:rPr>
          <w:rFonts w:hint="eastAsia" w:ascii="仿宋_GB2312"/>
          <w:b w:val="0"/>
        </w:rPr>
        <w:t>溶聚丁苯橡胶和高强度丁苯橡胶；S</w:t>
      </w:r>
      <w:r>
        <w:rPr>
          <w:rFonts w:ascii="仿宋_GB2312"/>
          <w:b w:val="0"/>
        </w:rPr>
        <w:t>EBS</w:t>
      </w:r>
      <w:r>
        <w:rPr>
          <w:rFonts w:hint="eastAsia" w:ascii="仿宋_GB2312"/>
          <w:b w:val="0"/>
        </w:rPr>
        <w:t>、S</w:t>
      </w:r>
      <w:r>
        <w:rPr>
          <w:rFonts w:ascii="仿宋_GB2312"/>
          <w:b w:val="0"/>
        </w:rPr>
        <w:t>EPS等加氢</w:t>
      </w:r>
      <w:r>
        <w:rPr>
          <w:rFonts w:hint="eastAsia" w:ascii="仿宋_GB2312"/>
          <w:b w:val="0"/>
        </w:rPr>
        <w:t>苯乙烯系热塑性弹性体。</w:t>
      </w:r>
    </w:p>
    <w:p>
      <w:pPr>
        <w:pStyle w:val="39"/>
        <w:ind w:firstLine="643"/>
        <w:outlineLvl w:val="1"/>
        <w:rPr>
          <w:rStyle w:val="38"/>
          <w:rFonts w:ascii="楷体_GB2312"/>
          <w:b/>
          <w:bCs w:val="0"/>
        </w:rPr>
      </w:pPr>
      <w:r>
        <w:rPr>
          <w:rStyle w:val="38"/>
          <w:rFonts w:hint="eastAsia" w:ascii="楷体_GB2312"/>
          <w:b/>
          <w:bCs w:val="0"/>
        </w:rPr>
        <w:t>1.2丙烯产业链。</w:t>
      </w:r>
      <w:r>
        <w:rPr>
          <w:rStyle w:val="38"/>
          <w:rFonts w:hint="eastAsia" w:eastAsia="仿宋_GB2312"/>
          <w:b w:val="0"/>
          <w:bCs w:val="0"/>
        </w:rPr>
        <w:t>环氧丙烷及下游聚醚多元醇、聚氨酯等产品；苯酚</w:t>
      </w:r>
      <w:r>
        <w:rPr>
          <w:rStyle w:val="38"/>
          <w:rFonts w:eastAsia="仿宋_GB2312"/>
          <w:b w:val="0"/>
          <w:bCs w:val="0"/>
        </w:rPr>
        <w:t>/丙酮及下游环氧树脂、聚碳酸酯等产品</w:t>
      </w:r>
      <w:r>
        <w:rPr>
          <w:rStyle w:val="38"/>
          <w:rFonts w:hint="eastAsia" w:eastAsia="仿宋_GB2312"/>
          <w:b w:val="0"/>
          <w:bCs w:val="0"/>
        </w:rPr>
        <w:t>；高吸水性树脂（</w:t>
      </w:r>
      <w:r>
        <w:rPr>
          <w:rStyle w:val="38"/>
          <w:rFonts w:eastAsia="仿宋_GB2312"/>
          <w:b w:val="0"/>
          <w:bCs w:val="0"/>
        </w:rPr>
        <w:t>SAP）</w:t>
      </w:r>
      <w:r>
        <w:rPr>
          <w:rStyle w:val="38"/>
          <w:rFonts w:hint="eastAsia" w:eastAsia="仿宋_GB2312"/>
          <w:b w:val="0"/>
          <w:bCs w:val="0"/>
        </w:rPr>
        <w:t>；茂金属聚丙烯、高溶指聚丙烯和车用</w:t>
      </w:r>
      <w:r>
        <w:rPr>
          <w:rStyle w:val="38"/>
          <w:rFonts w:eastAsia="仿宋_GB2312"/>
          <w:b w:val="0"/>
          <w:bCs w:val="0"/>
        </w:rPr>
        <w:t>PP专用料等</w:t>
      </w:r>
      <w:r>
        <w:rPr>
          <w:rStyle w:val="38"/>
          <w:rFonts w:hint="eastAsia" w:eastAsia="仿宋_GB2312"/>
          <w:b w:val="0"/>
          <w:bCs w:val="0"/>
        </w:rPr>
        <w:t>高端聚丙烯；</w:t>
      </w:r>
      <w:r>
        <w:rPr>
          <w:rFonts w:hint="eastAsia" w:ascii="仿宋_GB2312"/>
          <w:b w:val="0"/>
        </w:rPr>
        <w:t>G-树脂、抗菌防霉聚丙烯树脂、抗冲聚丙烯、高结晶聚丙烯等聚丙烯下游改性新材料产品</w:t>
      </w:r>
      <w:r>
        <w:rPr>
          <w:rFonts w:hint="eastAsia" w:ascii="仿宋_GB2312"/>
        </w:rPr>
        <w:t>；</w:t>
      </w:r>
      <w:r>
        <w:rPr>
          <w:rFonts w:hint="eastAsia" w:ascii="仿宋_GB2312"/>
          <w:b w:val="0"/>
          <w:szCs w:val="21"/>
        </w:rPr>
        <w:t>丙烯腈（AN）下游丙烯氰、工程塑料ABS、腈纶纤维、聚丙烯酰胺等产品；具有耐油、耐磨、耐热、粘结力强的丁腈橡胶制品；高分子材料有机玻璃（</w:t>
      </w:r>
      <w:r>
        <w:rPr>
          <w:rFonts w:ascii="仿宋_GB2312"/>
          <w:b w:val="0"/>
          <w:szCs w:val="21"/>
        </w:rPr>
        <w:t>PMMA）</w:t>
      </w:r>
      <w:r>
        <w:rPr>
          <w:rFonts w:hint="eastAsia" w:ascii="仿宋_GB2312"/>
          <w:b w:val="0"/>
          <w:szCs w:val="21"/>
        </w:rPr>
        <w:t>；</w:t>
      </w:r>
      <w:r>
        <w:rPr>
          <w:rFonts w:hint="eastAsia" w:ascii="仿宋_GB2312"/>
          <w:b w:val="0"/>
        </w:rPr>
        <w:t>脂环丙烯酸酯、马来酸酐共聚物等高纯度、高稳定性的深紫外ArF光刻胶原材料。</w:t>
      </w:r>
    </w:p>
    <w:p>
      <w:pPr>
        <w:pStyle w:val="39"/>
        <w:keepNext w:val="0"/>
        <w:keepLines w:val="0"/>
        <w:ind w:firstLine="643"/>
        <w:outlineLvl w:val="1"/>
        <w:rPr>
          <w:rStyle w:val="38"/>
          <w:rFonts w:ascii="楷体_GB2312"/>
          <w:b/>
          <w:bCs w:val="0"/>
        </w:rPr>
      </w:pPr>
      <w:r>
        <w:rPr>
          <w:rStyle w:val="38"/>
          <w:rFonts w:hint="eastAsia" w:ascii="楷体_GB2312"/>
          <w:b/>
          <w:bCs w:val="0"/>
        </w:rPr>
        <w:t>1.3C4/C5产业链。</w:t>
      </w:r>
      <w:r>
        <w:rPr>
          <w:rStyle w:val="38"/>
          <w:rFonts w:hint="eastAsia" w:eastAsia="仿宋_GB2312"/>
          <w:b w:val="0"/>
          <w:bCs w:val="0"/>
        </w:rPr>
        <w:t>丁二烯下游聚丁二</w:t>
      </w:r>
      <w:r>
        <w:rPr>
          <w:rStyle w:val="38"/>
          <w:rFonts w:hint="eastAsia" w:ascii="仿宋_GB2312" w:hAnsi="仿宋_GB2312" w:eastAsia="仿宋_GB2312" w:cs="仿宋_GB2312"/>
          <w:b w:val="0"/>
          <w:bCs w:val="0"/>
        </w:rPr>
        <w:t>烯、乙二胺、</w:t>
      </w:r>
      <w:r>
        <w:rPr>
          <w:rStyle w:val="38"/>
          <w:rFonts w:hint="eastAsia" w:ascii="仿宋_GB2312" w:hAnsi="仿宋_GB2312" w:eastAsia="仿宋_GB2312" w:cs="仿宋_GB2312"/>
          <w:b w:val="0"/>
          <w:bCs w:val="0"/>
          <w:lang w:eastAsia="zh-CN"/>
        </w:rPr>
        <w:t>烷基化油、</w:t>
      </w:r>
      <w:r>
        <w:rPr>
          <w:rStyle w:val="38"/>
          <w:rFonts w:hint="eastAsia" w:ascii="仿宋_GB2312" w:hAnsi="仿宋_GB2312" w:eastAsia="仿宋_GB2312" w:cs="仿宋_GB2312"/>
          <w:b w:val="0"/>
          <w:bCs w:val="0"/>
        </w:rPr>
        <w:t>K树脂、丁苯胶乳、MBS等产品；聚丁烯-1及聚丁烯共聚物等丁烯下游产品；异丁烯及</w:t>
      </w:r>
      <w:r>
        <w:rPr>
          <w:rFonts w:hint="eastAsia" w:ascii="仿宋_GB2312" w:hAnsi="仿宋_GB2312" w:eastAsia="仿宋_GB2312" w:cs="仿宋_GB2312"/>
          <w:b w:val="0"/>
        </w:rPr>
        <w:t>聚异丁烯、甲基丙烯酸、甲基叔丁基醚（MTBE）、甲基丙烯酸甲酯（MMA</w:t>
      </w:r>
      <w:r>
        <w:rPr>
          <w:rFonts w:hint="eastAsia" w:ascii="仿宋_GB2312" w:hAnsi="仿宋"/>
          <w:b w:val="0"/>
        </w:rPr>
        <w:t>）、丁基橡胶等下游产品；正丁烷及下游丁二醇、丁内酯等产品；</w:t>
      </w:r>
      <w:r>
        <w:rPr>
          <w:rFonts w:hint="eastAsia" w:ascii="仿宋_GB2312"/>
          <w:b w:val="0"/>
        </w:rPr>
        <w:t>SBCS等热塑性弹性体；四氢呋喃、聚四氢呋喃及下游氨纶产品；</w:t>
      </w:r>
      <w:r>
        <w:rPr>
          <w:rFonts w:hint="eastAsia" w:ascii="仿宋_GB2312" w:hAnsi="仿宋"/>
          <w:b w:val="0"/>
        </w:rPr>
        <w:t>异戊橡胶及下游异戊二烯及异戊橡胶、SIS热塑性弹性体等产品；加氢石油树脂；专用催化剂、高端合成树脂、新型特种橡胶</w:t>
      </w:r>
      <w:r>
        <w:rPr>
          <w:rFonts w:hint="eastAsia" w:ascii="仿宋_GB2312" w:hAnsi="仿宋"/>
          <w:b w:val="0"/>
          <w:lang w:eastAsia="zh-CN"/>
        </w:rPr>
        <w:t>、</w:t>
      </w:r>
      <w:r>
        <w:rPr>
          <w:rFonts w:hint="eastAsia" w:ascii="仿宋_GB2312" w:hAnsi="仿宋"/>
          <w:b w:val="0"/>
        </w:rPr>
        <w:t>三元乙丙橡胶、橡胶预分散母胶粒等高附加值下游产品。</w:t>
      </w:r>
    </w:p>
    <w:p>
      <w:pPr>
        <w:pStyle w:val="39"/>
        <w:keepNext w:val="0"/>
        <w:keepLines w:val="0"/>
        <w:ind w:firstLine="643"/>
        <w:outlineLvl w:val="1"/>
        <w:rPr>
          <w:rFonts w:ascii="楷体_GB2312" w:hAnsi="仿宋_GB2312" w:eastAsia="楷体_GB2312" w:cstheme="majorBidi"/>
          <w:bCs w:val="0"/>
        </w:rPr>
      </w:pPr>
      <w:r>
        <w:rPr>
          <w:rStyle w:val="38"/>
          <w:rFonts w:hint="eastAsia" w:ascii="楷体_GB2312"/>
          <w:b/>
          <w:bCs w:val="0"/>
        </w:rPr>
        <w:t>1.4芳烃产业链。</w:t>
      </w:r>
      <w:r>
        <w:rPr>
          <w:rFonts w:hint="eastAsia" w:ascii="仿宋_GB2312" w:hAnsi="仿宋"/>
          <w:b w:val="0"/>
          <w:szCs w:val="28"/>
        </w:rPr>
        <w:t>聚酯（PET）、聚对苯二甲酸丁二醇酯（PBT）、和聚对苯二甲酸丙二醇酯（PTT）等高端聚酯材料；PCT（聚对苯二甲酸-1,4-环己二甲醇酯）类高端热塑性聚酯及TPEE等共聚酯（醚）弹性体；新型</w:t>
      </w:r>
      <w:r>
        <w:rPr>
          <w:rFonts w:hint="eastAsia" w:ascii="仿宋_GB2312" w:hAnsi="仿宋"/>
          <w:b w:val="0"/>
          <w:szCs w:val="28"/>
          <w:lang w:eastAsia="zh-CN"/>
        </w:rPr>
        <w:t>可</w:t>
      </w:r>
      <w:r>
        <w:rPr>
          <w:rFonts w:hint="eastAsia" w:ascii="仿宋_GB2312" w:hAnsi="仿宋"/>
          <w:b w:val="0"/>
          <w:szCs w:val="28"/>
        </w:rPr>
        <w:t>降解材料（PBAT）；对羟基苯甲酸及其下游液晶类聚酯；</w:t>
      </w:r>
      <w:r>
        <w:rPr>
          <w:rFonts w:hint="eastAsia" w:ascii="仿宋_GB2312" w:hAnsi="黑体"/>
          <w:b w:val="0"/>
          <w:color w:val="000000"/>
        </w:rPr>
        <w:t>热塑性聚氨酯（TPU）材料、聚氨酯薄膜材料（纤维级、膜级、瓶级）及风能发电机叶片复合材料、汽车油箱专用料、隧道地铁密封防水等专用聚氨酯新材料</w:t>
      </w:r>
      <w:r>
        <w:rPr>
          <w:rFonts w:hint="eastAsia" w:ascii="仿宋_GB2312" w:hAnsi="仿宋"/>
          <w:b w:val="0"/>
          <w:szCs w:val="28"/>
        </w:rPr>
        <w:t>；聚碳酸酯多元醇高活性催化剂等聚碳酸酯产品；</w:t>
      </w:r>
      <w:r>
        <w:rPr>
          <w:rStyle w:val="38"/>
          <w:rFonts w:ascii="楷体_GB2312"/>
          <w:b/>
          <w:bCs w:val="0"/>
        </w:rPr>
        <w:t xml:space="preserve"> </w:t>
      </w:r>
      <w:r>
        <w:rPr>
          <w:rFonts w:hint="eastAsia" w:ascii="仿宋_GB2312" w:hAnsi="仿宋"/>
          <w:b w:val="0"/>
          <w:szCs w:val="28"/>
        </w:rPr>
        <w:t>对羟基苯甲酸及其下游液晶类聚酯；</w:t>
      </w:r>
      <w:r>
        <w:rPr>
          <w:rFonts w:hint="eastAsia" w:ascii="仿宋_GB2312" w:hAnsi="仿宋" w:cs="Times New Roman"/>
          <w:b w:val="0"/>
          <w:szCs w:val="28"/>
        </w:rPr>
        <w:t>H</w:t>
      </w:r>
      <w:r>
        <w:rPr>
          <w:rFonts w:ascii="仿宋_GB2312" w:hAnsi="仿宋" w:cs="Times New Roman"/>
          <w:b w:val="0"/>
          <w:szCs w:val="28"/>
        </w:rPr>
        <w:t>DI</w:t>
      </w:r>
      <w:r>
        <w:rPr>
          <w:rFonts w:hint="eastAsia" w:ascii="仿宋_GB2312" w:hAnsi="仿宋" w:cs="Times New Roman"/>
          <w:b w:val="0"/>
          <w:szCs w:val="28"/>
        </w:rPr>
        <w:t>、A</w:t>
      </w:r>
      <w:r>
        <w:rPr>
          <w:rFonts w:ascii="仿宋_GB2312" w:hAnsi="仿宋" w:cs="Times New Roman"/>
          <w:b w:val="0"/>
          <w:szCs w:val="28"/>
        </w:rPr>
        <w:t>DI</w:t>
      </w:r>
      <w:r>
        <w:rPr>
          <w:rFonts w:hint="eastAsia" w:ascii="仿宋_GB2312"/>
          <w:b w:val="0"/>
        </w:rPr>
        <w:t>；聚醚醚酮</w:t>
      </w:r>
      <w:r>
        <w:rPr>
          <w:rFonts w:ascii="仿宋_GB2312"/>
          <w:b w:val="0"/>
        </w:rPr>
        <w:t>PEEK</w:t>
      </w:r>
      <w:r>
        <w:rPr>
          <w:rFonts w:hint="eastAsia" w:ascii="仿宋_GB2312"/>
          <w:b w:val="0"/>
        </w:rPr>
        <w:t>、聚苯硫醚</w:t>
      </w:r>
      <w:r>
        <w:rPr>
          <w:rFonts w:ascii="仿宋_GB2312"/>
          <w:b w:val="0"/>
        </w:rPr>
        <w:t>PPS</w:t>
      </w:r>
      <w:r>
        <w:rPr>
          <w:rFonts w:hint="eastAsia" w:ascii="仿宋_GB2312"/>
          <w:b w:val="0"/>
        </w:rPr>
        <w:t>、聚砜</w:t>
      </w:r>
      <w:r>
        <w:rPr>
          <w:rFonts w:ascii="仿宋_GB2312"/>
          <w:b w:val="0"/>
        </w:rPr>
        <w:t>PSF</w:t>
      </w:r>
      <w:r>
        <w:rPr>
          <w:rFonts w:hint="eastAsia" w:ascii="仿宋_GB2312"/>
          <w:b w:val="0"/>
        </w:rPr>
        <w:t>、</w:t>
      </w:r>
      <w:r>
        <w:rPr>
          <w:rFonts w:ascii="仿宋_GB2312"/>
          <w:b w:val="0"/>
        </w:rPr>
        <w:t>耐高温尼龙等特种工程塑料</w:t>
      </w:r>
      <w:r>
        <w:rPr>
          <w:rFonts w:hint="eastAsia" w:ascii="仿宋_GB2312" w:hAnsi="仿宋" w:cs="Times New Roman"/>
          <w:b w:val="0"/>
          <w:szCs w:val="28"/>
        </w:rPr>
        <w:t>。</w:t>
      </w:r>
    </w:p>
    <w:p>
      <w:pPr>
        <w:pStyle w:val="39"/>
        <w:keepNext w:val="0"/>
        <w:keepLines w:val="0"/>
        <w:ind w:firstLine="643"/>
        <w:outlineLvl w:val="1"/>
        <w:rPr>
          <w:rFonts w:ascii="楷体_GB2312" w:eastAsia="楷体_GB2312"/>
        </w:rPr>
      </w:pPr>
      <w:r>
        <w:rPr>
          <w:rStyle w:val="38"/>
          <w:rFonts w:hint="eastAsia" w:ascii="楷体_GB2312"/>
          <w:b/>
          <w:bCs w:val="0"/>
        </w:rPr>
        <w:t>1.5功能膜产业链。</w:t>
      </w:r>
      <w:r>
        <w:rPr>
          <w:rFonts w:hint="eastAsia" w:ascii="仿宋_GB2312"/>
          <w:b w:val="0"/>
        </w:rPr>
        <w:t>OCA胶、UV胶、高阻隔聚酯光学基膜、</w:t>
      </w:r>
      <w:r>
        <w:rPr>
          <w:rFonts w:ascii="仿宋_GB2312"/>
          <w:b w:val="0"/>
        </w:rPr>
        <w:t>OLED基膜</w:t>
      </w:r>
      <w:r>
        <w:rPr>
          <w:rFonts w:hint="eastAsia" w:ascii="仿宋_GB2312"/>
          <w:b w:val="0"/>
        </w:rPr>
        <w:t>等光学基膜材料及</w:t>
      </w:r>
      <w:r>
        <w:rPr>
          <w:rFonts w:ascii="仿宋_GB2312"/>
          <w:b w:val="0"/>
        </w:rPr>
        <w:t>PET基膜、BOPET基膜等重点光学基膜产品</w:t>
      </w:r>
      <w:r>
        <w:rPr>
          <w:rFonts w:hint="eastAsia" w:ascii="仿宋_GB2312"/>
          <w:b w:val="0"/>
        </w:rPr>
        <w:t>；扩散膜、增亮膜、反射膜、高性能光学复合膜、量子点光学膜、宽幅偏光片、彩色滤光片、ITO导电膜等高端显示膜材料；</w:t>
      </w:r>
      <w:r>
        <w:rPr>
          <w:rFonts w:ascii="仿宋_GB2312"/>
          <w:b w:val="0"/>
        </w:rPr>
        <w:t>TFT-LCD面板、TFT-LCD、OLED、全柔AMOLED、激光显示、3D显示等新型显示面板材料</w:t>
      </w:r>
      <w:r>
        <w:rPr>
          <w:rFonts w:hint="eastAsia" w:ascii="仿宋_GB2312"/>
          <w:b w:val="0"/>
        </w:rPr>
        <w:t>；</w:t>
      </w:r>
      <w:r>
        <w:rPr>
          <w:rFonts w:ascii="仿宋_GB2312"/>
          <w:b w:val="0"/>
        </w:rPr>
        <w:t>CPI硬化膜、偏光片用防眩光TAC硬化膜、AR硬化膜、超爽滑硬化膜</w:t>
      </w:r>
      <w:r>
        <w:rPr>
          <w:rFonts w:hint="eastAsia" w:ascii="仿宋_GB2312"/>
          <w:b w:val="0"/>
        </w:rPr>
        <w:t>；</w:t>
      </w:r>
      <w:r>
        <w:rPr>
          <w:rFonts w:ascii="仿宋_GB2312"/>
          <w:b w:val="0"/>
        </w:rPr>
        <w:t>MBR（生物膜）反应器、CMF（连续膜过滤器）、PTFE中空纤维膜、纳滤膜、反渗透膜</w:t>
      </w:r>
      <w:r>
        <w:rPr>
          <w:rFonts w:hint="eastAsia" w:ascii="仿宋_GB2312"/>
          <w:b w:val="0"/>
          <w:lang w:eastAsia="zh-CN"/>
        </w:rPr>
        <w:t>、离子交换膜</w:t>
      </w:r>
      <w:r>
        <w:rPr>
          <w:rFonts w:ascii="仿宋_GB2312"/>
          <w:b w:val="0"/>
        </w:rPr>
        <w:t>等水处理膜</w:t>
      </w:r>
      <w:r>
        <w:rPr>
          <w:rFonts w:hint="eastAsia" w:ascii="仿宋_GB2312"/>
          <w:b w:val="0"/>
          <w:lang w:eastAsia="zh-CN"/>
        </w:rPr>
        <w:t>；导热、高模量、5G用、电子封装用等功能性</w:t>
      </w:r>
      <w:r>
        <w:rPr>
          <w:rFonts w:hint="eastAsia" w:ascii="仿宋_GB2312"/>
          <w:b w:val="0"/>
          <w:lang w:val="en-US" w:eastAsia="zh-CN"/>
        </w:rPr>
        <w:t>PI和MPI膜及模组。</w:t>
      </w:r>
    </w:p>
    <w:p>
      <w:pPr>
        <w:ind w:firstLine="640"/>
      </w:pPr>
      <w:r>
        <w:rPr>
          <w:rFonts w:hint="eastAsia"/>
        </w:rPr>
        <w:br w:type="page"/>
      </w:r>
    </w:p>
    <w:p>
      <w:pPr>
        <w:pStyle w:val="35"/>
        <w:ind w:firstLine="640"/>
      </w:pPr>
      <w:bookmarkStart w:id="1" w:name="_Toc53651410"/>
      <w:bookmarkStart w:id="2" w:name="_Toc53651179"/>
      <w:bookmarkStart w:id="3" w:name="_Toc53651323"/>
      <w:r>
        <w:rPr>
          <w:rFonts w:hint="eastAsia"/>
        </w:rPr>
        <w:t>二、节能与新能源汽车产业链</w:t>
      </w:r>
      <w:bookmarkEnd w:id="1"/>
      <w:bookmarkEnd w:id="2"/>
      <w:bookmarkEnd w:id="3"/>
    </w:p>
    <w:p>
      <w:pPr>
        <w:pStyle w:val="37"/>
        <w:ind w:firstLine="643"/>
        <w:rPr>
          <w:rFonts w:ascii="楷体_GB2312"/>
        </w:rPr>
      </w:pPr>
      <w:r>
        <w:rPr>
          <w:rFonts w:ascii="楷体_GB2312"/>
        </w:rPr>
        <w:t>2</w:t>
      </w:r>
      <w:r>
        <w:rPr>
          <w:rFonts w:hint="eastAsia" w:ascii="楷体_GB2312"/>
        </w:rPr>
        <w:t>.1节能汽车产业链。</w:t>
      </w:r>
      <w:r>
        <w:rPr>
          <w:rFonts w:hint="eastAsia" w:eastAsia="仿宋_GB2312"/>
          <w:b w:val="0"/>
        </w:rPr>
        <w:t>高效发动机及（插电）混动、电动增程乘用车用发动机；汽油机增压器、电涡流缓速器等涡轮增压器；高效自动变速箱及高压混动变速箱系统、电驱动两档电控减速器、自动变速器电磁阀等关键零部件；高效混动专用发动机总成、高效增程式混合动力总成、乘用车前后桥总成等系统总成；节能和智能LED汽车大灯</w:t>
      </w:r>
      <w:r>
        <w:rPr>
          <w:rFonts w:hint="eastAsia" w:eastAsia="仿宋_GB2312"/>
          <w:b w:val="0"/>
          <w:lang w:eastAsia="zh-CN"/>
        </w:rPr>
        <w:t>及芯片模组；</w:t>
      </w:r>
      <w:r>
        <w:rPr>
          <w:rFonts w:eastAsia="仿宋_GB2312"/>
          <w:b w:val="0"/>
        </w:rPr>
        <w:t>高强度钢、</w:t>
      </w:r>
      <w:r>
        <w:rPr>
          <w:rFonts w:hint="eastAsia" w:eastAsia="仿宋_GB2312"/>
          <w:b w:val="0"/>
        </w:rPr>
        <w:t>高强度轻质铝合金、镁合金、车用级碳纤维复合材料、改性塑料等汽车轻量化材料</w:t>
      </w:r>
      <w:r>
        <w:rPr>
          <w:rFonts w:hint="eastAsia" w:eastAsia="仿宋_GB2312"/>
          <w:b w:val="0"/>
          <w:lang w:eastAsia="zh-CN"/>
        </w:rPr>
        <w:t>，符合国家有关标准的节能汽车整车。</w:t>
      </w:r>
    </w:p>
    <w:p>
      <w:pPr>
        <w:pStyle w:val="37"/>
        <w:ind w:firstLine="643"/>
        <w:rPr>
          <w:rFonts w:eastAsia="仿宋_GB2312"/>
          <w:b w:val="0"/>
        </w:rPr>
      </w:pPr>
      <w:r>
        <w:rPr>
          <w:rFonts w:ascii="楷体_GB2312"/>
        </w:rPr>
        <w:t>2</w:t>
      </w:r>
      <w:r>
        <w:rPr>
          <w:rFonts w:hint="eastAsia" w:ascii="楷体_GB2312"/>
        </w:rPr>
        <w:t>.2电动汽车产业链。</w:t>
      </w:r>
      <w:r>
        <w:rPr>
          <w:rStyle w:val="33"/>
          <w:rFonts w:hint="eastAsia"/>
          <w:b w:val="0"/>
        </w:rPr>
        <w:t>高安全高比能动力锂离子电池；</w:t>
      </w:r>
      <w:r>
        <w:rPr>
          <w:rFonts w:hint="eastAsia" w:eastAsia="仿宋_GB2312"/>
          <w:b w:val="0"/>
        </w:rPr>
        <w:t>高比能富锂锰基材料、高镍三元材料等正极材料；锂金属负极材料、石墨烯基纳米复合材料、硅碳负极材料等领先负极材料；高比能量型电解液、高功率型电解液、宽温型电解液、安全性电解液、长循环型电解液、</w:t>
      </w:r>
      <w:r>
        <w:rPr>
          <w:rFonts w:eastAsia="仿宋_GB2312"/>
          <w:b w:val="0"/>
        </w:rPr>
        <w:t>高比能量密度固态电解质等电解液</w:t>
      </w:r>
      <w:r>
        <w:rPr>
          <w:rFonts w:hint="eastAsia" w:eastAsia="仿宋_GB2312"/>
          <w:b w:val="0"/>
        </w:rPr>
        <w:t>；</w:t>
      </w:r>
      <w:r>
        <w:rPr>
          <w:rFonts w:eastAsia="仿宋_GB2312"/>
          <w:b w:val="0"/>
        </w:rPr>
        <w:t>热管理、BMS等动力电池系统集成</w:t>
      </w:r>
      <w:r>
        <w:rPr>
          <w:rFonts w:hint="eastAsia" w:eastAsia="仿宋_GB2312"/>
          <w:b w:val="0"/>
        </w:rPr>
        <w:t>；新能源车集成电驱动系统（驱动电机、电机控制器和减速器的三合一总成产品）；永磁同步电机驱动系统、交流感应电机等高效高密度驱动电机、轮毂电机、</w:t>
      </w:r>
      <w:r>
        <w:rPr>
          <w:rFonts w:eastAsia="仿宋_GB2312"/>
          <w:b w:val="0"/>
        </w:rPr>
        <w:t>EPS电机等车用电机</w:t>
      </w:r>
      <w:r>
        <w:rPr>
          <w:rFonts w:hint="eastAsia" w:eastAsia="仿宋_GB2312"/>
          <w:b w:val="0"/>
        </w:rPr>
        <w:t>；汽车</w:t>
      </w:r>
      <w:r>
        <w:rPr>
          <w:rFonts w:eastAsia="仿宋_GB2312"/>
          <w:b w:val="0"/>
        </w:rPr>
        <w:t>EPS、IBS等制动系统</w:t>
      </w:r>
      <w:r>
        <w:rPr>
          <w:rFonts w:hint="eastAsia" w:eastAsia="仿宋_GB2312"/>
          <w:b w:val="0"/>
        </w:rPr>
        <w:t>；隔膜、电芯、电子控制模块、逆变器、功率变换模块等其他</w:t>
      </w:r>
      <w:r>
        <w:rPr>
          <w:rFonts w:eastAsia="仿宋_GB2312"/>
          <w:b w:val="0"/>
        </w:rPr>
        <w:t>动力锂电池</w:t>
      </w:r>
      <w:r>
        <w:rPr>
          <w:rFonts w:hint="eastAsia" w:eastAsia="仿宋_GB2312"/>
          <w:b w:val="0"/>
        </w:rPr>
        <w:t>及驱动电机</w:t>
      </w:r>
      <w:r>
        <w:rPr>
          <w:rFonts w:eastAsia="仿宋_GB2312"/>
          <w:b w:val="0"/>
        </w:rPr>
        <w:t>关键核心部件</w:t>
      </w:r>
      <w:r>
        <w:rPr>
          <w:rFonts w:hint="eastAsia" w:eastAsia="仿宋_GB2312"/>
          <w:b w:val="0"/>
        </w:rPr>
        <w:t>；变速器及控制系统</w:t>
      </w:r>
      <w:r>
        <w:rPr>
          <w:rFonts w:hint="eastAsia" w:eastAsia="仿宋_GB2312"/>
          <w:b w:val="0"/>
          <w:lang w:eastAsia="zh-CN"/>
        </w:rPr>
        <w:t>；</w:t>
      </w:r>
      <w:r>
        <w:rPr>
          <w:rFonts w:eastAsia="仿宋_GB2312"/>
          <w:b w:val="0"/>
        </w:rPr>
        <w:t>高性能纯电动新能源整车</w:t>
      </w:r>
      <w:r>
        <w:rPr>
          <w:rFonts w:hint="eastAsia" w:eastAsia="仿宋_GB2312"/>
          <w:b w:val="0"/>
        </w:rPr>
        <w:t>。</w:t>
      </w:r>
    </w:p>
    <w:p>
      <w:pPr>
        <w:pStyle w:val="37"/>
        <w:ind w:firstLine="643"/>
        <w:rPr>
          <w:rFonts w:ascii="楷体_GB2312"/>
        </w:rPr>
      </w:pPr>
      <w:r>
        <w:rPr>
          <w:rFonts w:ascii="楷体_GB2312"/>
        </w:rPr>
        <w:t>2.3氢能汽车产业链</w:t>
      </w:r>
      <w:r>
        <w:rPr>
          <w:rFonts w:hint="eastAsia" w:ascii="楷体_GB2312"/>
        </w:rPr>
        <w:t>。</w:t>
      </w:r>
      <w:r>
        <w:rPr>
          <w:rFonts w:eastAsia="仿宋_GB2312"/>
          <w:b w:val="0"/>
        </w:rPr>
        <w:t>燃料电池电堆总成</w:t>
      </w:r>
      <w:r>
        <w:rPr>
          <w:rFonts w:hint="eastAsia" w:eastAsia="仿宋_GB2312"/>
          <w:b w:val="0"/>
        </w:rPr>
        <w:t>；大功率</w:t>
      </w:r>
      <w:r>
        <w:rPr>
          <w:rFonts w:eastAsia="仿宋_GB2312"/>
          <w:b w:val="0"/>
        </w:rPr>
        <w:t>氢燃料电池电堆</w:t>
      </w:r>
      <w:r>
        <w:rPr>
          <w:rFonts w:hint="eastAsia" w:eastAsia="仿宋_GB2312"/>
          <w:b w:val="0"/>
        </w:rPr>
        <w:t>；</w:t>
      </w:r>
      <w:r>
        <w:rPr>
          <w:rFonts w:eastAsia="仿宋_GB2312"/>
          <w:b w:val="0"/>
        </w:rPr>
        <w:t>膜电极</w:t>
      </w:r>
      <w:r>
        <w:rPr>
          <w:rFonts w:hint="eastAsia" w:eastAsia="仿宋_GB2312"/>
          <w:b w:val="0"/>
        </w:rPr>
        <w:t>、</w:t>
      </w:r>
      <w:r>
        <w:rPr>
          <w:rFonts w:eastAsia="仿宋_GB2312"/>
          <w:b w:val="0"/>
        </w:rPr>
        <w:t>双极板</w:t>
      </w:r>
      <w:r>
        <w:rPr>
          <w:rFonts w:hint="eastAsia" w:eastAsia="仿宋_GB2312"/>
          <w:b w:val="0"/>
        </w:rPr>
        <w:t>、</w:t>
      </w:r>
      <w:r>
        <w:rPr>
          <w:rFonts w:eastAsia="仿宋_GB2312"/>
          <w:b w:val="0"/>
        </w:rPr>
        <w:t>催化剂、空压机、密封圈</w:t>
      </w:r>
      <w:r>
        <w:rPr>
          <w:rFonts w:hint="eastAsia" w:eastAsia="仿宋_GB2312"/>
          <w:b w:val="0"/>
        </w:rPr>
        <w:t>、</w:t>
      </w:r>
      <w:r>
        <w:rPr>
          <w:rFonts w:eastAsia="仿宋_GB2312"/>
          <w:b w:val="0"/>
        </w:rPr>
        <w:t>碳纸、质子交换膜等燃料电池关键零部件</w:t>
      </w:r>
      <w:r>
        <w:rPr>
          <w:rFonts w:hint="eastAsia" w:eastAsia="仿宋_GB2312"/>
          <w:b w:val="0"/>
        </w:rPr>
        <w:t>和材料；</w:t>
      </w:r>
      <w:r>
        <w:rPr>
          <w:rFonts w:eastAsia="仿宋_GB2312"/>
          <w:b w:val="0"/>
        </w:rPr>
        <w:t>氢气供气系统、发动机控制系统、发动机附件等燃料电池发动机辅助子系统</w:t>
      </w:r>
      <w:r>
        <w:rPr>
          <w:rFonts w:hint="eastAsia" w:eastAsia="仿宋_GB2312"/>
          <w:b w:val="0"/>
        </w:rPr>
        <w:t>；</w:t>
      </w:r>
      <w:r>
        <w:rPr>
          <w:rFonts w:eastAsia="仿宋_GB2312"/>
          <w:b w:val="0"/>
        </w:rPr>
        <w:t>车载高压储氢</w:t>
      </w:r>
      <w:r>
        <w:rPr>
          <w:rFonts w:hint="eastAsia" w:eastAsia="仿宋_GB2312"/>
          <w:b w:val="0"/>
          <w:lang w:eastAsia="zh-CN"/>
        </w:rPr>
        <w:t>瓶</w:t>
      </w:r>
      <w:r>
        <w:rPr>
          <w:rFonts w:eastAsia="仿宋_GB2312"/>
          <w:b w:val="0"/>
        </w:rPr>
        <w:t>、涉氢管阀件、DC-DC转换器</w:t>
      </w:r>
      <w:r>
        <w:rPr>
          <w:rFonts w:hint="eastAsia" w:eastAsia="仿宋_GB2312"/>
          <w:b w:val="0"/>
        </w:rPr>
        <w:t>、加氢枪、制氢装备等专用配套</w:t>
      </w:r>
      <w:r>
        <w:rPr>
          <w:rFonts w:hint="eastAsia" w:eastAsia="仿宋_GB2312"/>
          <w:b w:val="0"/>
          <w:lang w:eastAsia="zh-CN"/>
        </w:rPr>
        <w:t>设备</w:t>
      </w:r>
      <w:r>
        <w:rPr>
          <w:rFonts w:hint="eastAsia" w:eastAsia="仿宋_GB2312"/>
          <w:b w:val="0"/>
        </w:rPr>
        <w:t>。</w:t>
      </w:r>
    </w:p>
    <w:p>
      <w:pPr>
        <w:pStyle w:val="37"/>
        <w:ind w:firstLine="643"/>
        <w:rPr>
          <w:rFonts w:eastAsia="仿宋_GB2312"/>
        </w:rPr>
      </w:pPr>
      <w:r>
        <w:rPr>
          <w:rFonts w:hint="eastAsia" w:ascii="楷体_GB2312"/>
        </w:rPr>
        <w:t>2.4智能网联汽车产业链。</w:t>
      </w:r>
      <w:r>
        <w:rPr>
          <w:rStyle w:val="33"/>
          <w:rFonts w:hint="eastAsia"/>
          <w:b w:val="0"/>
        </w:rPr>
        <w:t>毫米波雷达、激光雷达、超声波雷达等车载高精度传感器系统；路侧多源传感器融合感知系统；</w:t>
      </w:r>
      <w:r>
        <w:rPr>
          <w:rFonts w:hint="eastAsia" w:eastAsia="仿宋_GB2312"/>
          <w:b w:val="0"/>
        </w:rPr>
        <w:t>机器视觉系统；环境感知系统芯片、车辆控制系统芯片、通信芯片等车规级芯片；路侧通信单元、车载通信单元等车网通信系统设备；多核异构智能计算平台、车载操作系统；智能驾驶座舱及中控娱乐信息系统、全数字仪表盘、HUD、T-BOX等人机交互关键部件。</w:t>
      </w:r>
    </w:p>
    <w:p>
      <w:pPr>
        <w:pStyle w:val="32"/>
        <w:ind w:firstLine="640"/>
      </w:pPr>
      <w:r>
        <w:br w:type="page"/>
      </w:r>
    </w:p>
    <w:p>
      <w:pPr>
        <w:pStyle w:val="35"/>
        <w:spacing w:line="540" w:lineRule="exact"/>
        <w:ind w:firstLine="640"/>
      </w:pPr>
      <w:bookmarkStart w:id="4" w:name="_Toc53651324"/>
      <w:bookmarkStart w:id="5" w:name="_Toc53651411"/>
      <w:bookmarkStart w:id="6" w:name="_Toc53651180"/>
      <w:r>
        <w:t>三</w:t>
      </w:r>
      <w:r>
        <w:rPr>
          <w:rFonts w:hint="eastAsia"/>
        </w:rPr>
        <w:t>、特色工艺集成电路产业链</w:t>
      </w:r>
      <w:r>
        <w:t>业链</w:t>
      </w:r>
      <w:bookmarkEnd w:id="4"/>
      <w:bookmarkEnd w:id="5"/>
      <w:bookmarkEnd w:id="6"/>
    </w:p>
    <w:p>
      <w:pPr>
        <w:spacing w:line="540" w:lineRule="exact"/>
        <w:ind w:firstLine="643"/>
        <w:outlineLvl w:val="1"/>
        <w:rPr>
          <w:b/>
          <w:bCs/>
        </w:rPr>
      </w:pPr>
      <w:r>
        <w:rPr>
          <w:rStyle w:val="38"/>
          <w:rFonts w:ascii="楷体_GB2312"/>
        </w:rPr>
        <w:t>3</w:t>
      </w:r>
      <w:r>
        <w:rPr>
          <w:rStyle w:val="38"/>
          <w:rFonts w:hint="eastAsia" w:ascii="楷体_GB2312"/>
        </w:rPr>
        <w:t>.1 集成电路关键材料。</w:t>
      </w:r>
      <w:r>
        <w:rPr>
          <w:rFonts w:hint="eastAsia"/>
        </w:rPr>
        <w:t>8-</w:t>
      </w:r>
      <w:r>
        <w:t>12</w:t>
      </w:r>
      <w:r>
        <w:rPr>
          <w:rFonts w:hint="eastAsia"/>
        </w:rPr>
        <w:t>英寸硅单晶抛光片/外延片；高端光刻胶、超净高纯试剂、显影液、漂洗液、剥离液等湿化学品；砷化镓抛光片/外延片、碳化硅抛光片/外延片、氮化镓抛光片/外延片等第三代半导体材料；CMP抛光材料；超高纯溅射靶材；封装锡球；精密引线框架；掩膜版；电子特种气体；高端电子专用纳米级、亚微米级粉末材料</w:t>
      </w:r>
      <w:r>
        <w:rPr>
          <w:rFonts w:hint="eastAsia"/>
          <w:lang w:eastAsia="zh-CN"/>
        </w:rPr>
        <w:t>；电子封装聚酰亚胺薄膜；</w:t>
      </w:r>
      <w:r>
        <w:rPr>
          <w:rFonts w:hint="eastAsia"/>
        </w:rPr>
        <w:t>其他实现进口替代的集成电路制造及封装关键材料。</w:t>
      </w:r>
    </w:p>
    <w:p>
      <w:pPr>
        <w:spacing w:line="540" w:lineRule="exact"/>
        <w:ind w:firstLine="643"/>
        <w:outlineLvl w:val="1"/>
      </w:pPr>
      <w:r>
        <w:rPr>
          <w:rStyle w:val="38"/>
          <w:rFonts w:ascii="楷体_GB2312"/>
        </w:rPr>
        <w:t>3</w:t>
      </w:r>
      <w:r>
        <w:rPr>
          <w:rStyle w:val="38"/>
          <w:rFonts w:hint="eastAsia" w:ascii="楷体_GB2312"/>
        </w:rPr>
        <w:t>.2 集成电路制造设备。</w:t>
      </w:r>
      <w:r>
        <w:rPr>
          <w:rFonts w:hint="eastAsia"/>
        </w:rPr>
        <w:t>氧化</w:t>
      </w:r>
      <w:r>
        <w:t>/扩散炉</w:t>
      </w:r>
      <w:r>
        <w:rPr>
          <w:rFonts w:hint="eastAsia"/>
        </w:rPr>
        <w:t>、</w:t>
      </w:r>
      <w:r>
        <w:t>光刻机、刻蚀机</w:t>
      </w:r>
      <w:r>
        <w:rPr>
          <w:rFonts w:hint="eastAsia"/>
        </w:rPr>
        <w:t>、涂胶显影机、离子注入机等制造设备；封装光刻机、</w:t>
      </w:r>
      <w:r>
        <w:rPr>
          <w:rFonts w:hint="eastAsia" w:hAnsiTheme="majorHAnsi" w:cstheme="majorBidi"/>
          <w:bCs/>
          <w:szCs w:val="32"/>
        </w:rPr>
        <w:t>减薄机、划片机、装片机、测试机、键合机等</w:t>
      </w:r>
      <w:r>
        <w:rPr>
          <w:rFonts w:hAnsiTheme="majorHAnsi" w:cstheme="majorBidi"/>
          <w:bCs/>
          <w:szCs w:val="32"/>
        </w:rPr>
        <w:t>先</w:t>
      </w:r>
      <w:r>
        <w:rPr>
          <w:rFonts w:hint="eastAsia" w:hAnsiTheme="majorHAnsi" w:cstheme="majorBidi"/>
          <w:bCs/>
          <w:szCs w:val="32"/>
        </w:rPr>
        <w:t>进封装设备；集成电路自动化测试设备。</w:t>
      </w:r>
    </w:p>
    <w:p>
      <w:pPr>
        <w:spacing w:line="540" w:lineRule="exact"/>
        <w:ind w:firstLine="643"/>
        <w:outlineLvl w:val="1"/>
        <w:rPr>
          <w:rFonts w:hAnsiTheme="majorHAnsi" w:cstheme="majorBidi"/>
          <w:bCs/>
          <w:szCs w:val="32"/>
        </w:rPr>
      </w:pPr>
      <w:r>
        <w:rPr>
          <w:rStyle w:val="38"/>
          <w:rFonts w:ascii="楷体_GB2312"/>
        </w:rPr>
        <w:t>3</w:t>
      </w:r>
      <w:r>
        <w:rPr>
          <w:rStyle w:val="38"/>
          <w:rFonts w:hint="eastAsia" w:ascii="楷体_GB2312"/>
        </w:rPr>
        <w:t>.3 特色工艺集成电路产品制造。</w:t>
      </w:r>
      <w:r>
        <w:rPr>
          <w:rFonts w:hAnsiTheme="majorHAnsi" w:cstheme="majorBidi"/>
          <w:bCs/>
          <w:szCs w:val="32"/>
        </w:rPr>
        <w:t>FPGA、ASIC、SoC</w:t>
      </w:r>
      <w:r>
        <w:rPr>
          <w:rFonts w:hint="eastAsia" w:hAnsiTheme="majorHAnsi" w:cstheme="majorBidi"/>
          <w:bCs/>
          <w:szCs w:val="32"/>
        </w:rPr>
        <w:t>等数字芯片；RAM、ROM、FLASH等存储芯片；信号链产品（射频、数模转换、放大器、滤波器）及电源管理类产品（</w:t>
      </w:r>
      <w:r>
        <w:rPr>
          <w:rFonts w:hAnsiTheme="majorHAnsi" w:cstheme="majorBidi"/>
          <w:bCs/>
          <w:szCs w:val="32"/>
        </w:rPr>
        <w:t>AC/DC、驱动IC、电池管理芯片</w:t>
      </w:r>
      <w:r>
        <w:rPr>
          <w:rFonts w:hint="eastAsia" w:hAnsiTheme="majorHAnsi" w:cstheme="majorBidi"/>
          <w:bCs/>
          <w:szCs w:val="32"/>
        </w:rPr>
        <w:t>、过流过压保护</w:t>
      </w:r>
      <w:r>
        <w:rPr>
          <w:rFonts w:hAnsiTheme="majorHAnsi" w:cstheme="majorBidi"/>
          <w:bCs/>
          <w:szCs w:val="32"/>
        </w:rPr>
        <w:t>）等模拟芯片</w:t>
      </w:r>
      <w:r>
        <w:rPr>
          <w:rFonts w:hint="eastAsia" w:hAnsiTheme="majorHAnsi" w:cstheme="majorBidi"/>
          <w:bCs/>
          <w:szCs w:val="32"/>
        </w:rPr>
        <w:t>；光电器件、传感器及分立器件（O</w:t>
      </w:r>
      <w:r>
        <w:rPr>
          <w:rFonts w:hAnsiTheme="majorHAnsi" w:cstheme="majorBidi"/>
          <w:bCs/>
          <w:szCs w:val="32"/>
        </w:rPr>
        <w:t>-S</w:t>
      </w:r>
      <w:r>
        <w:rPr>
          <w:rFonts w:hint="eastAsia" w:hAnsiTheme="majorHAnsi" w:cstheme="majorBidi"/>
          <w:bCs/>
          <w:szCs w:val="32"/>
        </w:rPr>
        <w:t>-</w:t>
      </w:r>
      <w:r>
        <w:rPr>
          <w:rFonts w:hAnsiTheme="majorHAnsi" w:cstheme="majorBidi"/>
          <w:bCs/>
          <w:szCs w:val="32"/>
        </w:rPr>
        <w:t>D</w:t>
      </w:r>
      <w:r>
        <w:rPr>
          <w:rFonts w:hint="eastAsia" w:hAnsiTheme="majorHAnsi" w:cstheme="majorBidi"/>
          <w:bCs/>
          <w:szCs w:val="32"/>
        </w:rPr>
        <w:t>）产品；</w:t>
      </w:r>
      <w:r>
        <w:rPr>
          <w:rFonts w:hAnsiTheme="majorHAnsi" w:cstheme="majorBidi"/>
          <w:bCs/>
          <w:szCs w:val="32"/>
        </w:rPr>
        <w:t>光通信芯片</w:t>
      </w:r>
      <w:r>
        <w:rPr>
          <w:rFonts w:hint="eastAsia" w:hAnsiTheme="majorHAnsi" w:cstheme="majorBidi"/>
          <w:bCs/>
          <w:szCs w:val="32"/>
        </w:rPr>
        <w:t>；碳化硅（SiC）</w:t>
      </w:r>
      <w:r>
        <w:rPr>
          <w:rFonts w:hint="eastAsia" w:hAnsiTheme="majorHAnsi" w:cstheme="majorBidi"/>
          <w:bCs/>
          <w:szCs w:val="32"/>
          <w:lang w:eastAsia="zh-CN"/>
        </w:rPr>
        <w:t>、</w:t>
      </w:r>
      <w:r>
        <w:rPr>
          <w:rFonts w:hAnsiTheme="majorHAnsi" w:cstheme="majorBidi"/>
          <w:bCs/>
          <w:szCs w:val="32"/>
        </w:rPr>
        <w:t>微机电系统（MEMS）</w:t>
      </w:r>
      <w:r>
        <w:rPr>
          <w:rFonts w:hint="eastAsia" w:hAnsiTheme="majorHAnsi" w:cstheme="majorBidi"/>
          <w:bCs/>
          <w:szCs w:val="32"/>
        </w:rPr>
        <w:t>、金属-氧化物半导体场效应管（MOSFET）</w:t>
      </w:r>
      <w:r>
        <w:rPr>
          <w:rFonts w:hAnsiTheme="majorHAnsi" w:cstheme="majorBidi"/>
          <w:bCs/>
          <w:szCs w:val="32"/>
        </w:rPr>
        <w:t>以及绝缘栅双极型晶体管（IGBT）等功率器件</w:t>
      </w:r>
      <w:r>
        <w:rPr>
          <w:rFonts w:hint="eastAsia" w:hAnsiTheme="majorHAnsi" w:cstheme="majorBidi"/>
          <w:bCs/>
          <w:szCs w:val="32"/>
          <w:lang w:eastAsia="zh-CN"/>
        </w:rPr>
        <w:t>及模组</w:t>
      </w:r>
      <w:r>
        <w:rPr>
          <w:rFonts w:hint="eastAsia" w:hAnsiTheme="majorHAnsi" w:cstheme="majorBidi"/>
          <w:bCs/>
          <w:szCs w:val="32"/>
        </w:rPr>
        <w:t>；新型传感器、射频芯片、</w:t>
      </w:r>
      <w:r>
        <w:rPr>
          <w:rFonts w:hAnsiTheme="majorHAnsi" w:cstheme="majorBidi"/>
          <w:bCs/>
          <w:szCs w:val="32"/>
        </w:rPr>
        <w:t>智能</w:t>
      </w:r>
      <w:r>
        <w:rPr>
          <w:rFonts w:hint="eastAsia" w:hAnsiTheme="majorHAnsi" w:cstheme="majorBidi"/>
          <w:bCs/>
          <w:szCs w:val="32"/>
        </w:rPr>
        <w:t>终端芯片等其他符合前沿产业发展的特色工艺集成电路产品。</w:t>
      </w:r>
    </w:p>
    <w:p>
      <w:pPr>
        <w:spacing w:line="540" w:lineRule="exact"/>
        <w:ind w:firstLine="643"/>
        <w:outlineLvl w:val="1"/>
        <w:rPr>
          <w:rFonts w:hAnsiTheme="majorHAnsi" w:cstheme="majorBidi"/>
          <w:bCs/>
          <w:szCs w:val="32"/>
        </w:rPr>
      </w:pPr>
      <w:r>
        <w:rPr>
          <w:rFonts w:hAnsiTheme="majorHAnsi" w:cstheme="majorBidi"/>
          <w:b/>
          <w:szCs w:val="32"/>
        </w:rPr>
        <w:t>3.4</w:t>
      </w:r>
      <w:r>
        <w:rPr>
          <w:rFonts w:hint="eastAsia" w:hAnsiTheme="majorHAnsi" w:cstheme="majorBidi"/>
          <w:b/>
          <w:szCs w:val="32"/>
        </w:rPr>
        <w:t>集成电路封装。</w:t>
      </w:r>
      <w:r>
        <w:rPr>
          <w:rFonts w:hint="eastAsia" w:hAnsiTheme="majorHAnsi" w:cstheme="majorBidi"/>
          <w:bCs/>
          <w:szCs w:val="32"/>
        </w:rPr>
        <w:t>采用倒装芯片封装（FC）、方形扁平无引脚封装（QFN）、球珊阵列型封装（BGA）、晶圆级封装（WLCSP）、系统级封装（SIP）、多芯片立体封装（3D）以及MEMS封装等先进封装技术产品。</w:t>
      </w:r>
    </w:p>
    <w:p>
      <w:pPr>
        <w:pStyle w:val="35"/>
        <w:spacing w:line="520" w:lineRule="exact"/>
        <w:ind w:firstLine="640"/>
      </w:pPr>
      <w:bookmarkStart w:id="7" w:name="_Toc53651181"/>
      <w:bookmarkStart w:id="8" w:name="_Toc53651325"/>
      <w:bookmarkStart w:id="9" w:name="_Toc53651412"/>
      <w:r>
        <w:rPr>
          <w:rFonts w:hint="eastAsia"/>
        </w:rPr>
        <w:t>四、光学电子产业链</w:t>
      </w:r>
      <w:bookmarkEnd w:id="7"/>
      <w:bookmarkEnd w:id="8"/>
      <w:bookmarkEnd w:id="9"/>
    </w:p>
    <w:p>
      <w:pPr>
        <w:spacing w:line="520" w:lineRule="exact"/>
        <w:ind w:firstLine="643"/>
        <w:outlineLvl w:val="1"/>
        <w:rPr>
          <w:szCs w:val="32"/>
        </w:rPr>
      </w:pPr>
      <w:r>
        <w:rPr>
          <w:rFonts w:hint="eastAsia" w:ascii="楷体_GB2312" w:eastAsia="楷体_GB2312"/>
          <w:b/>
          <w:bCs/>
          <w:szCs w:val="32"/>
        </w:rPr>
        <w:t>4.1光电材料。</w:t>
      </w:r>
      <w:r>
        <w:rPr>
          <w:rFonts w:hint="eastAsia"/>
          <w:szCs w:val="32"/>
        </w:rPr>
        <w:t>聚甲基丙烯酸、均苯乙烯、聚碳酸脂、苯乙烯丙烯氰</w:t>
      </w:r>
      <w:r>
        <w:rPr>
          <w:rFonts w:hAnsi="Calibri"/>
          <w:szCs w:val="32"/>
        </w:rPr>
        <w:t>等光学</w:t>
      </w:r>
      <w:r>
        <w:rPr>
          <w:rFonts w:hint="eastAsia" w:hAnsi="Calibri"/>
          <w:szCs w:val="32"/>
        </w:rPr>
        <w:t>塑料；</w:t>
      </w:r>
      <w:r>
        <w:rPr>
          <w:szCs w:val="32"/>
        </w:rPr>
        <w:t>1.5功能膜产业链中提及的各类</w:t>
      </w:r>
      <w:r>
        <w:t>光学基膜产品</w:t>
      </w:r>
      <w:r>
        <w:rPr>
          <w:rFonts w:hint="eastAsia"/>
        </w:rPr>
        <w:t>、高端显示膜材料、</w:t>
      </w:r>
      <w:r>
        <w:t>新型显示面板材料</w:t>
      </w:r>
      <w:r>
        <w:rPr>
          <w:rFonts w:hint="eastAsia"/>
        </w:rPr>
        <w:t>；</w:t>
      </w:r>
      <w:r>
        <w:rPr>
          <w:szCs w:val="32"/>
        </w:rPr>
        <w:t>高端环保光学玻璃</w:t>
      </w:r>
      <w:r>
        <w:rPr>
          <w:rFonts w:hint="eastAsia"/>
          <w:szCs w:val="32"/>
        </w:rPr>
        <w:t>、高性能</w:t>
      </w:r>
      <w:r>
        <w:rPr>
          <w:szCs w:val="32"/>
        </w:rPr>
        <w:t>镧系等高性能光学玻璃</w:t>
      </w:r>
      <w:r>
        <w:rPr>
          <w:rFonts w:hint="eastAsia"/>
          <w:szCs w:val="32"/>
        </w:rPr>
        <w:t>；发光材料。</w:t>
      </w:r>
    </w:p>
    <w:p>
      <w:pPr>
        <w:spacing w:line="520" w:lineRule="exact"/>
        <w:ind w:firstLine="643"/>
        <w:outlineLvl w:val="1"/>
        <w:rPr>
          <w:rFonts w:ascii="楷体_GB2312" w:eastAsia="楷体_GB2312"/>
          <w:b/>
          <w:bCs/>
          <w:szCs w:val="32"/>
        </w:rPr>
      </w:pPr>
      <w:r>
        <w:rPr>
          <w:rFonts w:hint="eastAsia" w:ascii="楷体_GB2312" w:eastAsia="楷体_GB2312"/>
          <w:b/>
          <w:bCs/>
          <w:szCs w:val="32"/>
        </w:rPr>
        <w:t>4.2光电元件及产品。</w:t>
      </w:r>
      <w:r>
        <w:rPr>
          <w:rFonts w:hint="eastAsia"/>
          <w:szCs w:val="32"/>
        </w:rPr>
        <w:t>超长焦潜望式手机摄像模组、高分辨率手机摄像模组、ToF（飞时测距）手机摄像模组和3D结构光摄像模组等光电元件（模组）；新型马达、衍射光学元件、自由曲面镜片、图像传感器（COMS、CCD）、光电传感器</w:t>
      </w:r>
      <w:r>
        <w:rPr>
          <w:rFonts w:hint="eastAsia"/>
          <w:bCs/>
          <w:szCs w:val="32"/>
        </w:rPr>
        <w:t>等光电芯片、器件；</w:t>
      </w:r>
      <w:r>
        <w:rPr>
          <w:rFonts w:hint="eastAsia" w:cs="仿宋_GB2312"/>
          <w:szCs w:val="32"/>
        </w:rPr>
        <w:t>高分辨/超分辨荧光显微成像仪、手术显微镜、高端微分干涉显微镜等</w:t>
      </w:r>
      <w:r>
        <w:rPr>
          <w:rFonts w:hint="eastAsia"/>
          <w:szCs w:val="32"/>
        </w:rPr>
        <w:t>医疗用光学精密仪器及高端医学影像装备</w:t>
      </w:r>
      <w:r>
        <w:rPr>
          <w:rFonts w:hint="eastAsia" w:cs="仿宋_GB2312"/>
          <w:szCs w:val="32"/>
        </w:rPr>
        <w:t>。</w:t>
      </w:r>
    </w:p>
    <w:p>
      <w:pPr>
        <w:spacing w:line="520" w:lineRule="exact"/>
        <w:ind w:firstLine="643"/>
        <w:outlineLvl w:val="1"/>
        <w:rPr>
          <w:szCs w:val="32"/>
        </w:rPr>
      </w:pPr>
      <w:r>
        <w:rPr>
          <w:rFonts w:hint="eastAsia" w:ascii="楷体_GB2312" w:eastAsia="楷体_GB2312"/>
          <w:b/>
          <w:bCs/>
          <w:szCs w:val="32"/>
        </w:rPr>
        <w:t>4.3光学显示器件及产品。</w:t>
      </w:r>
      <w:r>
        <w:rPr>
          <w:rFonts w:hint="eastAsia"/>
          <w:szCs w:val="32"/>
        </w:rPr>
        <w:t>光学显示背光模组及滤光片、驱动IC、偏光板、封装胶、触摸屏、折叠柔性屏等重要零部件；Mini-LED、Micro-LED、点阵微晶光场3D LED、柔性OLED面板等显示面板；高端激光器、激光光源等产品；超高精密光学微纳米雕刻及光栅成型、裸眼3D显示等光学器件；智能穿戴、VR/AR及大尺寸显示产品；激光雷达、车载镜头、</w:t>
      </w:r>
      <w:r>
        <w:rPr>
          <w:szCs w:val="32"/>
        </w:rPr>
        <w:t>HU</w:t>
      </w:r>
      <w:r>
        <w:rPr>
          <w:rFonts w:hint="eastAsia"/>
          <w:szCs w:val="32"/>
        </w:rPr>
        <w:t>D</w:t>
      </w:r>
      <w:r>
        <w:rPr>
          <w:szCs w:val="32"/>
        </w:rPr>
        <w:t>抬头显示器</w:t>
      </w:r>
      <w:r>
        <w:rPr>
          <w:rFonts w:hint="eastAsia"/>
          <w:szCs w:val="32"/>
        </w:rPr>
        <w:t>等与汽车应用相关的光电显示产品。</w:t>
      </w:r>
    </w:p>
    <w:p>
      <w:pPr>
        <w:pStyle w:val="37"/>
        <w:spacing w:line="520" w:lineRule="exact"/>
        <w:ind w:firstLine="643"/>
        <w:rPr>
          <w:rFonts w:ascii="楷体_GB2312"/>
        </w:rPr>
      </w:pPr>
      <w:r>
        <w:rPr>
          <w:rFonts w:hint="eastAsia" w:ascii="楷体_GB2312"/>
        </w:rPr>
        <w:t>4.4 光通讯模组及产品。</w:t>
      </w:r>
      <w:r>
        <w:rPr>
          <w:rFonts w:hint="eastAsia" w:eastAsia="仿宋_GB2312"/>
          <w:b w:val="0"/>
        </w:rPr>
        <w:t>VCSEL、DFB、AWG、光调制芯片、光探测芯片、PLC芯片、WSS芯片等高端光电芯片；光通信收发模块、高速光模块等光通讯模块、可调谐激光器；有源</w:t>
      </w:r>
      <w:r>
        <w:rPr>
          <w:rFonts w:eastAsia="仿宋_GB2312"/>
          <w:b w:val="0"/>
        </w:rPr>
        <w:t>/无源器件、光纤/光纤传感器</w:t>
      </w:r>
      <w:r>
        <w:rPr>
          <w:rFonts w:hint="eastAsia" w:eastAsia="仿宋_GB2312"/>
          <w:b w:val="0"/>
        </w:rPr>
        <w:t>、探测器、调制器、放大器、波分复用器等光通信器件；FTTH（光纤到户）设备等光通信设备。</w:t>
      </w:r>
    </w:p>
    <w:p>
      <w:pPr>
        <w:widowControl/>
        <w:spacing w:line="520" w:lineRule="exact"/>
        <w:ind w:firstLine="0" w:firstLineChars="0"/>
        <w:jc w:val="left"/>
        <w:rPr>
          <w:rFonts w:ascii="黑体" w:hAnsi="黑体" w:eastAsia="黑体"/>
          <w:bCs/>
          <w:kern w:val="44"/>
          <w:szCs w:val="44"/>
        </w:rPr>
      </w:pPr>
      <w:r>
        <w:br w:type="page"/>
      </w:r>
    </w:p>
    <w:p>
      <w:pPr>
        <w:pStyle w:val="35"/>
        <w:ind w:firstLine="640"/>
      </w:pPr>
      <w:bookmarkStart w:id="10" w:name="_Toc53651413"/>
      <w:bookmarkStart w:id="11" w:name="_Toc53651326"/>
      <w:bookmarkStart w:id="12" w:name="_Toc53651182"/>
      <w:r>
        <w:rPr>
          <w:rFonts w:hint="eastAsia"/>
        </w:rPr>
        <w:t>五、机器人产业链</w:t>
      </w:r>
      <w:bookmarkEnd w:id="10"/>
      <w:bookmarkEnd w:id="11"/>
      <w:bookmarkEnd w:id="12"/>
    </w:p>
    <w:p>
      <w:pPr>
        <w:pStyle w:val="37"/>
        <w:ind w:firstLine="643"/>
        <w:rPr>
          <w:rFonts w:eastAsia="仿宋_GB2312"/>
        </w:rPr>
      </w:pPr>
      <w:r>
        <w:rPr>
          <w:rFonts w:hint="eastAsia" w:ascii="楷体_GB2312"/>
        </w:rPr>
        <w:t>5.1关键核心零部件。</w:t>
      </w:r>
      <w:r>
        <w:rPr>
          <w:rFonts w:hint="eastAsia" w:eastAsia="仿宋_GB2312"/>
          <w:b w:val="0"/>
          <w:bCs w:val="0"/>
        </w:rPr>
        <w:t>机器人用轴承、机器人用高精度传动齿轮等机器人核心部件专用基础件；谐波减速器、RV减速器等高速高性能精密减速器；机器人专用伺服系统及高性能专用伺服电机、驱动器、</w:t>
      </w:r>
      <w:r>
        <w:rPr>
          <w:rFonts w:hint="eastAsia" w:eastAsia="仿宋_GB2312"/>
          <w:b w:val="0"/>
          <w:color w:val="000000"/>
        </w:rPr>
        <w:t>高端编码器、IGBT模块等关键零部件</w:t>
      </w:r>
      <w:r>
        <w:rPr>
          <w:rFonts w:hint="eastAsia" w:eastAsia="仿宋_GB2312"/>
          <w:b w:val="0"/>
          <w:bCs w:val="0"/>
        </w:rPr>
        <w:t>；高性能控制器</w:t>
      </w:r>
      <w:r>
        <w:rPr>
          <w:rFonts w:hint="eastAsia" w:hAnsi="Times New Roman" w:eastAsia="仿宋_GB2312"/>
          <w:b w:val="0"/>
          <w:bCs w:val="0"/>
          <w:color w:val="000000" w:themeColor="text1"/>
          <w14:textFill>
            <w14:solidFill>
              <w14:schemeClr w14:val="tx1"/>
            </w14:solidFill>
          </w14:textFill>
        </w:rPr>
        <w:t>；图像、</w:t>
      </w:r>
      <w:r>
        <w:rPr>
          <w:rFonts w:hint="eastAsia" w:eastAsia="仿宋_GB2312" w:cs="仿宋_GB2312"/>
          <w:b w:val="0"/>
          <w:bCs w:val="0"/>
          <w:color w:val="000000" w:themeColor="text1"/>
          <w14:textFill>
            <w14:solidFill>
              <w14:schemeClr w14:val="tx1"/>
            </w14:solidFill>
          </w14:textFill>
        </w:rPr>
        <w:t>位置、力矩、触觉、光敏、激光位移等专用传感器；具有抓取与操作功能的多指灵巧手和具有快换功能的夹持器等末端执行器。</w:t>
      </w:r>
    </w:p>
    <w:p>
      <w:pPr>
        <w:pStyle w:val="37"/>
        <w:ind w:firstLine="643"/>
        <w:rPr>
          <w:rFonts w:eastAsia="仿宋_GB2312"/>
          <w:b w:val="0"/>
          <w:bCs w:val="0"/>
        </w:rPr>
      </w:pPr>
      <w:r>
        <w:rPr>
          <w:rFonts w:hint="eastAsia" w:ascii="楷体_GB2312"/>
        </w:rPr>
        <w:t>5.2整机产品。</w:t>
      </w:r>
      <w:r>
        <w:rPr>
          <w:rFonts w:hint="eastAsia" w:eastAsia="仿宋_GB2312"/>
          <w:b w:val="0"/>
          <w:bCs w:val="0"/>
        </w:rPr>
        <w:t>六轴及以上关节机器人、人机协作机器人、全自主编程智能机器人等新一代工业机器人；智能视觉机器人、医疗健康机器人、智能公共服务机器人、智能教育机器人和仓储物流机器人等服务机器人；警用机器人、应急救援机器人、水下机器人</w:t>
      </w:r>
      <w:r>
        <w:rPr>
          <w:rFonts w:hint="eastAsia" w:eastAsia="仿宋_GB2312"/>
          <w:b w:val="0"/>
          <w:bCs w:val="0"/>
          <w:lang w:eastAsia="zh-CN"/>
        </w:rPr>
        <w:t>、道路巡检机器人</w:t>
      </w:r>
      <w:r>
        <w:rPr>
          <w:rFonts w:hint="eastAsia" w:eastAsia="仿宋_GB2312"/>
          <w:b w:val="0"/>
          <w:bCs w:val="0"/>
        </w:rPr>
        <w:t>等特种机器人。</w:t>
      </w:r>
    </w:p>
    <w:p>
      <w:pPr>
        <w:widowControl/>
        <w:spacing w:line="240" w:lineRule="auto"/>
        <w:ind w:firstLine="0" w:firstLineChars="0"/>
        <w:jc w:val="left"/>
        <w:rPr>
          <w:rFonts w:ascii="黑体" w:hAnsi="黑体" w:eastAsia="黑体"/>
          <w:bCs/>
          <w:kern w:val="44"/>
          <w:szCs w:val="44"/>
        </w:rPr>
      </w:pPr>
      <w:r>
        <w:br w:type="page"/>
      </w:r>
    </w:p>
    <w:p>
      <w:pPr>
        <w:pStyle w:val="35"/>
        <w:ind w:firstLine="640"/>
      </w:pPr>
      <w:bookmarkStart w:id="13" w:name="_Toc53651414"/>
      <w:bookmarkStart w:id="14" w:name="_Toc53651183"/>
      <w:bookmarkStart w:id="15" w:name="_Toc53651327"/>
      <w:r>
        <w:rPr>
          <w:rFonts w:hint="eastAsia"/>
        </w:rPr>
        <w:t>六、智能成型装备产业链</w:t>
      </w:r>
      <w:bookmarkEnd w:id="13"/>
      <w:bookmarkEnd w:id="14"/>
      <w:bookmarkEnd w:id="15"/>
    </w:p>
    <w:p>
      <w:pPr>
        <w:pStyle w:val="37"/>
        <w:ind w:firstLine="643"/>
        <w:rPr>
          <w:rFonts w:ascii="楷体_GB2312"/>
          <w:b w:val="0"/>
        </w:rPr>
      </w:pPr>
      <w:r>
        <w:rPr>
          <w:rFonts w:hint="eastAsia" w:ascii="楷体_GB2312"/>
        </w:rPr>
        <w:t>6.1数控机床产业链。</w:t>
      </w:r>
      <w:r>
        <w:rPr>
          <w:rFonts w:hint="eastAsia" w:hAnsi="黑体" w:eastAsia="仿宋_GB2312"/>
          <w:b w:val="0"/>
        </w:rPr>
        <w:t>加工中心、数控金属切削机床、数控成型机床</w:t>
      </w:r>
      <w:r>
        <w:rPr>
          <w:rFonts w:hint="eastAsia" w:eastAsia="仿宋_GB2312"/>
          <w:b w:val="0"/>
          <w:bCs w:val="0"/>
        </w:rPr>
        <w:t>等高档数控机床产品；</w:t>
      </w:r>
      <w:r>
        <w:rPr>
          <w:rFonts w:hint="eastAsia" w:eastAsia="仿宋_GB2312"/>
          <w:b w:val="0"/>
        </w:rPr>
        <w:t>伺服系统及数控机床用高端电机和驱动装置、精密轴承；电主轴；高档数控系统；高速高精度滚珠丝杠和直线导轨、高性能刀具刀库、高端摆角铣头和高精度回转工作台等辅助功能部件；编码器、光栅位置检测装置、磁栅位置检测装置等</w:t>
      </w:r>
      <w:r>
        <w:rPr>
          <w:rFonts w:hint="eastAsia" w:eastAsia="仿宋_GB2312"/>
          <w:b w:val="0"/>
          <w:bCs w:val="0"/>
        </w:rPr>
        <w:t>检验检测装置。</w:t>
      </w:r>
    </w:p>
    <w:p>
      <w:pPr>
        <w:pStyle w:val="37"/>
        <w:ind w:firstLine="643"/>
        <w:rPr>
          <w:rFonts w:hint="eastAsia" w:eastAsia="仿宋_GB2312"/>
          <w:b w:val="0"/>
          <w:bCs w:val="0"/>
          <w:lang w:eastAsia="zh-CN"/>
        </w:rPr>
      </w:pPr>
      <w:r>
        <w:rPr>
          <w:rFonts w:hint="eastAsia" w:ascii="楷体_GB2312"/>
        </w:rPr>
        <w:t>6.2塑料成型装备产业链。</w:t>
      </w:r>
      <w:r>
        <w:rPr>
          <w:rFonts w:hint="eastAsia" w:eastAsia="仿宋_GB2312"/>
          <w:b w:val="0"/>
          <w:bCs w:val="0"/>
        </w:rPr>
        <w:t>环保、智能化大型塑料注射成型装备、大型电液混合动力注塑成型装备等高端塑料成型装备；智能化控制系统；驱动系统及注塑机专用伺服电机、高端液压泵（高性能柱塞泵、齿轮泵、电液比例泵控制阀、双金属转子总成等）；</w:t>
      </w:r>
      <w:r>
        <w:rPr>
          <w:rFonts w:hint="eastAsia" w:eastAsia="仿宋_GB2312"/>
          <w:b w:val="0"/>
          <w:bCs w:val="0"/>
          <w:lang w:eastAsia="zh-CN"/>
        </w:rPr>
        <w:t>电主轴；</w:t>
      </w:r>
      <w:r>
        <w:rPr>
          <w:rFonts w:hint="eastAsia" w:eastAsia="仿宋_GB2312"/>
          <w:b w:val="0"/>
          <w:bCs w:val="0"/>
        </w:rPr>
        <w:t>高集成度、可模块化扩展配置的机械手；智能视觉、仿真模拟等辅助系统</w:t>
      </w:r>
      <w:r>
        <w:rPr>
          <w:rFonts w:hint="eastAsia" w:eastAsia="仿宋_GB2312"/>
          <w:b w:val="0"/>
          <w:bCs w:val="0"/>
          <w:lang w:eastAsia="zh-CN"/>
        </w:rPr>
        <w:t>；编码器等测控</w:t>
      </w:r>
      <w:bookmarkStart w:id="28" w:name="_GoBack"/>
      <w:bookmarkEnd w:id="28"/>
      <w:r>
        <w:rPr>
          <w:rFonts w:hint="eastAsia" w:eastAsia="仿宋_GB2312"/>
          <w:b w:val="0"/>
          <w:bCs w:val="0"/>
          <w:lang w:eastAsia="zh-CN"/>
        </w:rPr>
        <w:t>装置。</w:t>
      </w:r>
    </w:p>
    <w:p>
      <w:pPr>
        <w:widowControl/>
        <w:spacing w:line="240" w:lineRule="auto"/>
        <w:ind w:firstLine="0" w:firstLineChars="0"/>
        <w:jc w:val="left"/>
        <w:rPr>
          <w:rFonts w:ascii="黑体" w:hAnsi="黑体" w:eastAsia="黑体"/>
          <w:bCs/>
          <w:kern w:val="44"/>
          <w:szCs w:val="44"/>
        </w:rPr>
      </w:pPr>
      <w:r>
        <w:br w:type="page"/>
      </w:r>
    </w:p>
    <w:p>
      <w:pPr>
        <w:pStyle w:val="35"/>
        <w:ind w:firstLine="640"/>
      </w:pPr>
      <w:bookmarkStart w:id="16" w:name="_Toc53651184"/>
      <w:bookmarkStart w:id="17" w:name="_Toc53651415"/>
      <w:bookmarkStart w:id="18" w:name="_Toc53651328"/>
      <w:r>
        <w:rPr>
          <w:rFonts w:hint="eastAsia"/>
        </w:rPr>
        <w:t>七、高端模具产业链</w:t>
      </w:r>
      <w:bookmarkEnd w:id="16"/>
      <w:bookmarkEnd w:id="17"/>
      <w:bookmarkEnd w:id="18"/>
    </w:p>
    <w:p>
      <w:pPr>
        <w:pStyle w:val="37"/>
        <w:ind w:firstLine="643"/>
        <w:rPr>
          <w:rFonts w:eastAsia="仿宋_GB2312"/>
          <w:b w:val="0"/>
          <w:bCs w:val="0"/>
        </w:rPr>
      </w:pPr>
      <w:r>
        <w:rPr>
          <w:rFonts w:hint="eastAsia" w:ascii="楷体_GB2312"/>
        </w:rPr>
        <w:t>7.1高端模具材料。</w:t>
      </w:r>
      <w:r>
        <w:rPr>
          <w:rFonts w:hint="eastAsia" w:eastAsia="仿宋_GB2312"/>
          <w:b w:val="0"/>
          <w:bCs w:val="0"/>
        </w:rPr>
        <w:t>高温强度、高塑性、高韧性热作工模具钢（可用于压铸、热锻、热挤压、红冲、无腐蚀性注塑、高抛光）；高耐磨损、高耐用、高抗压强度冷作工模具钢（可用于冲裁、拉丝、冷挤压、精冲、冷锻、冷成型、粉末压制、冷轧、剪裁）；耐腐蚀、耐磨损、高强度注塑工模具钢（可用于注塑、吹塑、挤出、压塑、传递模成形）；无磁模具钢；</w:t>
      </w:r>
      <w:r>
        <w:rPr>
          <w:rFonts w:hint="eastAsia" w:eastAsia="仿宋_GB2312"/>
          <w:b w:val="0"/>
        </w:rPr>
        <w:t>其他高强度耐磨模具钢材料</w:t>
      </w:r>
      <w:r>
        <w:rPr>
          <w:rFonts w:hint="eastAsia" w:eastAsia="仿宋_GB2312"/>
          <w:b w:val="0"/>
          <w:bCs w:val="0"/>
        </w:rPr>
        <w:t>。</w:t>
      </w:r>
    </w:p>
    <w:p>
      <w:pPr>
        <w:pStyle w:val="32"/>
        <w:ind w:firstLine="643"/>
        <w:outlineLvl w:val="1"/>
      </w:pPr>
      <w:r>
        <w:rPr>
          <w:rStyle w:val="38"/>
          <w:rFonts w:hint="eastAsia" w:ascii="楷体_GB2312"/>
        </w:rPr>
        <w:t>7.2标准件。</w:t>
      </w:r>
      <w:r>
        <w:rPr>
          <w:rFonts w:hint="eastAsia"/>
          <w:szCs w:val="32"/>
        </w:rPr>
        <w:t>与高端精密模具相适应的模具标准件。</w:t>
      </w:r>
    </w:p>
    <w:p>
      <w:pPr>
        <w:pStyle w:val="32"/>
        <w:ind w:firstLine="643"/>
        <w:outlineLvl w:val="1"/>
      </w:pPr>
      <w:r>
        <w:rPr>
          <w:rStyle w:val="38"/>
          <w:rFonts w:hint="eastAsia" w:ascii="楷体_GB2312"/>
        </w:rPr>
        <w:t>7.</w:t>
      </w:r>
      <w:r>
        <w:rPr>
          <w:rStyle w:val="38"/>
          <w:rFonts w:ascii="楷体_GB2312"/>
        </w:rPr>
        <w:t>3</w:t>
      </w:r>
      <w:r>
        <w:rPr>
          <w:rStyle w:val="38"/>
          <w:rFonts w:hint="eastAsia" w:ascii="楷体_GB2312"/>
        </w:rPr>
        <w:t>高端模具制造。</w:t>
      </w:r>
      <w:r>
        <w:rPr>
          <w:rFonts w:hint="eastAsia"/>
        </w:rPr>
        <w:t>高端汽车饰件大型精密、</w:t>
      </w:r>
      <w:r>
        <w:rPr>
          <w:rFonts w:hint="eastAsia" w:cs="宋体"/>
          <w:spacing w:val="-6"/>
          <w:kern w:val="0"/>
        </w:rPr>
        <w:t>微米级精密、</w:t>
      </w:r>
      <w:r>
        <w:rPr>
          <w:rFonts w:hint="eastAsia" w:hAnsi="Times New Roman"/>
          <w:kern w:val="32"/>
        </w:rPr>
        <w:t>镜面高光精密双色等注塑模具；</w:t>
      </w:r>
      <w:r>
        <w:rPr>
          <w:rFonts w:hint="eastAsia"/>
        </w:rPr>
        <w:t>大型、精密、长寿命压铸模具；大型多列高精密多工位级进冲压模具、</w:t>
      </w:r>
      <w:r>
        <w:rPr>
          <w:rFonts w:hint="eastAsia" w:hAnsi="Calibri"/>
          <w:szCs w:val="21"/>
        </w:rPr>
        <w:t>热冲压模具</w:t>
      </w:r>
      <w:r>
        <w:rPr>
          <w:rFonts w:hint="eastAsia"/>
        </w:rPr>
        <w:t>；镁合金、铝合金等轻量化材料精密铸造模具</w:t>
      </w:r>
      <w:r>
        <w:rPr>
          <w:rFonts w:hint="eastAsia" w:hAnsi="Times New Roman"/>
          <w:kern w:val="32"/>
        </w:rPr>
        <w:t>；金属粉末注射成型模具；其他符合前沿产业（5G基础设施、航天航空等）生产所需的高端模具制造。</w:t>
      </w:r>
    </w:p>
    <w:p>
      <w:pPr>
        <w:widowControl/>
        <w:spacing w:line="240" w:lineRule="auto"/>
        <w:ind w:firstLine="0" w:firstLineChars="0"/>
        <w:jc w:val="left"/>
        <w:rPr>
          <w:rFonts w:ascii="黑体" w:hAnsi="黑体" w:eastAsia="黑体"/>
          <w:bCs/>
          <w:kern w:val="44"/>
          <w:szCs w:val="44"/>
        </w:rPr>
      </w:pPr>
      <w:r>
        <w:br w:type="page"/>
      </w:r>
    </w:p>
    <w:p>
      <w:pPr>
        <w:pStyle w:val="35"/>
        <w:ind w:firstLine="640"/>
      </w:pPr>
      <w:bookmarkStart w:id="19" w:name="_Toc53651416"/>
      <w:bookmarkStart w:id="20" w:name="_Toc53651185"/>
      <w:bookmarkStart w:id="21" w:name="_Toc53651329"/>
      <w:r>
        <w:rPr>
          <w:rFonts w:hint="eastAsia"/>
        </w:rPr>
        <w:t>八、稀土磁性</w:t>
      </w:r>
      <w:r>
        <w:t>材料</w:t>
      </w:r>
      <w:r>
        <w:rPr>
          <w:rFonts w:hint="eastAsia"/>
        </w:rPr>
        <w:t>产业链</w:t>
      </w:r>
      <w:bookmarkEnd w:id="19"/>
      <w:bookmarkEnd w:id="20"/>
      <w:bookmarkEnd w:id="21"/>
    </w:p>
    <w:p>
      <w:pPr>
        <w:pStyle w:val="37"/>
        <w:ind w:firstLine="643"/>
      </w:pPr>
      <w:r>
        <w:rPr>
          <w:rFonts w:hint="eastAsia" w:ascii="楷体_GB2312" w:hAnsi="Times New Roman"/>
          <w:kern w:val="32"/>
        </w:rPr>
        <w:t>8.1高端稀土磁性材料。</w:t>
      </w:r>
      <w:r>
        <w:rPr>
          <w:rFonts w:hint="eastAsia" w:hAnsi="创艺简标宋" w:eastAsia="仿宋_GB2312"/>
          <w:b w:val="0"/>
          <w:bCs w:val="0"/>
        </w:rPr>
        <w:t>稀土节约型高性能烧结钕铁硼磁体、高矫顽力烧结钕铁硼磁体、高稳定性烧结钐钴磁体、高性能多极环形磁体、热压</w:t>
      </w:r>
      <w:r>
        <w:rPr>
          <w:rFonts w:hAnsi="创艺简标宋" w:eastAsia="仿宋_GB2312"/>
          <w:b w:val="0"/>
          <w:bCs w:val="0"/>
        </w:rPr>
        <w:t>/热变型钕铁硼磁体等稀土永磁材料</w:t>
      </w:r>
      <w:r>
        <w:rPr>
          <w:rFonts w:hint="eastAsia" w:hAnsi="创艺简标宋" w:eastAsia="仿宋_GB2312"/>
          <w:b w:val="0"/>
          <w:bCs w:val="0"/>
        </w:rPr>
        <w:t>；高丰度稀土永磁材料、新型高性能稀土铁氧体、各向异性粘接磁体等新型永磁材料；高频非晶纳米晶软磁材料、高性能软磁粉体及复合材料等新型高频软磁材料；稀土室温磁制冷材料、</w:t>
      </w:r>
      <w:r>
        <w:rPr>
          <w:rFonts w:hint="eastAsia" w:eastAsia="仿宋_GB2312"/>
          <w:b w:val="0"/>
          <w:bCs w:val="0"/>
        </w:rPr>
        <w:t>柔性磁敏感材料</w:t>
      </w:r>
      <w:r>
        <w:rPr>
          <w:rFonts w:hint="eastAsia" w:hAnsi="创艺简标宋" w:eastAsia="仿宋_GB2312"/>
          <w:b w:val="0"/>
          <w:bCs w:val="0"/>
        </w:rPr>
        <w:t>、磁电氧化物材料等前沿磁性材料；镧、铈、镨、钕、镝、铽等高纯稀土金属单质及稀土合金材料；磁场成型压机、氢碎炉、晶界扩散设备、充磁检测设备等稀土永磁制造装备。。</w:t>
      </w:r>
    </w:p>
    <w:p>
      <w:pPr>
        <w:pStyle w:val="37"/>
        <w:ind w:firstLine="643"/>
      </w:pPr>
      <w:r>
        <w:rPr>
          <w:rFonts w:hint="eastAsia" w:ascii="楷体_GB2312" w:hAnsi="Times New Roman"/>
          <w:kern w:val="32"/>
        </w:rPr>
        <w:t>8.2</w:t>
      </w:r>
      <w:r>
        <w:rPr>
          <w:rFonts w:hint="eastAsia" w:hAnsi="Times New Roman"/>
        </w:rPr>
        <w:t>磁性材料器件</w:t>
      </w:r>
      <w:r>
        <w:rPr>
          <w:rFonts w:hint="eastAsia" w:ascii="楷体_GB2312" w:hAnsi="Times New Roman"/>
          <w:kern w:val="32"/>
        </w:rPr>
        <w:t>。</w:t>
      </w:r>
      <w:r>
        <w:rPr>
          <w:rFonts w:hint="eastAsia" w:hAnsi="Times New Roman" w:eastAsia="仿宋_GB2312"/>
          <w:b w:val="0"/>
          <w:kern w:val="32"/>
        </w:rPr>
        <w:t>高端</w:t>
      </w:r>
      <w:r>
        <w:rPr>
          <w:rFonts w:hint="eastAsia" w:eastAsia="仿宋_GB2312"/>
          <w:b w:val="0"/>
          <w:bCs w:val="0"/>
        </w:rPr>
        <w:t>永磁电机及其驱动控制产品；具有良好电磁兼容、良好温度稳定等特性的高端电感；应用各类软磁材料的逆变器、无线充电模组、滤波器、环形器、</w:t>
      </w:r>
      <w:r>
        <w:rPr>
          <w:rFonts w:eastAsia="仿宋_GB2312"/>
          <w:b w:val="0"/>
          <w:bCs w:val="0"/>
        </w:rPr>
        <w:t>DC-DC变换器、微波通讯器件和微波吸收屏蔽器件等电力电子器件</w:t>
      </w:r>
      <w:r>
        <w:rPr>
          <w:rFonts w:hint="eastAsia" w:eastAsia="仿宋_GB2312"/>
          <w:b w:val="0"/>
          <w:bCs w:val="0"/>
        </w:rPr>
        <w:t>；新型永磁悬浮轴承、永磁涡流传动、永磁涡流制动等磁动力系统等其他新能源汽车、轨道交通、国防军工等高端领域用磁性材料器件。</w:t>
      </w:r>
    </w:p>
    <w:p>
      <w:pPr>
        <w:widowControl/>
        <w:spacing w:line="240" w:lineRule="auto"/>
        <w:ind w:firstLine="0" w:firstLineChars="0"/>
        <w:jc w:val="left"/>
        <w:rPr>
          <w:rFonts w:ascii="黑体" w:hAnsi="黑体" w:eastAsia="黑体"/>
          <w:bCs/>
          <w:kern w:val="44"/>
          <w:szCs w:val="44"/>
        </w:rPr>
      </w:pPr>
      <w:r>
        <w:br w:type="page"/>
      </w:r>
    </w:p>
    <w:p>
      <w:pPr>
        <w:pStyle w:val="35"/>
        <w:ind w:left="640" w:firstLine="0" w:firstLineChars="0"/>
      </w:pPr>
      <w:bookmarkStart w:id="22" w:name="_Toc53651186"/>
      <w:bookmarkStart w:id="23" w:name="_Toc53651417"/>
      <w:bookmarkStart w:id="24" w:name="_Toc53651330"/>
      <w:r>
        <w:t>九、智能家电</w:t>
      </w:r>
      <w:r>
        <w:rPr>
          <w:rFonts w:hint="eastAsia"/>
        </w:rPr>
        <w:t>产业链</w:t>
      </w:r>
      <w:bookmarkEnd w:id="22"/>
      <w:bookmarkEnd w:id="23"/>
      <w:bookmarkEnd w:id="24"/>
    </w:p>
    <w:p>
      <w:pPr>
        <w:ind w:firstLine="643"/>
        <w:outlineLvl w:val="1"/>
      </w:pPr>
      <w:r>
        <w:rPr>
          <w:rStyle w:val="38"/>
          <w:rFonts w:hint="eastAsia" w:ascii="楷体_GB2312"/>
        </w:rPr>
        <w:t>9.1智能家电核心零部件。</w:t>
      </w:r>
      <w:r>
        <w:rPr>
          <w:rFonts w:hint="eastAsia" w:hAnsi="Times New Roman"/>
          <w:kern w:val="32"/>
        </w:rPr>
        <w:t>高端智能化非接触式动态光电传感器、温度、湿度、振动多传感融合的无线智能传感器；多联式空调机用大容量变频双转子压缩机、涡旋式空调压缩机、无油少油压缩机、CO2冷媒压缩机等高端空调压缩机；高稳定性、低成本家用电器用直驱电机或无刷直流电机；高性能应力和磁传感芯片、智能控制芯片、物端智能芯片；智能家电嵌入式模块（IC）、智能功率模块（IPM）、嵌入式无线接口模块（WiFi）等智能家居模块</w:t>
      </w:r>
      <w:r>
        <w:rPr>
          <w:rFonts w:hint="eastAsia" w:hAnsi="Times New Roman"/>
          <w:kern w:val="32"/>
          <w:lang w:eastAsia="zh-CN"/>
        </w:rPr>
        <w:t>；其他智能家电核心配件</w:t>
      </w:r>
      <w:r>
        <w:rPr>
          <w:rFonts w:hint="eastAsia"/>
        </w:rPr>
        <w:t>。</w:t>
      </w:r>
    </w:p>
    <w:p>
      <w:pPr>
        <w:pStyle w:val="32"/>
        <w:ind w:firstLine="643"/>
        <w:outlineLvl w:val="1"/>
        <w:rPr>
          <w:rFonts w:hAnsi="Times New Roman" w:cstheme="majorBidi"/>
          <w:kern w:val="32"/>
          <w:szCs w:val="32"/>
        </w:rPr>
      </w:pPr>
      <w:r>
        <w:rPr>
          <w:rStyle w:val="38"/>
          <w:rFonts w:hint="eastAsia" w:ascii="楷体_GB2312"/>
        </w:rPr>
        <w:t>9.2 高端智能家电产品。</w:t>
      </w:r>
      <w:r>
        <w:rPr>
          <w:rFonts w:hint="eastAsia" w:hAnsi="Times New Roman" w:cstheme="majorBidi"/>
          <w:kern w:val="32"/>
          <w:szCs w:val="32"/>
        </w:rPr>
        <w:t>超高效、直流、变频、智能、多联中央空调；风冷型机房专用空调机组、水冷却系统机房专用空调机组等精密空调机组；高端嵌入式厨房电器、环保、数字型、智能化集成整体厨房；风冷、变频、保鲜、智能家用高端电冰箱；节能、环保型、智能化洗衣机；</w:t>
      </w:r>
      <w:r>
        <w:rPr>
          <w:rFonts w:hint="eastAsia" w:hAnsi="Times New Roman" w:cstheme="majorBidi"/>
          <w:kern w:val="32"/>
          <w:szCs w:val="32"/>
          <w:lang w:eastAsia="zh-CN"/>
        </w:rPr>
        <w:t>智能小家电；</w:t>
      </w:r>
      <w:r>
        <w:rPr>
          <w:rFonts w:hint="eastAsia" w:hAnsi="Times New Roman" w:cstheme="majorBidi"/>
          <w:kern w:val="32"/>
          <w:szCs w:val="32"/>
        </w:rPr>
        <w:t>其他智能家电产品。</w:t>
      </w:r>
      <w:r>
        <w:rPr>
          <w:rFonts w:hAnsi="Times New Roman" w:cstheme="majorBidi"/>
          <w:kern w:val="32"/>
          <w:szCs w:val="32"/>
        </w:rPr>
        <w:t xml:space="preserve"> </w:t>
      </w:r>
    </w:p>
    <w:p>
      <w:pPr>
        <w:ind w:firstLine="640"/>
      </w:pPr>
    </w:p>
    <w:p>
      <w:pPr>
        <w:widowControl/>
        <w:spacing w:line="240" w:lineRule="auto"/>
        <w:ind w:firstLine="0" w:firstLineChars="0"/>
        <w:jc w:val="left"/>
        <w:rPr>
          <w:rFonts w:ascii="黑体" w:hAnsi="黑体" w:eastAsia="黑体"/>
          <w:bCs/>
          <w:kern w:val="44"/>
          <w:szCs w:val="44"/>
        </w:rPr>
      </w:pPr>
      <w:r>
        <w:br w:type="page"/>
      </w:r>
    </w:p>
    <w:p>
      <w:pPr>
        <w:pStyle w:val="35"/>
        <w:ind w:left="640" w:leftChars="200" w:firstLine="0" w:firstLineChars="0"/>
      </w:pPr>
      <w:bookmarkStart w:id="25" w:name="_Toc53651418"/>
      <w:bookmarkStart w:id="26" w:name="_Toc53651331"/>
      <w:bookmarkStart w:id="27" w:name="_Toc53651187"/>
      <w:r>
        <w:t>十、时尚服装</w:t>
      </w:r>
      <w:r>
        <w:rPr>
          <w:rFonts w:hint="eastAsia"/>
        </w:rPr>
        <w:t>产业链</w:t>
      </w:r>
      <w:bookmarkEnd w:id="25"/>
      <w:bookmarkEnd w:id="26"/>
      <w:bookmarkEnd w:id="27"/>
    </w:p>
    <w:p>
      <w:pPr>
        <w:pStyle w:val="37"/>
        <w:ind w:firstLine="643"/>
        <w:rPr>
          <w:rFonts w:eastAsia="仿宋_GB2312"/>
          <w:b w:val="0"/>
          <w:bCs w:val="0"/>
        </w:rPr>
      </w:pPr>
      <w:r>
        <w:rPr>
          <w:rFonts w:hint="eastAsia" w:ascii="楷体_GB2312"/>
        </w:rPr>
        <w:t>10.1高端面料。</w:t>
      </w:r>
      <w:r>
        <w:rPr>
          <w:rFonts w:hint="eastAsia" w:eastAsia="仿宋_GB2312"/>
          <w:b w:val="0"/>
          <w:bCs w:val="0"/>
        </w:rPr>
        <w:t>高档精梳纱线、多种纤维混纺纱线、粗放呢绒和差别化、功能化化纤混纺、交织织物等高端纺织面料；大容量熔体直纺聚酯功能纤维、超高分子量聚乙烯纤维及其高性能制品、新型生物基化学纤维、禾素纤维、智能纤维及其制品等高性能纤维；工业/军工用（汽车、飞机、轮船等坐垫和内衬及防弹衣、降落伞、救生衣、围垦布等）特种面料；石墨烯纤维面料等低碳环保和健康舒适的功能性面料。</w:t>
      </w:r>
    </w:p>
    <w:p>
      <w:pPr>
        <w:pStyle w:val="37"/>
        <w:ind w:firstLine="643"/>
        <w:rPr>
          <w:rFonts w:eastAsia="仿宋_GB2312"/>
          <w:b w:val="0"/>
          <w:bCs w:val="0"/>
        </w:rPr>
      </w:pPr>
      <w:r>
        <w:rPr>
          <w:rFonts w:hint="eastAsia" w:ascii="楷体_GB2312"/>
        </w:rPr>
        <w:t>10.</w:t>
      </w:r>
      <w:r>
        <w:rPr>
          <w:rFonts w:ascii="楷体_GB2312"/>
        </w:rPr>
        <w:t>2</w:t>
      </w:r>
      <w:r>
        <w:rPr>
          <w:rFonts w:hint="eastAsia" w:ascii="楷体_GB2312"/>
        </w:rPr>
        <w:t>产业用纺织品。</w:t>
      </w:r>
      <w:r>
        <w:rPr>
          <w:rFonts w:hint="eastAsia" w:eastAsia="仿宋_GB2312"/>
          <w:b w:val="0"/>
          <w:bCs w:val="0"/>
        </w:rPr>
        <w:t>高抗静电无纺布、阻燃无纺布等</w:t>
      </w:r>
      <w:r>
        <w:rPr>
          <w:rFonts w:hint="eastAsia" w:hAnsi="仿宋" w:eastAsia="仿宋_GB2312" w:cs="仿宋"/>
          <w:b w:val="0"/>
          <w:bCs w:val="0"/>
        </w:rPr>
        <w:t>医疗卫生用纺织品</w:t>
      </w:r>
      <w:r>
        <w:rPr>
          <w:rFonts w:hint="eastAsia" w:eastAsia="仿宋_GB2312"/>
          <w:b w:val="0"/>
          <w:bCs w:val="0"/>
        </w:rPr>
        <w:t>；高性能工业除尘纺织品及低阻个体防护和空气净化过滤纺织品；防弹防刺、新型隔热层等安全防护用纺织品；绿色、环保、可降解莱赛尔长丝纤维材料及制品等</w:t>
      </w:r>
      <w:r>
        <w:rPr>
          <w:rFonts w:hint="eastAsia" w:hAnsi="仿宋" w:eastAsia="仿宋_GB2312" w:cs="仿宋"/>
          <w:b w:val="0"/>
          <w:bCs w:val="0"/>
        </w:rPr>
        <w:t>环境保护用纺织品；新型汽车纺织材料及制品；其他</w:t>
      </w:r>
      <w:r>
        <w:rPr>
          <w:rFonts w:hint="eastAsia" w:hAnsi="黑体" w:eastAsia="仿宋_GB2312"/>
          <w:b w:val="0"/>
          <w:color w:val="000000"/>
        </w:rPr>
        <w:t>高技术高附加值</w:t>
      </w:r>
      <w:r>
        <w:rPr>
          <w:rFonts w:hint="eastAsia" w:hAnsi="仿宋" w:eastAsia="仿宋_GB2312" w:cs="仿宋"/>
          <w:b w:val="0"/>
        </w:rPr>
        <w:t>产业用纺织品</w:t>
      </w:r>
      <w:r>
        <w:rPr>
          <w:rFonts w:hint="eastAsia" w:eastAsia="仿宋_GB2312"/>
          <w:b w:val="0"/>
          <w:bCs w:val="0"/>
        </w:rPr>
        <w:t>。</w:t>
      </w:r>
    </w:p>
    <w:p>
      <w:pPr>
        <w:pStyle w:val="37"/>
        <w:ind w:firstLine="643"/>
        <w:rPr>
          <w:rFonts w:eastAsia="仿宋_GB2312"/>
          <w:b w:val="0"/>
          <w:bCs w:val="0"/>
        </w:rPr>
      </w:pPr>
      <w:r>
        <w:rPr>
          <w:rFonts w:hint="eastAsia" w:ascii="楷体_GB2312"/>
        </w:rPr>
        <w:t>10.</w:t>
      </w:r>
      <w:r>
        <w:rPr>
          <w:rFonts w:ascii="楷体_GB2312"/>
        </w:rPr>
        <w:t>3</w:t>
      </w:r>
      <w:r>
        <w:rPr>
          <w:rFonts w:hint="eastAsia" w:ascii="楷体_GB2312"/>
        </w:rPr>
        <w:t>智能化纺织装备。</w:t>
      </w:r>
      <w:r>
        <w:rPr>
          <w:rFonts w:hint="eastAsia" w:eastAsia="仿宋_GB2312"/>
          <w:b w:val="0"/>
          <w:bCs w:val="0"/>
        </w:rPr>
        <w:t>高速高效电脑横机；梳棉机、精梳机、全自动转杯纺纱机、喷气涡流纺纱机等高效现代化成套棉纺设备；高速交叉、梳理、铺网机等非织造布成套设备；超高速数码印花机、分散染料无（少）水洗染色印花设备</w:t>
      </w:r>
      <w:r>
        <w:rPr>
          <w:rFonts w:hint="eastAsia" w:eastAsia="仿宋_GB2312"/>
          <w:b w:val="0"/>
          <w:bCs w:val="0"/>
          <w:lang w:eastAsia="zh-CN"/>
        </w:rPr>
        <w:t>；智能化专用缝制装备</w:t>
      </w:r>
      <w:r>
        <w:rPr>
          <w:rFonts w:hint="eastAsia" w:eastAsia="仿宋_GB2312"/>
          <w:b w:val="0"/>
          <w:bCs w:val="0"/>
        </w:rPr>
        <w:t>。</w:t>
      </w:r>
    </w:p>
    <w:p>
      <w:pPr>
        <w:pStyle w:val="32"/>
        <w:ind w:firstLine="0" w:firstLineChars="0"/>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43311"/>
    </w:sdtPr>
    <w:sdtContent>
      <w:p>
        <w:pPr>
          <w:pStyle w:val="10"/>
          <w:ind w:firstLine="360"/>
          <w:jc w:val="center"/>
        </w:pPr>
        <w:r>
          <w:fldChar w:fldCharType="begin"/>
        </w:r>
        <w:r>
          <w:instrText xml:space="preserve">PAGE   \* MERGEFORMAT</w:instrText>
        </w:r>
        <w:r>
          <w:fldChar w:fldCharType="separate"/>
        </w:r>
        <w:r>
          <w:rPr>
            <w:lang w:val="zh-CN"/>
          </w:rPr>
          <w:t>1</w:t>
        </w:r>
        <w:r>
          <w:fldChar w:fldCharType="end"/>
        </w:r>
      </w:p>
    </w:sdtContent>
  </w:sdt>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995653"/>
    </w:sdtPr>
    <w:sdtContent>
      <w:p>
        <w:pPr>
          <w:pStyle w:val="10"/>
          <w:ind w:firstLine="360"/>
          <w:jc w:val="center"/>
        </w:pPr>
        <w:r>
          <w:fldChar w:fldCharType="begin"/>
        </w:r>
        <w:r>
          <w:instrText xml:space="preserve">PAGE   \* MERGEFORMAT</w:instrText>
        </w:r>
        <w:r>
          <w:fldChar w:fldCharType="separate"/>
        </w:r>
        <w:r>
          <w:rPr>
            <w:lang w:val="zh-CN"/>
          </w:rPr>
          <w:t>I</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52"/>
    <w:rsid w:val="000033BF"/>
    <w:rsid w:val="00003833"/>
    <w:rsid w:val="000051B7"/>
    <w:rsid w:val="00007002"/>
    <w:rsid w:val="00011BA3"/>
    <w:rsid w:val="0001292B"/>
    <w:rsid w:val="00013773"/>
    <w:rsid w:val="00016387"/>
    <w:rsid w:val="0002090A"/>
    <w:rsid w:val="00024AC5"/>
    <w:rsid w:val="000272CE"/>
    <w:rsid w:val="000302CC"/>
    <w:rsid w:val="00030991"/>
    <w:rsid w:val="00040801"/>
    <w:rsid w:val="00045A85"/>
    <w:rsid w:val="00054908"/>
    <w:rsid w:val="000569DE"/>
    <w:rsid w:val="000653BA"/>
    <w:rsid w:val="00065890"/>
    <w:rsid w:val="00065A7B"/>
    <w:rsid w:val="00065DF2"/>
    <w:rsid w:val="000702DA"/>
    <w:rsid w:val="00071B79"/>
    <w:rsid w:val="00072790"/>
    <w:rsid w:val="00075D8C"/>
    <w:rsid w:val="00082463"/>
    <w:rsid w:val="0008608F"/>
    <w:rsid w:val="000936F4"/>
    <w:rsid w:val="000A20DA"/>
    <w:rsid w:val="000B2A42"/>
    <w:rsid w:val="000B7E55"/>
    <w:rsid w:val="000C7602"/>
    <w:rsid w:val="000D2A23"/>
    <w:rsid w:val="000D42B6"/>
    <w:rsid w:val="000D5A61"/>
    <w:rsid w:val="000D5B44"/>
    <w:rsid w:val="000E360C"/>
    <w:rsid w:val="000E5338"/>
    <w:rsid w:val="000F17BA"/>
    <w:rsid w:val="000F67A0"/>
    <w:rsid w:val="000F6E4E"/>
    <w:rsid w:val="00100881"/>
    <w:rsid w:val="00103D70"/>
    <w:rsid w:val="001076F5"/>
    <w:rsid w:val="001118F9"/>
    <w:rsid w:val="0011213E"/>
    <w:rsid w:val="001136A6"/>
    <w:rsid w:val="00113DDC"/>
    <w:rsid w:val="001160E1"/>
    <w:rsid w:val="00127AE4"/>
    <w:rsid w:val="00132A6E"/>
    <w:rsid w:val="001341EA"/>
    <w:rsid w:val="00134EF8"/>
    <w:rsid w:val="001463C7"/>
    <w:rsid w:val="001469A8"/>
    <w:rsid w:val="00150032"/>
    <w:rsid w:val="00154710"/>
    <w:rsid w:val="0015479B"/>
    <w:rsid w:val="001558D1"/>
    <w:rsid w:val="00156BBC"/>
    <w:rsid w:val="001600FE"/>
    <w:rsid w:val="00160FDA"/>
    <w:rsid w:val="00163A4B"/>
    <w:rsid w:val="001648C5"/>
    <w:rsid w:val="00165611"/>
    <w:rsid w:val="00165697"/>
    <w:rsid w:val="001668B3"/>
    <w:rsid w:val="00172AA4"/>
    <w:rsid w:val="00173351"/>
    <w:rsid w:val="00173E3D"/>
    <w:rsid w:val="00181546"/>
    <w:rsid w:val="00182E47"/>
    <w:rsid w:val="00187680"/>
    <w:rsid w:val="00195679"/>
    <w:rsid w:val="001A0B18"/>
    <w:rsid w:val="001A45F7"/>
    <w:rsid w:val="001A5EBA"/>
    <w:rsid w:val="001A658C"/>
    <w:rsid w:val="001B40CC"/>
    <w:rsid w:val="001B4AFC"/>
    <w:rsid w:val="001B5A2B"/>
    <w:rsid w:val="001C04C2"/>
    <w:rsid w:val="001C5BCD"/>
    <w:rsid w:val="001E092F"/>
    <w:rsid w:val="001E0FFD"/>
    <w:rsid w:val="001E1F6B"/>
    <w:rsid w:val="001E2D25"/>
    <w:rsid w:val="001E310A"/>
    <w:rsid w:val="001E3786"/>
    <w:rsid w:val="001F0445"/>
    <w:rsid w:val="001F1772"/>
    <w:rsid w:val="001F1947"/>
    <w:rsid w:val="001F219A"/>
    <w:rsid w:val="001F2B8C"/>
    <w:rsid w:val="001F47A9"/>
    <w:rsid w:val="001F5FD5"/>
    <w:rsid w:val="001F79F3"/>
    <w:rsid w:val="00200D76"/>
    <w:rsid w:val="00207FE0"/>
    <w:rsid w:val="002119C3"/>
    <w:rsid w:val="002122FC"/>
    <w:rsid w:val="00212B8E"/>
    <w:rsid w:val="00212DFD"/>
    <w:rsid w:val="00213AD2"/>
    <w:rsid w:val="00220555"/>
    <w:rsid w:val="00221CCB"/>
    <w:rsid w:val="00222528"/>
    <w:rsid w:val="0022417D"/>
    <w:rsid w:val="002256BB"/>
    <w:rsid w:val="00230370"/>
    <w:rsid w:val="002324B0"/>
    <w:rsid w:val="002345DE"/>
    <w:rsid w:val="00234987"/>
    <w:rsid w:val="00236BB3"/>
    <w:rsid w:val="00237F94"/>
    <w:rsid w:val="002457B9"/>
    <w:rsid w:val="002516E3"/>
    <w:rsid w:val="00251B0D"/>
    <w:rsid w:val="00253319"/>
    <w:rsid w:val="00254409"/>
    <w:rsid w:val="002600BE"/>
    <w:rsid w:val="002631D3"/>
    <w:rsid w:val="0026691D"/>
    <w:rsid w:val="002700E6"/>
    <w:rsid w:val="002701C5"/>
    <w:rsid w:val="00270F2E"/>
    <w:rsid w:val="00271AAA"/>
    <w:rsid w:val="00273748"/>
    <w:rsid w:val="00275455"/>
    <w:rsid w:val="00283446"/>
    <w:rsid w:val="00283EBA"/>
    <w:rsid w:val="00284C0B"/>
    <w:rsid w:val="00285006"/>
    <w:rsid w:val="0029134E"/>
    <w:rsid w:val="00295AAA"/>
    <w:rsid w:val="002A159F"/>
    <w:rsid w:val="002A73F6"/>
    <w:rsid w:val="002B08A0"/>
    <w:rsid w:val="002B0ED8"/>
    <w:rsid w:val="002B1946"/>
    <w:rsid w:val="002B1F46"/>
    <w:rsid w:val="002B3374"/>
    <w:rsid w:val="002B42B6"/>
    <w:rsid w:val="002C1E31"/>
    <w:rsid w:val="002C2DD8"/>
    <w:rsid w:val="002C31DD"/>
    <w:rsid w:val="002C572D"/>
    <w:rsid w:val="002C59FD"/>
    <w:rsid w:val="002C7853"/>
    <w:rsid w:val="002D4956"/>
    <w:rsid w:val="002D526B"/>
    <w:rsid w:val="002E1927"/>
    <w:rsid w:val="002E5D8A"/>
    <w:rsid w:val="002E6220"/>
    <w:rsid w:val="002E7CCC"/>
    <w:rsid w:val="002F13D7"/>
    <w:rsid w:val="002F1B65"/>
    <w:rsid w:val="002F3629"/>
    <w:rsid w:val="002F3B30"/>
    <w:rsid w:val="002F423D"/>
    <w:rsid w:val="002F4CFD"/>
    <w:rsid w:val="002F6EBF"/>
    <w:rsid w:val="002F738B"/>
    <w:rsid w:val="002F74E8"/>
    <w:rsid w:val="00302925"/>
    <w:rsid w:val="00303A61"/>
    <w:rsid w:val="003049E2"/>
    <w:rsid w:val="00304CC0"/>
    <w:rsid w:val="00305336"/>
    <w:rsid w:val="00305604"/>
    <w:rsid w:val="0030619E"/>
    <w:rsid w:val="00310F9C"/>
    <w:rsid w:val="00311A3B"/>
    <w:rsid w:val="00312D69"/>
    <w:rsid w:val="00317E17"/>
    <w:rsid w:val="0033176F"/>
    <w:rsid w:val="003320BD"/>
    <w:rsid w:val="00334C03"/>
    <w:rsid w:val="003378B5"/>
    <w:rsid w:val="00340A99"/>
    <w:rsid w:val="00340FCE"/>
    <w:rsid w:val="00343D00"/>
    <w:rsid w:val="00344CB3"/>
    <w:rsid w:val="00345AA6"/>
    <w:rsid w:val="00347EDB"/>
    <w:rsid w:val="00347F0A"/>
    <w:rsid w:val="0035160F"/>
    <w:rsid w:val="00351C7A"/>
    <w:rsid w:val="003603A0"/>
    <w:rsid w:val="00362DC5"/>
    <w:rsid w:val="00363971"/>
    <w:rsid w:val="00370AB3"/>
    <w:rsid w:val="0037567A"/>
    <w:rsid w:val="00377968"/>
    <w:rsid w:val="003804F2"/>
    <w:rsid w:val="00381BB2"/>
    <w:rsid w:val="00382AFC"/>
    <w:rsid w:val="003A4FA1"/>
    <w:rsid w:val="003A7C56"/>
    <w:rsid w:val="003B1EFD"/>
    <w:rsid w:val="003B63C4"/>
    <w:rsid w:val="003C2C15"/>
    <w:rsid w:val="003C40E6"/>
    <w:rsid w:val="003C4F05"/>
    <w:rsid w:val="003C6EE2"/>
    <w:rsid w:val="003C7151"/>
    <w:rsid w:val="003D08E4"/>
    <w:rsid w:val="003D1D56"/>
    <w:rsid w:val="003D2D31"/>
    <w:rsid w:val="003D3203"/>
    <w:rsid w:val="003D5E23"/>
    <w:rsid w:val="003E0C98"/>
    <w:rsid w:val="003E2E30"/>
    <w:rsid w:val="003E4680"/>
    <w:rsid w:val="003F098B"/>
    <w:rsid w:val="003F49EA"/>
    <w:rsid w:val="003F5952"/>
    <w:rsid w:val="0040091F"/>
    <w:rsid w:val="00404C56"/>
    <w:rsid w:val="00410D78"/>
    <w:rsid w:val="00411B0B"/>
    <w:rsid w:val="004129F8"/>
    <w:rsid w:val="004169A6"/>
    <w:rsid w:val="00422872"/>
    <w:rsid w:val="004276EA"/>
    <w:rsid w:val="00431810"/>
    <w:rsid w:val="004439EA"/>
    <w:rsid w:val="004446AB"/>
    <w:rsid w:val="00444E8C"/>
    <w:rsid w:val="00446182"/>
    <w:rsid w:val="0045277C"/>
    <w:rsid w:val="00455C88"/>
    <w:rsid w:val="00456506"/>
    <w:rsid w:val="004600D6"/>
    <w:rsid w:val="004605BA"/>
    <w:rsid w:val="00462072"/>
    <w:rsid w:val="004675D5"/>
    <w:rsid w:val="004725AA"/>
    <w:rsid w:val="0047263E"/>
    <w:rsid w:val="00473601"/>
    <w:rsid w:val="00473A70"/>
    <w:rsid w:val="0047509C"/>
    <w:rsid w:val="00477227"/>
    <w:rsid w:val="00480272"/>
    <w:rsid w:val="0048361F"/>
    <w:rsid w:val="00485560"/>
    <w:rsid w:val="0048621B"/>
    <w:rsid w:val="00496946"/>
    <w:rsid w:val="004A679A"/>
    <w:rsid w:val="004B47C2"/>
    <w:rsid w:val="004B5E93"/>
    <w:rsid w:val="004C0081"/>
    <w:rsid w:val="004C4EEA"/>
    <w:rsid w:val="004C5EA2"/>
    <w:rsid w:val="004C64D0"/>
    <w:rsid w:val="004C7FE9"/>
    <w:rsid w:val="004D45CB"/>
    <w:rsid w:val="004E0498"/>
    <w:rsid w:val="004E4A25"/>
    <w:rsid w:val="004E7588"/>
    <w:rsid w:val="004F7237"/>
    <w:rsid w:val="004F7CB9"/>
    <w:rsid w:val="00500226"/>
    <w:rsid w:val="005014C9"/>
    <w:rsid w:val="0050177A"/>
    <w:rsid w:val="00507B8E"/>
    <w:rsid w:val="00523C33"/>
    <w:rsid w:val="00525E6F"/>
    <w:rsid w:val="00526234"/>
    <w:rsid w:val="00526D46"/>
    <w:rsid w:val="0053010A"/>
    <w:rsid w:val="00532B90"/>
    <w:rsid w:val="005341C6"/>
    <w:rsid w:val="00534BB4"/>
    <w:rsid w:val="0054127B"/>
    <w:rsid w:val="00542107"/>
    <w:rsid w:val="00544BC8"/>
    <w:rsid w:val="00547C9B"/>
    <w:rsid w:val="0055070D"/>
    <w:rsid w:val="00554379"/>
    <w:rsid w:val="00565DF7"/>
    <w:rsid w:val="00566CD0"/>
    <w:rsid w:val="0057132D"/>
    <w:rsid w:val="00571690"/>
    <w:rsid w:val="00573DE1"/>
    <w:rsid w:val="005802B1"/>
    <w:rsid w:val="005834CE"/>
    <w:rsid w:val="005837A5"/>
    <w:rsid w:val="005854A4"/>
    <w:rsid w:val="00585AA8"/>
    <w:rsid w:val="005861CB"/>
    <w:rsid w:val="00586724"/>
    <w:rsid w:val="005950F3"/>
    <w:rsid w:val="005A0156"/>
    <w:rsid w:val="005A40CD"/>
    <w:rsid w:val="005B0ACF"/>
    <w:rsid w:val="005B6406"/>
    <w:rsid w:val="005C09C2"/>
    <w:rsid w:val="005C30F6"/>
    <w:rsid w:val="005C45B0"/>
    <w:rsid w:val="005C50E8"/>
    <w:rsid w:val="005D0611"/>
    <w:rsid w:val="005D6060"/>
    <w:rsid w:val="005D689D"/>
    <w:rsid w:val="005E09E9"/>
    <w:rsid w:val="005E3696"/>
    <w:rsid w:val="005F0FB8"/>
    <w:rsid w:val="005F370E"/>
    <w:rsid w:val="00610FFA"/>
    <w:rsid w:val="00612AC7"/>
    <w:rsid w:val="00614B78"/>
    <w:rsid w:val="0062078E"/>
    <w:rsid w:val="00622B8E"/>
    <w:rsid w:val="00627351"/>
    <w:rsid w:val="00635D53"/>
    <w:rsid w:val="00641577"/>
    <w:rsid w:val="0064190B"/>
    <w:rsid w:val="0064679B"/>
    <w:rsid w:val="00651B78"/>
    <w:rsid w:val="00654E20"/>
    <w:rsid w:val="00656D53"/>
    <w:rsid w:val="00657647"/>
    <w:rsid w:val="006620DC"/>
    <w:rsid w:val="006626D4"/>
    <w:rsid w:val="0066595A"/>
    <w:rsid w:val="00666E59"/>
    <w:rsid w:val="006705DA"/>
    <w:rsid w:val="006766D8"/>
    <w:rsid w:val="006771F2"/>
    <w:rsid w:val="00684957"/>
    <w:rsid w:val="006850B1"/>
    <w:rsid w:val="00687347"/>
    <w:rsid w:val="006965B5"/>
    <w:rsid w:val="0069786E"/>
    <w:rsid w:val="006A6E9A"/>
    <w:rsid w:val="006A6FBA"/>
    <w:rsid w:val="006B0314"/>
    <w:rsid w:val="006B0D03"/>
    <w:rsid w:val="006B3EE1"/>
    <w:rsid w:val="006B6EBF"/>
    <w:rsid w:val="006B7888"/>
    <w:rsid w:val="006B7EAE"/>
    <w:rsid w:val="006C5CD7"/>
    <w:rsid w:val="006D0833"/>
    <w:rsid w:val="006E6F5C"/>
    <w:rsid w:val="006E7F18"/>
    <w:rsid w:val="006F49E6"/>
    <w:rsid w:val="006F4C19"/>
    <w:rsid w:val="006F67B5"/>
    <w:rsid w:val="0070342D"/>
    <w:rsid w:val="00704103"/>
    <w:rsid w:val="00705605"/>
    <w:rsid w:val="00711EA0"/>
    <w:rsid w:val="00720E2F"/>
    <w:rsid w:val="0072228E"/>
    <w:rsid w:val="007227FB"/>
    <w:rsid w:val="007267CD"/>
    <w:rsid w:val="00730EDE"/>
    <w:rsid w:val="00734E90"/>
    <w:rsid w:val="00735AFF"/>
    <w:rsid w:val="007425EC"/>
    <w:rsid w:val="0074345A"/>
    <w:rsid w:val="00743FC4"/>
    <w:rsid w:val="007444AC"/>
    <w:rsid w:val="00751E3E"/>
    <w:rsid w:val="007537B2"/>
    <w:rsid w:val="0075390C"/>
    <w:rsid w:val="00755F20"/>
    <w:rsid w:val="007605D5"/>
    <w:rsid w:val="00764E2B"/>
    <w:rsid w:val="00767249"/>
    <w:rsid w:val="00772F34"/>
    <w:rsid w:val="007742F8"/>
    <w:rsid w:val="007747A3"/>
    <w:rsid w:val="007770ED"/>
    <w:rsid w:val="007770F9"/>
    <w:rsid w:val="007826F3"/>
    <w:rsid w:val="007835C6"/>
    <w:rsid w:val="0078602F"/>
    <w:rsid w:val="007874E5"/>
    <w:rsid w:val="00792235"/>
    <w:rsid w:val="0079773C"/>
    <w:rsid w:val="007A01E6"/>
    <w:rsid w:val="007A23B7"/>
    <w:rsid w:val="007A4CE8"/>
    <w:rsid w:val="007B29BE"/>
    <w:rsid w:val="007B3F67"/>
    <w:rsid w:val="007B6F63"/>
    <w:rsid w:val="007C4205"/>
    <w:rsid w:val="007C5EDF"/>
    <w:rsid w:val="007D0901"/>
    <w:rsid w:val="007D0EB5"/>
    <w:rsid w:val="007D1E42"/>
    <w:rsid w:val="007D291E"/>
    <w:rsid w:val="007D2992"/>
    <w:rsid w:val="007D3F89"/>
    <w:rsid w:val="007E14E8"/>
    <w:rsid w:val="007E252A"/>
    <w:rsid w:val="007E6043"/>
    <w:rsid w:val="007E63DB"/>
    <w:rsid w:val="007F0080"/>
    <w:rsid w:val="007F4763"/>
    <w:rsid w:val="007F6031"/>
    <w:rsid w:val="008013A3"/>
    <w:rsid w:val="00803BA7"/>
    <w:rsid w:val="008056B3"/>
    <w:rsid w:val="00806756"/>
    <w:rsid w:val="00812BE3"/>
    <w:rsid w:val="008227EF"/>
    <w:rsid w:val="00830E7A"/>
    <w:rsid w:val="00833752"/>
    <w:rsid w:val="00834C03"/>
    <w:rsid w:val="00837423"/>
    <w:rsid w:val="0083742D"/>
    <w:rsid w:val="00840252"/>
    <w:rsid w:val="00841BD5"/>
    <w:rsid w:val="008477FB"/>
    <w:rsid w:val="0084780C"/>
    <w:rsid w:val="00847922"/>
    <w:rsid w:val="008505CF"/>
    <w:rsid w:val="00851C01"/>
    <w:rsid w:val="00856F77"/>
    <w:rsid w:val="00862D97"/>
    <w:rsid w:val="00864E82"/>
    <w:rsid w:val="00866708"/>
    <w:rsid w:val="00867DCF"/>
    <w:rsid w:val="008746F5"/>
    <w:rsid w:val="00874B7D"/>
    <w:rsid w:val="00875539"/>
    <w:rsid w:val="008809DF"/>
    <w:rsid w:val="00880D26"/>
    <w:rsid w:val="00881B9C"/>
    <w:rsid w:val="0089155D"/>
    <w:rsid w:val="00892D53"/>
    <w:rsid w:val="0089359E"/>
    <w:rsid w:val="00893FC4"/>
    <w:rsid w:val="0089411C"/>
    <w:rsid w:val="00895B1C"/>
    <w:rsid w:val="00896824"/>
    <w:rsid w:val="00896885"/>
    <w:rsid w:val="008A02C1"/>
    <w:rsid w:val="008A234B"/>
    <w:rsid w:val="008B0F9D"/>
    <w:rsid w:val="008B18B4"/>
    <w:rsid w:val="008B78AF"/>
    <w:rsid w:val="008B7A5A"/>
    <w:rsid w:val="008C048D"/>
    <w:rsid w:val="008C6246"/>
    <w:rsid w:val="008D2909"/>
    <w:rsid w:val="008D60E7"/>
    <w:rsid w:val="008D6F62"/>
    <w:rsid w:val="008F0F04"/>
    <w:rsid w:val="008F13EB"/>
    <w:rsid w:val="008F177D"/>
    <w:rsid w:val="008F2D87"/>
    <w:rsid w:val="008F6F85"/>
    <w:rsid w:val="008F746E"/>
    <w:rsid w:val="009000ED"/>
    <w:rsid w:val="00906977"/>
    <w:rsid w:val="0091767F"/>
    <w:rsid w:val="00917E7E"/>
    <w:rsid w:val="00921DA3"/>
    <w:rsid w:val="0092234C"/>
    <w:rsid w:val="0092268C"/>
    <w:rsid w:val="00923C32"/>
    <w:rsid w:val="00923FD7"/>
    <w:rsid w:val="009254CE"/>
    <w:rsid w:val="00934951"/>
    <w:rsid w:val="00934D93"/>
    <w:rsid w:val="00940D12"/>
    <w:rsid w:val="009423C0"/>
    <w:rsid w:val="0094508F"/>
    <w:rsid w:val="009504D1"/>
    <w:rsid w:val="00952F4B"/>
    <w:rsid w:val="009535C1"/>
    <w:rsid w:val="00954134"/>
    <w:rsid w:val="00955D6F"/>
    <w:rsid w:val="00961F22"/>
    <w:rsid w:val="00963BB3"/>
    <w:rsid w:val="00964610"/>
    <w:rsid w:val="00965DA2"/>
    <w:rsid w:val="00965E93"/>
    <w:rsid w:val="00970BD2"/>
    <w:rsid w:val="009717F5"/>
    <w:rsid w:val="0097298F"/>
    <w:rsid w:val="00973BC8"/>
    <w:rsid w:val="00982212"/>
    <w:rsid w:val="00984A5F"/>
    <w:rsid w:val="00993843"/>
    <w:rsid w:val="009A05B8"/>
    <w:rsid w:val="009B0D7E"/>
    <w:rsid w:val="009B1963"/>
    <w:rsid w:val="009C0E08"/>
    <w:rsid w:val="009C1DAF"/>
    <w:rsid w:val="009C2E82"/>
    <w:rsid w:val="009C2EBD"/>
    <w:rsid w:val="009C4394"/>
    <w:rsid w:val="009C667E"/>
    <w:rsid w:val="009D211E"/>
    <w:rsid w:val="009E1CD6"/>
    <w:rsid w:val="009F4361"/>
    <w:rsid w:val="00A000BE"/>
    <w:rsid w:val="00A02ACE"/>
    <w:rsid w:val="00A06962"/>
    <w:rsid w:val="00A135A1"/>
    <w:rsid w:val="00A15EAF"/>
    <w:rsid w:val="00A2169A"/>
    <w:rsid w:val="00A24875"/>
    <w:rsid w:val="00A26EEC"/>
    <w:rsid w:val="00A31623"/>
    <w:rsid w:val="00A326BB"/>
    <w:rsid w:val="00A356E3"/>
    <w:rsid w:val="00A35DAC"/>
    <w:rsid w:val="00A428A1"/>
    <w:rsid w:val="00A45ACC"/>
    <w:rsid w:val="00A50AA2"/>
    <w:rsid w:val="00A515C3"/>
    <w:rsid w:val="00A51DB4"/>
    <w:rsid w:val="00A54092"/>
    <w:rsid w:val="00A54E85"/>
    <w:rsid w:val="00A563C4"/>
    <w:rsid w:val="00A61E4B"/>
    <w:rsid w:val="00A624F8"/>
    <w:rsid w:val="00A62C4A"/>
    <w:rsid w:val="00A72481"/>
    <w:rsid w:val="00A758BF"/>
    <w:rsid w:val="00A77A76"/>
    <w:rsid w:val="00A82561"/>
    <w:rsid w:val="00A876EE"/>
    <w:rsid w:val="00A91220"/>
    <w:rsid w:val="00A92C1D"/>
    <w:rsid w:val="00A978D0"/>
    <w:rsid w:val="00AA31DC"/>
    <w:rsid w:val="00AA3B2D"/>
    <w:rsid w:val="00AA4887"/>
    <w:rsid w:val="00AA5455"/>
    <w:rsid w:val="00AA5633"/>
    <w:rsid w:val="00AA6EA4"/>
    <w:rsid w:val="00AA72A9"/>
    <w:rsid w:val="00AA74A1"/>
    <w:rsid w:val="00AB0868"/>
    <w:rsid w:val="00AB2D49"/>
    <w:rsid w:val="00AB4F69"/>
    <w:rsid w:val="00AB759B"/>
    <w:rsid w:val="00AC2200"/>
    <w:rsid w:val="00AC2CFA"/>
    <w:rsid w:val="00AC4C6F"/>
    <w:rsid w:val="00AD088F"/>
    <w:rsid w:val="00AD1387"/>
    <w:rsid w:val="00AD53C9"/>
    <w:rsid w:val="00AE3951"/>
    <w:rsid w:val="00AE6971"/>
    <w:rsid w:val="00AF0219"/>
    <w:rsid w:val="00AF07CC"/>
    <w:rsid w:val="00AF131F"/>
    <w:rsid w:val="00AF4269"/>
    <w:rsid w:val="00AF4650"/>
    <w:rsid w:val="00AF5403"/>
    <w:rsid w:val="00B03865"/>
    <w:rsid w:val="00B05AE9"/>
    <w:rsid w:val="00B068A4"/>
    <w:rsid w:val="00B11FDD"/>
    <w:rsid w:val="00B1284F"/>
    <w:rsid w:val="00B1480E"/>
    <w:rsid w:val="00B26AD6"/>
    <w:rsid w:val="00B33708"/>
    <w:rsid w:val="00B37136"/>
    <w:rsid w:val="00B40790"/>
    <w:rsid w:val="00B41189"/>
    <w:rsid w:val="00B416B2"/>
    <w:rsid w:val="00B456EE"/>
    <w:rsid w:val="00B5099E"/>
    <w:rsid w:val="00B5101D"/>
    <w:rsid w:val="00B51287"/>
    <w:rsid w:val="00B561A8"/>
    <w:rsid w:val="00B616B3"/>
    <w:rsid w:val="00B715D8"/>
    <w:rsid w:val="00B7216A"/>
    <w:rsid w:val="00B7362F"/>
    <w:rsid w:val="00B74A23"/>
    <w:rsid w:val="00B75C56"/>
    <w:rsid w:val="00B772BA"/>
    <w:rsid w:val="00B830CD"/>
    <w:rsid w:val="00B923A0"/>
    <w:rsid w:val="00B9499C"/>
    <w:rsid w:val="00B97B98"/>
    <w:rsid w:val="00B97FC8"/>
    <w:rsid w:val="00BA3763"/>
    <w:rsid w:val="00BA7BA7"/>
    <w:rsid w:val="00BB0BBD"/>
    <w:rsid w:val="00BB1228"/>
    <w:rsid w:val="00BB4D3A"/>
    <w:rsid w:val="00BB6113"/>
    <w:rsid w:val="00BB7CFF"/>
    <w:rsid w:val="00BC095F"/>
    <w:rsid w:val="00BC19F6"/>
    <w:rsid w:val="00BC2208"/>
    <w:rsid w:val="00BC2CC3"/>
    <w:rsid w:val="00BC3CC8"/>
    <w:rsid w:val="00BC433A"/>
    <w:rsid w:val="00BD066E"/>
    <w:rsid w:val="00BD4418"/>
    <w:rsid w:val="00BD4545"/>
    <w:rsid w:val="00BD4BF8"/>
    <w:rsid w:val="00BE2C85"/>
    <w:rsid w:val="00BE2F9F"/>
    <w:rsid w:val="00BE6128"/>
    <w:rsid w:val="00BE6B6F"/>
    <w:rsid w:val="00BE7F16"/>
    <w:rsid w:val="00BF2F7C"/>
    <w:rsid w:val="00C031EA"/>
    <w:rsid w:val="00C03BA4"/>
    <w:rsid w:val="00C05B53"/>
    <w:rsid w:val="00C06131"/>
    <w:rsid w:val="00C067F6"/>
    <w:rsid w:val="00C07C40"/>
    <w:rsid w:val="00C15A7A"/>
    <w:rsid w:val="00C20AE7"/>
    <w:rsid w:val="00C22032"/>
    <w:rsid w:val="00C34C74"/>
    <w:rsid w:val="00C35404"/>
    <w:rsid w:val="00C358BE"/>
    <w:rsid w:val="00C41E7C"/>
    <w:rsid w:val="00C455AD"/>
    <w:rsid w:val="00C60B94"/>
    <w:rsid w:val="00C6539B"/>
    <w:rsid w:val="00C666E4"/>
    <w:rsid w:val="00C75180"/>
    <w:rsid w:val="00C77F4D"/>
    <w:rsid w:val="00C83A59"/>
    <w:rsid w:val="00C847EB"/>
    <w:rsid w:val="00C951BB"/>
    <w:rsid w:val="00CA2B68"/>
    <w:rsid w:val="00CB423D"/>
    <w:rsid w:val="00CB6CCD"/>
    <w:rsid w:val="00CC180E"/>
    <w:rsid w:val="00CC47F3"/>
    <w:rsid w:val="00CC7483"/>
    <w:rsid w:val="00CD2699"/>
    <w:rsid w:val="00CD505D"/>
    <w:rsid w:val="00CE027B"/>
    <w:rsid w:val="00CE2FF0"/>
    <w:rsid w:val="00CE59F6"/>
    <w:rsid w:val="00CF5D3F"/>
    <w:rsid w:val="00D007B4"/>
    <w:rsid w:val="00D06190"/>
    <w:rsid w:val="00D06EB3"/>
    <w:rsid w:val="00D10F47"/>
    <w:rsid w:val="00D148D2"/>
    <w:rsid w:val="00D16C8E"/>
    <w:rsid w:val="00D24CB9"/>
    <w:rsid w:val="00D25BE9"/>
    <w:rsid w:val="00D27137"/>
    <w:rsid w:val="00D276AB"/>
    <w:rsid w:val="00D311D0"/>
    <w:rsid w:val="00D327FE"/>
    <w:rsid w:val="00D338D5"/>
    <w:rsid w:val="00D415FC"/>
    <w:rsid w:val="00D435EA"/>
    <w:rsid w:val="00D4652E"/>
    <w:rsid w:val="00D4794C"/>
    <w:rsid w:val="00D47A40"/>
    <w:rsid w:val="00D5106E"/>
    <w:rsid w:val="00D52B5A"/>
    <w:rsid w:val="00D60970"/>
    <w:rsid w:val="00D65076"/>
    <w:rsid w:val="00D65D60"/>
    <w:rsid w:val="00D66661"/>
    <w:rsid w:val="00D83302"/>
    <w:rsid w:val="00D837C5"/>
    <w:rsid w:val="00D848ED"/>
    <w:rsid w:val="00D915C2"/>
    <w:rsid w:val="00D92F83"/>
    <w:rsid w:val="00D937AD"/>
    <w:rsid w:val="00D9553E"/>
    <w:rsid w:val="00D95912"/>
    <w:rsid w:val="00DA1D7A"/>
    <w:rsid w:val="00DA41D8"/>
    <w:rsid w:val="00DA5348"/>
    <w:rsid w:val="00DA54B4"/>
    <w:rsid w:val="00DA780A"/>
    <w:rsid w:val="00DA7BF9"/>
    <w:rsid w:val="00DB07CF"/>
    <w:rsid w:val="00DB0F45"/>
    <w:rsid w:val="00DB1ACB"/>
    <w:rsid w:val="00DB1FB3"/>
    <w:rsid w:val="00DB3F28"/>
    <w:rsid w:val="00DB3FF7"/>
    <w:rsid w:val="00DB4CFE"/>
    <w:rsid w:val="00DB64AA"/>
    <w:rsid w:val="00DC58E6"/>
    <w:rsid w:val="00DC7005"/>
    <w:rsid w:val="00DD0697"/>
    <w:rsid w:val="00DD59B4"/>
    <w:rsid w:val="00DD7A72"/>
    <w:rsid w:val="00DE6579"/>
    <w:rsid w:val="00DF35D5"/>
    <w:rsid w:val="00DF7889"/>
    <w:rsid w:val="00DF7DDE"/>
    <w:rsid w:val="00E0305F"/>
    <w:rsid w:val="00E05935"/>
    <w:rsid w:val="00E129AD"/>
    <w:rsid w:val="00E1493A"/>
    <w:rsid w:val="00E14C11"/>
    <w:rsid w:val="00E25A7D"/>
    <w:rsid w:val="00E25E7C"/>
    <w:rsid w:val="00E267C4"/>
    <w:rsid w:val="00E32B76"/>
    <w:rsid w:val="00E4018A"/>
    <w:rsid w:val="00E43A06"/>
    <w:rsid w:val="00E44197"/>
    <w:rsid w:val="00E47348"/>
    <w:rsid w:val="00E52075"/>
    <w:rsid w:val="00E56303"/>
    <w:rsid w:val="00E605B2"/>
    <w:rsid w:val="00E63FAB"/>
    <w:rsid w:val="00E74C6D"/>
    <w:rsid w:val="00E75C39"/>
    <w:rsid w:val="00E80521"/>
    <w:rsid w:val="00E81E30"/>
    <w:rsid w:val="00E820D8"/>
    <w:rsid w:val="00E87ED1"/>
    <w:rsid w:val="00E908B1"/>
    <w:rsid w:val="00E96324"/>
    <w:rsid w:val="00EA5785"/>
    <w:rsid w:val="00EB131E"/>
    <w:rsid w:val="00EB1993"/>
    <w:rsid w:val="00EB452E"/>
    <w:rsid w:val="00EB600D"/>
    <w:rsid w:val="00EB6D59"/>
    <w:rsid w:val="00ED2041"/>
    <w:rsid w:val="00ED39D2"/>
    <w:rsid w:val="00EF313F"/>
    <w:rsid w:val="00EF5F15"/>
    <w:rsid w:val="00EF72DB"/>
    <w:rsid w:val="00F067A2"/>
    <w:rsid w:val="00F13A1A"/>
    <w:rsid w:val="00F160A1"/>
    <w:rsid w:val="00F22E4D"/>
    <w:rsid w:val="00F23050"/>
    <w:rsid w:val="00F23BB2"/>
    <w:rsid w:val="00F30760"/>
    <w:rsid w:val="00F32AEB"/>
    <w:rsid w:val="00F36234"/>
    <w:rsid w:val="00F421B2"/>
    <w:rsid w:val="00F43A53"/>
    <w:rsid w:val="00F50B24"/>
    <w:rsid w:val="00F5148F"/>
    <w:rsid w:val="00F52FBD"/>
    <w:rsid w:val="00F54DE0"/>
    <w:rsid w:val="00F55299"/>
    <w:rsid w:val="00F62A93"/>
    <w:rsid w:val="00F654CD"/>
    <w:rsid w:val="00F67316"/>
    <w:rsid w:val="00F71FA6"/>
    <w:rsid w:val="00F73748"/>
    <w:rsid w:val="00F771A3"/>
    <w:rsid w:val="00F804CD"/>
    <w:rsid w:val="00F86954"/>
    <w:rsid w:val="00F93782"/>
    <w:rsid w:val="00F93F09"/>
    <w:rsid w:val="00FA0F3C"/>
    <w:rsid w:val="00FB0C42"/>
    <w:rsid w:val="00FB258B"/>
    <w:rsid w:val="00FB2D8C"/>
    <w:rsid w:val="00FB3994"/>
    <w:rsid w:val="00FB3CC7"/>
    <w:rsid w:val="00FC206E"/>
    <w:rsid w:val="00FC24E8"/>
    <w:rsid w:val="00FC60D5"/>
    <w:rsid w:val="00FD0CA3"/>
    <w:rsid w:val="00FD3524"/>
    <w:rsid w:val="00FE1E36"/>
    <w:rsid w:val="00FE2B20"/>
    <w:rsid w:val="00FF69A5"/>
    <w:rsid w:val="0589149E"/>
    <w:rsid w:val="097D2FC5"/>
    <w:rsid w:val="09DB2207"/>
    <w:rsid w:val="0C1B7543"/>
    <w:rsid w:val="0CB114E2"/>
    <w:rsid w:val="14C352B9"/>
    <w:rsid w:val="17DC685A"/>
    <w:rsid w:val="1DA754D3"/>
    <w:rsid w:val="1E476297"/>
    <w:rsid w:val="1FB041AA"/>
    <w:rsid w:val="25AE2265"/>
    <w:rsid w:val="33BB683F"/>
    <w:rsid w:val="35AB345D"/>
    <w:rsid w:val="3CEE5377"/>
    <w:rsid w:val="4C0668A7"/>
    <w:rsid w:val="4C21608D"/>
    <w:rsid w:val="4D5503EB"/>
    <w:rsid w:val="4F0B3953"/>
    <w:rsid w:val="536F5BE4"/>
    <w:rsid w:val="580E50E1"/>
    <w:rsid w:val="5AA77EB7"/>
    <w:rsid w:val="648C0CF9"/>
    <w:rsid w:val="64F4596E"/>
    <w:rsid w:val="67EB1818"/>
    <w:rsid w:val="67F74DDF"/>
    <w:rsid w:val="693E4935"/>
    <w:rsid w:val="6F33140D"/>
    <w:rsid w:val="70200E26"/>
    <w:rsid w:val="77B7E4B5"/>
    <w:rsid w:val="795F1D86"/>
    <w:rsid w:val="7A4C48F6"/>
    <w:rsid w:val="7BB94901"/>
    <w:rsid w:val="7BE046E3"/>
    <w:rsid w:val="7DBD04D0"/>
    <w:rsid w:val="7E654602"/>
    <w:rsid w:val="7EBE718D"/>
    <w:rsid w:val="7EFA5CEF"/>
    <w:rsid w:val="7FD73071"/>
    <w:rsid w:val="7FEFA942"/>
    <w:rsid w:val="A6D7A2DE"/>
    <w:rsid w:val="ADB7E6C5"/>
    <w:rsid w:val="CFFFCBBC"/>
    <w:rsid w:val="DF7ECC6C"/>
    <w:rsid w:val="E7B7B045"/>
    <w:rsid w:val="EDE7B908"/>
    <w:rsid w:val="FF6B385F"/>
    <w:rsid w:val="FF7B5F22"/>
    <w:rsid w:val="FFA58C19"/>
    <w:rsid w:val="FFCE17A6"/>
    <w:rsid w:val="FFEED17A"/>
    <w:rsid w:val="FFFFF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44"/>
    <w:qFormat/>
    <w:uiPriority w:val="1"/>
    <w:pPr>
      <w:autoSpaceDE w:val="0"/>
      <w:autoSpaceDN w:val="0"/>
      <w:adjustRightInd w:val="0"/>
      <w:spacing w:line="240" w:lineRule="auto"/>
      <w:ind w:left="201" w:firstLine="0" w:firstLineChars="0"/>
      <w:jc w:val="left"/>
    </w:pPr>
    <w:rPr>
      <w:rFonts w:ascii="宋体" w:hAnsi="Times New Roman" w:eastAsia="宋体" w:cs="宋体"/>
      <w:kern w:val="0"/>
      <w:sz w:val="30"/>
      <w:szCs w:val="30"/>
    </w:rPr>
  </w:style>
  <w:style w:type="paragraph" w:styleId="7">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8">
    <w:name w:val="Date"/>
    <w:basedOn w:val="1"/>
    <w:next w:val="1"/>
    <w:link w:val="41"/>
    <w:unhideWhenUsed/>
    <w:qFormat/>
    <w:uiPriority w:val="99"/>
    <w:pPr>
      <w:ind w:left="100" w:leftChars="2500"/>
    </w:pPr>
  </w:style>
  <w:style w:type="paragraph" w:styleId="9">
    <w:name w:val="Balloon Text"/>
    <w:basedOn w:val="1"/>
    <w:link w:val="29"/>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296"/>
      </w:tabs>
      <w:ind w:firstLine="0" w:firstLineChars="0"/>
    </w:pPr>
    <w:rPr>
      <w:rFonts w:ascii="黑体" w:hAnsi="黑体" w:eastAsia="黑体"/>
      <w:kern w:val="44"/>
      <w:sz w:val="28"/>
      <w:szCs w:val="28"/>
    </w:rPr>
  </w:style>
  <w:style w:type="paragraph" w:styleId="13">
    <w:name w:val="Subtitle"/>
    <w:basedOn w:val="1"/>
    <w:next w:val="1"/>
    <w:link w:val="26"/>
    <w:qFormat/>
    <w:uiPriority w:val="11"/>
    <w:pPr>
      <w:spacing w:before="240" w:after="60" w:line="312" w:lineRule="auto"/>
      <w:jc w:val="center"/>
      <w:outlineLvl w:val="1"/>
    </w:pPr>
    <w:rPr>
      <w:b/>
      <w:bCs/>
      <w:kern w:val="28"/>
      <w:szCs w:val="32"/>
    </w:rPr>
  </w:style>
  <w:style w:type="paragraph" w:styleId="14">
    <w:name w:val="toc 2"/>
    <w:basedOn w:val="1"/>
    <w:next w:val="1"/>
    <w:unhideWhenUsed/>
    <w:qFormat/>
    <w:uiPriority w:val="39"/>
    <w:pPr>
      <w:tabs>
        <w:tab w:val="right" w:leader="dot" w:pos="8296"/>
      </w:tabs>
      <w:ind w:firstLine="0" w:firstLineChars="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5"/>
    <w:qFormat/>
    <w:uiPriority w:val="10"/>
    <w:pPr>
      <w:spacing w:before="240" w:after="60"/>
      <w:jc w:val="center"/>
      <w:outlineLvl w:val="0"/>
    </w:pPr>
    <w:rPr>
      <w:rFonts w:asciiTheme="majorHAnsi" w:hAnsiTheme="majorHAnsi" w:eastAsiaTheme="majorEastAsia" w:cstheme="majorBidi"/>
      <w:b/>
      <w:bCs/>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标题 1 Char"/>
    <w:basedOn w:val="19"/>
    <w:link w:val="2"/>
    <w:qFormat/>
    <w:uiPriority w:val="9"/>
    <w:rPr>
      <w:b/>
      <w:bCs/>
      <w:kern w:val="44"/>
      <w:sz w:val="44"/>
      <w:szCs w:val="44"/>
    </w:rPr>
  </w:style>
  <w:style w:type="character" w:customStyle="1" w:styleId="22">
    <w:name w:val="标题 2 Char"/>
    <w:basedOn w:val="19"/>
    <w:link w:val="3"/>
    <w:qFormat/>
    <w:uiPriority w:val="9"/>
    <w:rPr>
      <w:rFonts w:asciiTheme="majorHAnsi" w:hAnsiTheme="majorHAnsi" w:eastAsiaTheme="majorEastAsia" w:cstheme="majorBidi"/>
      <w:b/>
      <w:bCs/>
      <w:sz w:val="32"/>
      <w:szCs w:val="32"/>
    </w:rPr>
  </w:style>
  <w:style w:type="character" w:customStyle="1" w:styleId="23">
    <w:name w:val="标题 3 Char"/>
    <w:basedOn w:val="19"/>
    <w:link w:val="4"/>
    <w:qFormat/>
    <w:uiPriority w:val="9"/>
    <w:rPr>
      <w:b/>
      <w:bCs/>
      <w:sz w:val="32"/>
      <w:szCs w:val="32"/>
    </w:rPr>
  </w:style>
  <w:style w:type="character" w:customStyle="1" w:styleId="24">
    <w:name w:val="标题 4 Char"/>
    <w:basedOn w:val="19"/>
    <w:link w:val="5"/>
    <w:semiHidden/>
    <w:qFormat/>
    <w:uiPriority w:val="9"/>
    <w:rPr>
      <w:rFonts w:asciiTheme="majorHAnsi" w:hAnsiTheme="majorHAnsi" w:eastAsiaTheme="majorEastAsia" w:cstheme="majorBidi"/>
      <w:b/>
      <w:bCs/>
      <w:sz w:val="28"/>
      <w:szCs w:val="28"/>
    </w:rPr>
  </w:style>
  <w:style w:type="character" w:customStyle="1" w:styleId="25">
    <w:name w:val="标题 Char"/>
    <w:basedOn w:val="19"/>
    <w:link w:val="16"/>
    <w:qFormat/>
    <w:uiPriority w:val="10"/>
    <w:rPr>
      <w:rFonts w:asciiTheme="majorHAnsi" w:hAnsiTheme="majorHAnsi" w:eastAsiaTheme="majorEastAsia" w:cstheme="majorBidi"/>
      <w:b/>
      <w:bCs/>
      <w:sz w:val="32"/>
      <w:szCs w:val="32"/>
    </w:rPr>
  </w:style>
  <w:style w:type="character" w:customStyle="1" w:styleId="26">
    <w:name w:val="副标题 Char"/>
    <w:basedOn w:val="19"/>
    <w:link w:val="13"/>
    <w:qFormat/>
    <w:uiPriority w:val="11"/>
    <w:rPr>
      <w:b/>
      <w:bCs/>
      <w:kern w:val="28"/>
      <w:sz w:val="32"/>
      <w:szCs w:val="32"/>
    </w:rPr>
  </w:style>
  <w:style w:type="character" w:customStyle="1" w:styleId="27">
    <w:name w:val="页眉 Char"/>
    <w:basedOn w:val="19"/>
    <w:link w:val="11"/>
    <w:qFormat/>
    <w:uiPriority w:val="99"/>
    <w:rPr>
      <w:rFonts w:eastAsia="仿宋"/>
      <w:sz w:val="18"/>
      <w:szCs w:val="18"/>
    </w:rPr>
  </w:style>
  <w:style w:type="character" w:customStyle="1" w:styleId="28">
    <w:name w:val="页脚 Char"/>
    <w:basedOn w:val="19"/>
    <w:link w:val="10"/>
    <w:qFormat/>
    <w:uiPriority w:val="99"/>
    <w:rPr>
      <w:rFonts w:eastAsia="仿宋"/>
      <w:sz w:val="18"/>
      <w:szCs w:val="18"/>
    </w:rPr>
  </w:style>
  <w:style w:type="character" w:customStyle="1" w:styleId="29">
    <w:name w:val="批注框文本 Char"/>
    <w:basedOn w:val="19"/>
    <w:link w:val="9"/>
    <w:semiHidden/>
    <w:qFormat/>
    <w:uiPriority w:val="99"/>
    <w:rPr>
      <w:rFonts w:eastAsia="仿宋_GB2312"/>
      <w:sz w:val="18"/>
      <w:szCs w:val="18"/>
    </w:rPr>
  </w:style>
  <w:style w:type="paragraph" w:customStyle="1" w:styleId="30">
    <w:name w:val="Char"/>
    <w:basedOn w:val="1"/>
    <w:qFormat/>
    <w:uiPriority w:val="99"/>
    <w:pPr>
      <w:tabs>
        <w:tab w:val="left" w:pos="0"/>
      </w:tabs>
      <w:adjustRightInd w:val="0"/>
      <w:snapToGrid w:val="0"/>
      <w:spacing w:beforeLines="150" w:afterLines="100" w:line="360" w:lineRule="auto"/>
      <w:ind w:firstLine="192" w:firstLineChars="192"/>
    </w:pPr>
    <w:rPr>
      <w:rFonts w:ascii="Calibri" w:hAnsi="Calibri" w:eastAsia="宋体" w:cs="Times New Roman"/>
      <w:szCs w:val="20"/>
    </w:rPr>
  </w:style>
  <w:style w:type="paragraph" w:customStyle="1" w:styleId="31">
    <w:name w:val="公文标题"/>
    <w:basedOn w:val="1"/>
    <w:next w:val="32"/>
    <w:link w:val="34"/>
    <w:qFormat/>
    <w:uiPriority w:val="0"/>
    <w:pPr>
      <w:jc w:val="center"/>
    </w:pPr>
    <w:rPr>
      <w:rFonts w:eastAsia="创艺简标宋"/>
      <w:sz w:val="40"/>
    </w:rPr>
  </w:style>
  <w:style w:type="paragraph" w:customStyle="1" w:styleId="32">
    <w:name w:val="公文正文"/>
    <w:basedOn w:val="1"/>
    <w:link w:val="33"/>
    <w:qFormat/>
    <w:uiPriority w:val="0"/>
  </w:style>
  <w:style w:type="character" w:customStyle="1" w:styleId="33">
    <w:name w:val="公文正文 字符"/>
    <w:basedOn w:val="19"/>
    <w:link w:val="32"/>
    <w:qFormat/>
    <w:uiPriority w:val="0"/>
    <w:rPr>
      <w:rFonts w:ascii="仿宋_GB2312" w:hAnsi="仿宋_GB2312" w:eastAsia="仿宋_GB2312"/>
      <w:sz w:val="32"/>
    </w:rPr>
  </w:style>
  <w:style w:type="character" w:customStyle="1" w:styleId="34">
    <w:name w:val="公文标题 字符"/>
    <w:basedOn w:val="19"/>
    <w:link w:val="31"/>
    <w:qFormat/>
    <w:uiPriority w:val="0"/>
    <w:rPr>
      <w:rFonts w:eastAsia="创艺简标宋"/>
      <w:sz w:val="40"/>
    </w:rPr>
  </w:style>
  <w:style w:type="paragraph" w:customStyle="1" w:styleId="35">
    <w:name w:val="公文一级标题"/>
    <w:next w:val="32"/>
    <w:link w:val="36"/>
    <w:qFormat/>
    <w:uiPriority w:val="0"/>
    <w:pPr>
      <w:widowControl w:val="0"/>
      <w:spacing w:line="580" w:lineRule="exact"/>
      <w:ind w:firstLine="200" w:firstLineChars="200"/>
      <w:outlineLvl w:val="0"/>
    </w:pPr>
    <w:rPr>
      <w:rFonts w:ascii="黑体" w:hAnsi="黑体" w:eastAsia="黑体" w:cstheme="minorBidi"/>
      <w:bCs/>
      <w:kern w:val="44"/>
      <w:sz w:val="32"/>
      <w:szCs w:val="44"/>
      <w:lang w:val="en-US" w:eastAsia="zh-CN" w:bidi="ar-SA"/>
    </w:rPr>
  </w:style>
  <w:style w:type="character" w:customStyle="1" w:styleId="36">
    <w:name w:val="公文一级标题 字符"/>
    <w:basedOn w:val="19"/>
    <w:link w:val="35"/>
    <w:qFormat/>
    <w:uiPriority w:val="0"/>
    <w:rPr>
      <w:rFonts w:ascii="黑体" w:hAnsi="黑体" w:eastAsia="黑体"/>
      <w:bCs/>
      <w:kern w:val="44"/>
      <w:sz w:val="32"/>
      <w:szCs w:val="44"/>
    </w:rPr>
  </w:style>
  <w:style w:type="paragraph" w:customStyle="1" w:styleId="37">
    <w:name w:val="公文二级标题"/>
    <w:basedOn w:val="3"/>
    <w:next w:val="32"/>
    <w:link w:val="38"/>
    <w:qFormat/>
    <w:uiPriority w:val="0"/>
    <w:pPr>
      <w:keepNext w:val="0"/>
      <w:keepLines w:val="0"/>
      <w:spacing w:before="0" w:after="0" w:line="580" w:lineRule="exact"/>
    </w:pPr>
    <w:rPr>
      <w:rFonts w:ascii="仿宋_GB2312" w:hAnsi="仿宋_GB2312" w:eastAsia="楷体_GB2312"/>
    </w:rPr>
  </w:style>
  <w:style w:type="character" w:customStyle="1" w:styleId="38">
    <w:name w:val="公文二级标题 字符"/>
    <w:basedOn w:val="22"/>
    <w:link w:val="37"/>
    <w:qFormat/>
    <w:uiPriority w:val="0"/>
    <w:rPr>
      <w:rFonts w:ascii="仿宋_GB2312" w:hAnsi="仿宋_GB2312" w:eastAsia="楷体_GB2312" w:cstheme="majorBidi"/>
      <w:sz w:val="32"/>
      <w:szCs w:val="32"/>
    </w:rPr>
  </w:style>
  <w:style w:type="paragraph" w:customStyle="1" w:styleId="39">
    <w:name w:val="公文三级标题"/>
    <w:basedOn w:val="4"/>
    <w:next w:val="32"/>
    <w:link w:val="40"/>
    <w:qFormat/>
    <w:uiPriority w:val="0"/>
    <w:pPr>
      <w:spacing w:before="0" w:after="0" w:line="580" w:lineRule="exact"/>
    </w:pPr>
    <w:rPr>
      <w:rFonts w:ascii="Times New Roman" w:hAnsi="Times New Roman"/>
    </w:rPr>
  </w:style>
  <w:style w:type="character" w:customStyle="1" w:styleId="40">
    <w:name w:val="公文三级标题 字符"/>
    <w:basedOn w:val="23"/>
    <w:link w:val="39"/>
    <w:qFormat/>
    <w:uiPriority w:val="0"/>
    <w:rPr>
      <w:rFonts w:ascii="Times New Roman" w:hAnsi="Times New Roman" w:eastAsia="仿宋_GB2312"/>
      <w:sz w:val="32"/>
      <w:szCs w:val="32"/>
    </w:rPr>
  </w:style>
  <w:style w:type="character" w:customStyle="1" w:styleId="41">
    <w:name w:val="日期 Char"/>
    <w:basedOn w:val="19"/>
    <w:link w:val="8"/>
    <w:semiHidden/>
    <w:qFormat/>
    <w:uiPriority w:val="99"/>
  </w:style>
  <w:style w:type="character" w:customStyle="1" w:styleId="42">
    <w:name w:val="fontstyle01"/>
    <w:basedOn w:val="19"/>
    <w:qFormat/>
    <w:uiPriority w:val="0"/>
    <w:rPr>
      <w:rFonts w:hint="eastAsia" w:ascii="方正仿宋_GBK" w:hAnsi="方正仿宋_GBK" w:eastAsia="方正仿宋_GBK" w:cs="方正仿宋_GBK"/>
      <w:color w:val="000000"/>
      <w:sz w:val="30"/>
      <w:szCs w:val="30"/>
    </w:rPr>
  </w:style>
  <w:style w:type="paragraph" w:customStyle="1" w:styleId="43">
    <w:name w:val="TOC Heading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4">
    <w:name w:val="正文文本 Char"/>
    <w:basedOn w:val="19"/>
    <w:link w:val="6"/>
    <w:qFormat/>
    <w:uiPriority w:val="1"/>
    <w:rPr>
      <w:rFonts w:ascii="宋体" w:hAnsi="Times New Roman" w:eastAsia="宋体" w:cs="宋体"/>
      <w:kern w:val="0"/>
      <w:sz w:val="30"/>
      <w:szCs w:val="30"/>
    </w:rPr>
  </w:style>
  <w:style w:type="paragraph" w:customStyle="1" w:styleId="45">
    <w:name w:val="No Spacing1"/>
    <w:qFormat/>
    <w:uiPriority w:val="1"/>
    <w:pPr>
      <w:widowControl w:val="0"/>
      <w:ind w:firstLine="200" w:firstLineChars="200"/>
      <w:jc w:val="both"/>
    </w:pPr>
    <w:rPr>
      <w:rFonts w:ascii="仿宋_GB2312" w:hAnsi="仿宋_GB2312" w:eastAsia="仿宋_GB2312" w:cstheme="minorBidi"/>
      <w:kern w:val="2"/>
      <w:sz w:val="32"/>
      <w:szCs w:val="22"/>
      <w:lang w:val="en-US" w:eastAsia="zh-CN" w:bidi="ar-SA"/>
    </w:rPr>
  </w:style>
  <w:style w:type="paragraph" w:customStyle="1" w:styleId="46">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5DA15-ECC2-49E6-8476-EA66649E2817}">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942</Words>
  <Characters>5374</Characters>
  <Lines>44</Lines>
  <Paragraphs>12</Paragraphs>
  <TotalTime>15</TotalTime>
  <ScaleCrop>false</ScaleCrop>
  <LinksUpToDate>false</LinksUpToDate>
  <CharactersWithSpaces>6304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2020-12-28T01:36:00Z</dcterms:created>
  <dc:creator>Yixiu Yv</dc:creator>
  <cp:lastModifiedBy>未定义</cp:lastModifiedBy>
  <cp:lastPrinted>2020-08-06T19:21:00Z</cp:lastPrinted>
  <dcterms:modified xsi:type="dcterms:W3CDTF">2021-02-22T06:16:53Z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