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  <w:tab w:val="left" w:pos="9000"/>
        </w:tabs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/>
          <w:sz w:val="24"/>
        </w:rPr>
      </w:pPr>
      <w:bookmarkStart w:id="0" w:name="_GoBack"/>
      <w:r>
        <w:rPr>
          <w:rFonts w:hint="eastAsia" w:ascii="方正小标宋简体" w:hAnsi="Calibri" w:eastAsia="方正小标宋简体"/>
          <w:sz w:val="44"/>
          <w:szCs w:val="44"/>
        </w:rPr>
        <w:t>2020年度海外工程师执行情况审核表</w:t>
      </w:r>
    </w:p>
    <w:bookmarkEnd w:id="0"/>
    <w:p>
      <w:p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一、基本情况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用人单位名称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440" w:lineRule="exact"/>
              <w:ind w:firstLine="280" w:firstLineChars="10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海外工程师姓名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440" w:lineRule="exact"/>
              <w:ind w:firstLine="280" w:firstLineChars="10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是否到企业实地了解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440" w:lineRule="exact"/>
              <w:ind w:firstLine="280" w:firstLineChars="10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□是   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是否核实过项目绩效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spacing w:line="440" w:lineRule="exact"/>
              <w:ind w:firstLine="280" w:firstLineChars="10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□是      □否</w:t>
            </w:r>
          </w:p>
        </w:tc>
      </w:tr>
    </w:tbl>
    <w:p>
      <w:pPr>
        <w:numPr>
          <w:ilvl w:val="0"/>
          <w:numId w:val="1"/>
        </w:numPr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支付证明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984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项  目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选  项</w:t>
            </w:r>
          </w:p>
        </w:tc>
        <w:tc>
          <w:tcPr>
            <w:tcW w:w="316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个人所得税纳税记录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□是   □否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银行进出帐凭证或流水单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□是   □否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企业内部工资单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□是   □否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其他形式（请备注说明）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□是   □否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黑体" w:hAnsi="黑体" w:eastAsia="黑体" w:cs="黑体"/>
          <w:szCs w:val="32"/>
        </w:rPr>
        <w:t xml:space="preserve">三、“管理/技术”岗位在甬工作时间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984"/>
        <w:gridCol w:w="3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36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该名海外工程师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是否在岗90天以上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□是   □否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管理/技术岗位</w:t>
            </w:r>
          </w:p>
          <w:p>
            <w:pPr>
              <w:spacing w:line="44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未到岗90天的原因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6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宋体"/>
                <w:sz w:val="21"/>
                <w:szCs w:val="22"/>
              </w:rPr>
            </w:pPr>
          </w:p>
        </w:tc>
        <w:tc>
          <w:tcPr>
            <w:tcW w:w="316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/>
          <w:color w:val="7E7E7E"/>
          <w:sz w:val="21"/>
          <w:szCs w:val="21"/>
        </w:rPr>
      </w:pPr>
      <w:r>
        <w:rPr>
          <w:rFonts w:hint="eastAsia" w:ascii="黑体" w:hAnsi="黑体" w:eastAsia="黑体" w:cs="黑体"/>
          <w:szCs w:val="32"/>
        </w:rPr>
        <w:t>四、审核意见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</w:trPr>
        <w:tc>
          <w:tcPr>
            <w:tcW w:w="336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企业生产经营情况；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海外工程师履职情况；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审核中发现的特别情况；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审核人的总体审核意见。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审核人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  间</w:t>
            </w:r>
          </w:p>
        </w:tc>
        <w:tc>
          <w:tcPr>
            <w:tcW w:w="5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276" w:right="1474" w:bottom="993" w:left="1587" w:header="851" w:footer="1644" w:gutter="0"/>
          <w:cols w:space="720" w:num="1"/>
          <w:docGrid w:type="lines" w:linePitch="44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251B"/>
    <w:multiLevelType w:val="singleLevel"/>
    <w:tmpl w:val="299E251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D9"/>
    <w:rsid w:val="0060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2021-03-09T05:31:00Z</dcterms:created>
  <dc:creator>A.朱朱（恋慕美衣&amp;美妆）</dc:creator>
  <cp:lastModifiedBy>A.朱朱（恋慕美衣&amp;美妆）</cp:lastModifiedBy>
  <dcterms:modified xsi:type="dcterms:W3CDTF">2021-03-09T05:32:56Z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