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AA1" w:rsidRDefault="00FE7AA1" w:rsidP="00FE7AA1">
      <w:pPr>
        <w:spacing w:afterLines="50" w:after="156"/>
        <w:outlineLvl w:val="0"/>
        <w:rPr>
          <w:rFonts w:ascii="黑体" w:eastAsia="黑体" w:hAnsi="黑体"/>
          <w:sz w:val="32"/>
          <w:szCs w:val="32"/>
        </w:rPr>
      </w:pPr>
      <w:bookmarkStart w:id="0" w:name="_Toc1173122833"/>
      <w:r>
        <w:rPr>
          <w:rFonts w:ascii="黑体" w:eastAsia="黑体" w:hAnsi="黑体" w:hint="eastAsia"/>
          <w:sz w:val="32"/>
          <w:szCs w:val="32"/>
        </w:rPr>
        <w:t>附件2</w:t>
      </w:r>
      <w:bookmarkEnd w:id="0"/>
    </w:p>
    <w:p w:rsidR="00FE7AA1" w:rsidRDefault="00FE7AA1" w:rsidP="00FE7AA1">
      <w:pPr>
        <w:spacing w:line="580" w:lineRule="exact"/>
        <w:jc w:val="center"/>
        <w:rPr>
          <w:rFonts w:ascii="创艺简标宋" w:eastAsia="创艺简标宋" w:hAnsi="Calibri" w:cs="Times New Roman"/>
          <w:color w:val="000000" w:themeColor="text1"/>
          <w:sz w:val="44"/>
          <w:szCs w:val="44"/>
        </w:rPr>
      </w:pPr>
    </w:p>
    <w:p w:rsidR="00FE7AA1" w:rsidRDefault="00FE7AA1" w:rsidP="00FE7AA1">
      <w:pPr>
        <w:spacing w:line="580" w:lineRule="exact"/>
        <w:jc w:val="center"/>
        <w:rPr>
          <w:rFonts w:ascii="创艺简标宋" w:eastAsia="创艺简标宋" w:hAnsi="Calibri" w:cs="Times New Roman"/>
          <w:color w:val="000000" w:themeColor="text1"/>
          <w:sz w:val="44"/>
          <w:szCs w:val="44"/>
        </w:rPr>
      </w:pPr>
    </w:p>
    <w:p w:rsidR="00FE7AA1" w:rsidRDefault="00FE7AA1" w:rsidP="00FE7AA1">
      <w:pPr>
        <w:spacing w:line="580" w:lineRule="exact"/>
        <w:jc w:val="center"/>
        <w:rPr>
          <w:rFonts w:ascii="创艺简标宋" w:eastAsia="创艺简标宋" w:hAnsi="Calibri" w:cs="Times New Roman"/>
          <w:color w:val="000000" w:themeColor="text1"/>
          <w:sz w:val="44"/>
          <w:szCs w:val="44"/>
        </w:rPr>
      </w:pPr>
    </w:p>
    <w:p w:rsidR="00FE7AA1" w:rsidRDefault="00FE7AA1" w:rsidP="00FE7AA1">
      <w:pPr>
        <w:spacing w:line="800" w:lineRule="exact"/>
        <w:jc w:val="center"/>
        <w:rPr>
          <w:rFonts w:ascii="创艺简标宋" w:eastAsia="创艺简标宋" w:hAnsi="Calibri" w:cs="Times New Roman"/>
          <w:color w:val="000000" w:themeColor="text1"/>
          <w:sz w:val="44"/>
          <w:szCs w:val="44"/>
        </w:rPr>
      </w:pPr>
      <w:r>
        <w:rPr>
          <w:rFonts w:ascii="创艺简标宋" w:eastAsia="创艺简标宋" w:hAnsi="Calibri" w:cs="Times New Roman" w:hint="eastAsia"/>
          <w:color w:val="000000" w:themeColor="text1"/>
          <w:sz w:val="44"/>
          <w:szCs w:val="44"/>
        </w:rPr>
        <w:t>宁波市制造业高质量发展</w:t>
      </w:r>
    </w:p>
    <w:p w:rsidR="00FE7AA1" w:rsidRDefault="00FE7AA1" w:rsidP="00FE7AA1">
      <w:pPr>
        <w:spacing w:afterLines="50" w:after="156" w:line="800" w:lineRule="exact"/>
        <w:jc w:val="center"/>
        <w:rPr>
          <w:rFonts w:ascii="创艺简标宋" w:eastAsia="创艺简标宋" w:hAnsi="Calibri" w:cs="Times New Roman"/>
          <w:color w:val="000000" w:themeColor="text1"/>
          <w:sz w:val="44"/>
          <w:szCs w:val="44"/>
        </w:rPr>
      </w:pPr>
      <w:r>
        <w:rPr>
          <w:rFonts w:ascii="创艺简标宋" w:eastAsia="创艺简标宋" w:hAnsi="Calibri" w:cs="Times New Roman" w:hint="eastAsia"/>
          <w:color w:val="000000" w:themeColor="text1"/>
          <w:sz w:val="44"/>
          <w:szCs w:val="44"/>
        </w:rPr>
        <w:t>“十四五”规划</w:t>
      </w:r>
    </w:p>
    <w:p w:rsidR="00FE7AA1" w:rsidRPr="00DC21BD" w:rsidRDefault="00FE7AA1" w:rsidP="00FE7AA1">
      <w:pPr>
        <w:spacing w:line="800" w:lineRule="exact"/>
        <w:jc w:val="center"/>
        <w:rPr>
          <w:rFonts w:ascii="楷体_GB2312" w:eastAsia="楷体_GB2312" w:hAnsi="Calibri" w:cs="Times New Roman"/>
          <w:color w:val="000000" w:themeColor="text1"/>
          <w:sz w:val="32"/>
          <w:szCs w:val="32"/>
        </w:rPr>
      </w:pPr>
      <w:r w:rsidRPr="00DC21BD">
        <w:rPr>
          <w:rFonts w:ascii="楷体_GB2312" w:eastAsia="楷体_GB2312" w:hAnsi="Calibri" w:cs="Times New Roman" w:hint="eastAsia"/>
          <w:color w:val="000000" w:themeColor="text1"/>
          <w:sz w:val="32"/>
          <w:szCs w:val="32"/>
        </w:rPr>
        <w:t>（征求意见稿）</w:t>
      </w:r>
    </w:p>
    <w:p w:rsidR="00FE7AA1" w:rsidRDefault="00FE7AA1" w:rsidP="00FE7AA1">
      <w:pPr>
        <w:spacing w:line="580" w:lineRule="exact"/>
        <w:jc w:val="center"/>
        <w:rPr>
          <w:rFonts w:ascii="楷体_GB2312" w:eastAsia="楷体_GB2312" w:hAnsi="Calibri" w:cs="Times New Roman"/>
          <w:color w:val="000000" w:themeColor="text1"/>
          <w:sz w:val="32"/>
          <w:szCs w:val="32"/>
        </w:rPr>
      </w:pPr>
    </w:p>
    <w:p w:rsidR="00FE7AA1" w:rsidRDefault="00FE7AA1" w:rsidP="00FE7AA1">
      <w:pPr>
        <w:spacing w:line="580" w:lineRule="exact"/>
        <w:jc w:val="center"/>
        <w:rPr>
          <w:rFonts w:ascii="楷体_GB2312" w:eastAsia="楷体_GB2312" w:hAnsi="Calibri" w:cs="Times New Roman"/>
          <w:color w:val="000000" w:themeColor="text1"/>
          <w:sz w:val="32"/>
          <w:szCs w:val="32"/>
        </w:rPr>
      </w:pPr>
    </w:p>
    <w:p w:rsidR="00FE7AA1" w:rsidRDefault="00FE7AA1" w:rsidP="00FE7AA1">
      <w:pPr>
        <w:spacing w:line="580" w:lineRule="exact"/>
        <w:jc w:val="center"/>
        <w:rPr>
          <w:rFonts w:ascii="楷体_GB2312" w:eastAsia="楷体_GB2312" w:hAnsi="Calibri" w:cs="Times New Roman"/>
          <w:color w:val="000000" w:themeColor="text1"/>
          <w:sz w:val="32"/>
          <w:szCs w:val="32"/>
        </w:rPr>
      </w:pPr>
    </w:p>
    <w:p w:rsidR="00FE7AA1" w:rsidRDefault="00FE7AA1" w:rsidP="00FE7AA1">
      <w:pPr>
        <w:spacing w:line="580" w:lineRule="exact"/>
        <w:jc w:val="center"/>
        <w:rPr>
          <w:rFonts w:ascii="楷体_GB2312" w:eastAsia="楷体_GB2312" w:hAnsi="Calibri" w:cs="Times New Roman"/>
          <w:color w:val="000000" w:themeColor="text1"/>
          <w:sz w:val="32"/>
          <w:szCs w:val="32"/>
        </w:rPr>
      </w:pPr>
    </w:p>
    <w:p w:rsidR="00FE7AA1" w:rsidRDefault="00FE7AA1" w:rsidP="00FE7AA1">
      <w:pPr>
        <w:spacing w:line="580" w:lineRule="exact"/>
        <w:jc w:val="center"/>
        <w:rPr>
          <w:rFonts w:ascii="楷体_GB2312" w:eastAsia="楷体_GB2312" w:hAnsi="Calibri" w:cs="Times New Roman"/>
          <w:color w:val="000000" w:themeColor="text1"/>
          <w:sz w:val="32"/>
          <w:szCs w:val="32"/>
        </w:rPr>
      </w:pPr>
    </w:p>
    <w:p w:rsidR="00FE7AA1" w:rsidRDefault="00FE7AA1" w:rsidP="00FE7AA1">
      <w:pPr>
        <w:spacing w:line="580" w:lineRule="exact"/>
        <w:jc w:val="center"/>
        <w:rPr>
          <w:rFonts w:ascii="楷体_GB2312" w:eastAsia="楷体_GB2312" w:hAnsi="Calibri" w:cs="Times New Roman"/>
          <w:color w:val="000000" w:themeColor="text1"/>
          <w:sz w:val="32"/>
          <w:szCs w:val="32"/>
        </w:rPr>
      </w:pPr>
    </w:p>
    <w:p w:rsidR="00FE7AA1" w:rsidRDefault="00FE7AA1" w:rsidP="00FE7AA1">
      <w:pPr>
        <w:spacing w:line="580" w:lineRule="exact"/>
        <w:jc w:val="center"/>
        <w:rPr>
          <w:rFonts w:ascii="楷体_GB2312" w:eastAsia="楷体_GB2312" w:hAnsi="Calibri" w:cs="Times New Roman"/>
          <w:color w:val="000000" w:themeColor="text1"/>
          <w:sz w:val="32"/>
          <w:szCs w:val="32"/>
        </w:rPr>
      </w:pPr>
    </w:p>
    <w:p w:rsidR="00FE7AA1" w:rsidRDefault="00FE7AA1" w:rsidP="00FE7AA1">
      <w:pPr>
        <w:spacing w:line="580" w:lineRule="exact"/>
        <w:jc w:val="center"/>
        <w:rPr>
          <w:rFonts w:ascii="楷体_GB2312" w:eastAsia="楷体_GB2312" w:hAnsi="Calibri" w:cs="Times New Roman"/>
          <w:color w:val="000000" w:themeColor="text1"/>
          <w:sz w:val="32"/>
          <w:szCs w:val="32"/>
        </w:rPr>
      </w:pPr>
    </w:p>
    <w:p w:rsidR="00FE7AA1" w:rsidRDefault="00FE7AA1" w:rsidP="00FE7AA1">
      <w:pPr>
        <w:spacing w:line="580" w:lineRule="exact"/>
        <w:jc w:val="center"/>
        <w:rPr>
          <w:rFonts w:ascii="楷体_GB2312" w:eastAsia="楷体_GB2312" w:hAnsi="Calibri" w:cs="Times New Roman"/>
          <w:color w:val="000000" w:themeColor="text1"/>
          <w:sz w:val="32"/>
          <w:szCs w:val="32"/>
        </w:rPr>
      </w:pPr>
    </w:p>
    <w:p w:rsidR="00FE7AA1" w:rsidRDefault="00FE7AA1" w:rsidP="00FE7AA1">
      <w:pPr>
        <w:spacing w:line="580" w:lineRule="exact"/>
        <w:jc w:val="center"/>
        <w:rPr>
          <w:rFonts w:ascii="楷体_GB2312" w:eastAsia="楷体_GB2312" w:hAnsi="Calibri" w:cs="Times New Roman"/>
          <w:color w:val="000000" w:themeColor="text1"/>
          <w:sz w:val="32"/>
          <w:szCs w:val="32"/>
        </w:rPr>
      </w:pPr>
    </w:p>
    <w:p w:rsidR="00FE7AA1" w:rsidRDefault="00FE7AA1" w:rsidP="00FE7AA1">
      <w:pPr>
        <w:spacing w:line="580" w:lineRule="exact"/>
        <w:jc w:val="center"/>
        <w:rPr>
          <w:rFonts w:ascii="楷体_GB2312" w:eastAsia="楷体_GB2312" w:hAnsi="Calibri" w:cs="Times New Roman"/>
          <w:color w:val="000000" w:themeColor="text1"/>
          <w:sz w:val="32"/>
          <w:szCs w:val="32"/>
        </w:rPr>
      </w:pPr>
      <w:r>
        <w:rPr>
          <w:rFonts w:ascii="楷体_GB2312" w:eastAsia="楷体_GB2312" w:hAnsi="Calibri" w:cs="Times New Roman" w:hint="eastAsia"/>
          <w:color w:val="000000" w:themeColor="text1"/>
          <w:sz w:val="32"/>
          <w:szCs w:val="32"/>
        </w:rPr>
        <w:t>宁波市经济和信息化局</w:t>
      </w:r>
    </w:p>
    <w:p w:rsidR="00FE7AA1" w:rsidRDefault="00FE7AA1" w:rsidP="00FE7AA1">
      <w:pPr>
        <w:spacing w:line="580" w:lineRule="exact"/>
        <w:jc w:val="center"/>
        <w:rPr>
          <w:rFonts w:ascii="楷体_GB2312" w:eastAsia="楷体_GB2312" w:hAnsi="Calibri" w:cs="Times New Roman"/>
          <w:color w:val="000000" w:themeColor="text1"/>
          <w:sz w:val="32"/>
          <w:szCs w:val="32"/>
        </w:rPr>
      </w:pPr>
      <w:r>
        <w:rPr>
          <w:rFonts w:ascii="楷体_GB2312" w:eastAsia="楷体_GB2312" w:hAnsi="Calibri" w:cs="Times New Roman" w:hint="eastAsia"/>
          <w:color w:val="000000" w:themeColor="text1"/>
          <w:sz w:val="32"/>
          <w:szCs w:val="32"/>
        </w:rPr>
        <w:t>2021年3月</w:t>
      </w:r>
    </w:p>
    <w:p w:rsidR="00FE7AA1" w:rsidRDefault="00FE7AA1" w:rsidP="00FE7AA1">
      <w:pPr>
        <w:spacing w:line="580" w:lineRule="exact"/>
        <w:rPr>
          <w:rFonts w:ascii="楷体_GB2312" w:eastAsia="楷体_GB2312" w:hAnsi="Calibri" w:cs="Times New Roman"/>
          <w:color w:val="000000" w:themeColor="text1"/>
          <w:sz w:val="32"/>
          <w:szCs w:val="32"/>
        </w:rPr>
        <w:sectPr w:rsidR="00FE7AA1" w:rsidSect="00FE7AA1">
          <w:headerReference w:type="default" r:id="rId7"/>
          <w:footerReference w:type="default" r:id="rId8"/>
          <w:pgSz w:w="11906" w:h="16838"/>
          <w:pgMar w:top="2098" w:right="1474" w:bottom="1814" w:left="1588" w:header="851" w:footer="1020" w:gutter="0"/>
          <w:pgNumType w:start="1"/>
          <w:cols w:space="425"/>
          <w:docGrid w:type="linesAndChars" w:linePitch="312"/>
        </w:sectPr>
      </w:pPr>
    </w:p>
    <w:bookmarkStart w:id="1" w:name="_Toc56161109" w:displacedByCustomXml="next"/>
    <w:bookmarkStart w:id="2" w:name="_Toc56161162" w:displacedByCustomXml="next"/>
    <w:sdt>
      <w:sdtPr>
        <w:rPr>
          <w:rFonts w:ascii="宋体" w:eastAsia="宋体" w:hAnsi="宋体"/>
          <w:sz w:val="32"/>
          <w:szCs w:val="32"/>
        </w:rPr>
        <w:id w:val="147472768"/>
        <w:docPartObj>
          <w:docPartGallery w:val="Table of Contents"/>
          <w:docPartUnique/>
        </w:docPartObj>
      </w:sdtPr>
      <w:sdtEndPr>
        <w:rPr>
          <w:b/>
        </w:rPr>
      </w:sdtEndPr>
      <w:sdtContent>
        <w:p w:rsidR="00FE7AA1" w:rsidRDefault="00FE7AA1" w:rsidP="00FE7AA1">
          <w:pPr>
            <w:jc w:val="center"/>
            <w:rPr>
              <w:noProof/>
            </w:rPr>
          </w:pPr>
          <w:r w:rsidRPr="00FE7AA1">
            <w:rPr>
              <w:rFonts w:ascii="黑体" w:eastAsia="黑体" w:hAnsi="黑体"/>
              <w:sz w:val="32"/>
              <w:szCs w:val="32"/>
            </w:rPr>
            <w:t>目</w:t>
          </w:r>
          <w:r w:rsidRPr="00FE7AA1">
            <w:rPr>
              <w:rFonts w:ascii="黑体" w:eastAsia="黑体" w:hAnsi="黑体" w:hint="eastAsia"/>
              <w:sz w:val="32"/>
              <w:szCs w:val="32"/>
            </w:rPr>
            <w:t xml:space="preserve">  </w:t>
          </w:r>
          <w:r w:rsidRPr="00FE7AA1">
            <w:rPr>
              <w:rFonts w:ascii="黑体" w:eastAsia="黑体" w:hAnsi="黑体"/>
              <w:sz w:val="32"/>
              <w:szCs w:val="32"/>
            </w:rPr>
            <w:t>录</w:t>
          </w:r>
          <w:r>
            <w:rPr>
              <w:rFonts w:ascii="仿宋_GB2312" w:eastAsia="仿宋_GB2312" w:hAnsi="仿宋_GB2312" w:cs="仿宋_GB2312" w:hint="eastAsia"/>
              <w:kern w:val="0"/>
              <w:szCs w:val="21"/>
            </w:rPr>
            <w:fldChar w:fldCharType="begin"/>
          </w:r>
          <w:r>
            <w:rPr>
              <w:rFonts w:ascii="仿宋_GB2312" w:eastAsia="仿宋_GB2312" w:hAnsi="仿宋_GB2312" w:cs="仿宋_GB2312" w:hint="eastAsia"/>
              <w:szCs w:val="21"/>
            </w:rPr>
            <w:instrText xml:space="preserve">TOC \o "1-2" \h \u </w:instrText>
          </w:r>
          <w:r>
            <w:rPr>
              <w:rFonts w:ascii="仿宋_GB2312" w:eastAsia="仿宋_GB2312" w:hAnsi="仿宋_GB2312" w:cs="仿宋_GB2312" w:hint="eastAsia"/>
              <w:kern w:val="0"/>
              <w:szCs w:val="21"/>
            </w:rPr>
            <w:fldChar w:fldCharType="separate"/>
          </w:r>
          <w:bookmarkStart w:id="3" w:name="_GoBack"/>
        </w:p>
        <w:p w:rsidR="00FE7AA1" w:rsidRDefault="009E6CAC" w:rsidP="00FE7AA1">
          <w:pPr>
            <w:pStyle w:val="10"/>
            <w:tabs>
              <w:tab w:val="right" w:leader="dot" w:pos="8844"/>
            </w:tabs>
            <w:spacing w:line="440" w:lineRule="exact"/>
            <w:rPr>
              <w:rFonts w:ascii="仿宋_GB2312" w:eastAsia="仿宋_GB2312" w:hAnsi="仿宋_GB2312" w:cs="仿宋_GB2312"/>
              <w:noProof/>
              <w:sz w:val="28"/>
              <w:szCs w:val="28"/>
            </w:rPr>
          </w:pPr>
          <w:hyperlink w:anchor="_Toc1270293347" w:history="1">
            <w:r w:rsidR="00FE7AA1">
              <w:rPr>
                <w:rFonts w:ascii="仿宋_GB2312" w:eastAsia="仿宋_GB2312" w:hAnsi="仿宋_GB2312" w:cs="仿宋_GB2312" w:hint="eastAsia"/>
                <w:noProof/>
                <w:sz w:val="28"/>
                <w:szCs w:val="28"/>
              </w:rPr>
              <w:t>前  言</w:t>
            </w:r>
            <w:r w:rsidR="00FE7AA1">
              <w:rPr>
                <w:rFonts w:ascii="仿宋_GB2312" w:eastAsia="仿宋_GB2312" w:hAnsi="仿宋_GB2312" w:cs="仿宋_GB2312" w:hint="eastAsia"/>
                <w:noProof/>
                <w:sz w:val="28"/>
                <w:szCs w:val="28"/>
              </w:rPr>
              <w:tab/>
            </w:r>
            <w:r w:rsidR="00FE7AA1">
              <w:rPr>
                <w:rFonts w:ascii="仿宋_GB2312" w:eastAsia="仿宋_GB2312" w:hAnsi="仿宋_GB2312" w:cs="仿宋_GB2312" w:hint="eastAsia"/>
                <w:noProof/>
                <w:sz w:val="28"/>
                <w:szCs w:val="28"/>
              </w:rPr>
              <w:fldChar w:fldCharType="begin"/>
            </w:r>
            <w:r w:rsidR="00FE7AA1">
              <w:rPr>
                <w:rFonts w:ascii="仿宋_GB2312" w:eastAsia="仿宋_GB2312" w:hAnsi="仿宋_GB2312" w:cs="仿宋_GB2312" w:hint="eastAsia"/>
                <w:noProof/>
                <w:sz w:val="28"/>
                <w:szCs w:val="28"/>
              </w:rPr>
              <w:instrText xml:space="preserve"> PAGEREF _Toc1270293347 </w:instrText>
            </w:r>
            <w:r w:rsidR="00FE7AA1">
              <w:rPr>
                <w:rFonts w:ascii="仿宋_GB2312" w:eastAsia="仿宋_GB2312" w:hAnsi="仿宋_GB2312" w:cs="仿宋_GB2312" w:hint="eastAsia"/>
                <w:noProof/>
                <w:sz w:val="28"/>
                <w:szCs w:val="28"/>
              </w:rPr>
              <w:fldChar w:fldCharType="separate"/>
            </w:r>
            <w:r w:rsidR="00417158">
              <w:rPr>
                <w:rFonts w:ascii="仿宋_GB2312" w:eastAsia="仿宋_GB2312" w:hAnsi="仿宋_GB2312" w:cs="仿宋_GB2312"/>
                <w:noProof/>
                <w:sz w:val="28"/>
                <w:szCs w:val="28"/>
              </w:rPr>
              <w:t>1</w:t>
            </w:r>
            <w:r w:rsidR="00FE7AA1">
              <w:rPr>
                <w:rFonts w:ascii="仿宋_GB2312" w:eastAsia="仿宋_GB2312" w:hAnsi="仿宋_GB2312" w:cs="仿宋_GB2312" w:hint="eastAsia"/>
                <w:noProof/>
                <w:sz w:val="28"/>
                <w:szCs w:val="28"/>
              </w:rPr>
              <w:fldChar w:fldCharType="end"/>
            </w:r>
          </w:hyperlink>
        </w:p>
        <w:p w:rsidR="00FE7AA1" w:rsidRDefault="009E6CAC" w:rsidP="00FE7AA1">
          <w:pPr>
            <w:pStyle w:val="10"/>
            <w:tabs>
              <w:tab w:val="right" w:leader="dot" w:pos="8844"/>
            </w:tabs>
            <w:spacing w:line="440" w:lineRule="exact"/>
            <w:rPr>
              <w:rFonts w:ascii="仿宋_GB2312" w:eastAsia="仿宋_GB2312" w:hAnsi="仿宋_GB2312" w:cs="仿宋_GB2312"/>
              <w:noProof/>
              <w:sz w:val="28"/>
              <w:szCs w:val="28"/>
            </w:rPr>
          </w:pPr>
          <w:hyperlink w:anchor="_Toc1792498665" w:history="1">
            <w:r w:rsidR="00FE7AA1">
              <w:rPr>
                <w:rFonts w:ascii="仿宋_GB2312" w:eastAsia="仿宋_GB2312" w:hAnsi="仿宋_GB2312" w:cs="仿宋_GB2312" w:hint="eastAsia"/>
                <w:noProof/>
                <w:sz w:val="28"/>
                <w:szCs w:val="28"/>
              </w:rPr>
              <w:t>一、“十三五”宁波制造业高质量发展现状</w:t>
            </w:r>
            <w:r w:rsidR="00FE7AA1">
              <w:rPr>
                <w:rFonts w:ascii="仿宋_GB2312" w:eastAsia="仿宋_GB2312" w:hAnsi="仿宋_GB2312" w:cs="仿宋_GB2312" w:hint="eastAsia"/>
                <w:noProof/>
                <w:sz w:val="28"/>
                <w:szCs w:val="28"/>
              </w:rPr>
              <w:tab/>
            </w:r>
            <w:r w:rsidR="00FE7AA1">
              <w:rPr>
                <w:rFonts w:ascii="仿宋_GB2312" w:eastAsia="仿宋_GB2312" w:hAnsi="仿宋_GB2312" w:cs="仿宋_GB2312" w:hint="eastAsia"/>
                <w:noProof/>
                <w:sz w:val="28"/>
                <w:szCs w:val="28"/>
              </w:rPr>
              <w:fldChar w:fldCharType="begin"/>
            </w:r>
            <w:r w:rsidR="00FE7AA1">
              <w:rPr>
                <w:rFonts w:ascii="仿宋_GB2312" w:eastAsia="仿宋_GB2312" w:hAnsi="仿宋_GB2312" w:cs="仿宋_GB2312" w:hint="eastAsia"/>
                <w:noProof/>
                <w:sz w:val="28"/>
                <w:szCs w:val="28"/>
              </w:rPr>
              <w:instrText xml:space="preserve"> PAGEREF _Toc1792498665 </w:instrText>
            </w:r>
            <w:r w:rsidR="00FE7AA1">
              <w:rPr>
                <w:rFonts w:ascii="仿宋_GB2312" w:eastAsia="仿宋_GB2312" w:hAnsi="仿宋_GB2312" w:cs="仿宋_GB2312" w:hint="eastAsia"/>
                <w:noProof/>
                <w:sz w:val="28"/>
                <w:szCs w:val="28"/>
              </w:rPr>
              <w:fldChar w:fldCharType="separate"/>
            </w:r>
            <w:r w:rsidR="00417158">
              <w:rPr>
                <w:rFonts w:ascii="仿宋_GB2312" w:eastAsia="仿宋_GB2312" w:hAnsi="仿宋_GB2312" w:cs="仿宋_GB2312"/>
                <w:noProof/>
                <w:sz w:val="28"/>
                <w:szCs w:val="28"/>
              </w:rPr>
              <w:t>2</w:t>
            </w:r>
            <w:r w:rsidR="00FE7AA1">
              <w:rPr>
                <w:rFonts w:ascii="仿宋_GB2312" w:eastAsia="仿宋_GB2312" w:hAnsi="仿宋_GB2312" w:cs="仿宋_GB2312" w:hint="eastAsia"/>
                <w:noProof/>
                <w:sz w:val="28"/>
                <w:szCs w:val="28"/>
              </w:rPr>
              <w:fldChar w:fldCharType="end"/>
            </w:r>
          </w:hyperlink>
        </w:p>
        <w:p w:rsidR="00FE7AA1" w:rsidRDefault="009E6CAC" w:rsidP="00FE7AA1">
          <w:pPr>
            <w:pStyle w:val="20"/>
            <w:tabs>
              <w:tab w:val="right" w:leader="dot" w:pos="8844"/>
            </w:tabs>
            <w:spacing w:line="440" w:lineRule="exact"/>
            <w:rPr>
              <w:rFonts w:ascii="仿宋_GB2312" w:eastAsia="仿宋_GB2312" w:hAnsi="仿宋_GB2312" w:cs="仿宋_GB2312"/>
              <w:noProof/>
              <w:sz w:val="28"/>
              <w:szCs w:val="28"/>
            </w:rPr>
          </w:pPr>
          <w:hyperlink w:anchor="_Toc504252924" w:history="1">
            <w:r w:rsidR="00FE7AA1">
              <w:rPr>
                <w:rFonts w:ascii="仿宋_GB2312" w:eastAsia="仿宋_GB2312" w:hAnsi="仿宋_GB2312" w:cs="仿宋_GB2312" w:hint="eastAsia"/>
                <w:noProof/>
                <w:sz w:val="28"/>
                <w:szCs w:val="28"/>
              </w:rPr>
              <w:t>（一）现实基础</w:t>
            </w:r>
            <w:r w:rsidR="00FE7AA1">
              <w:rPr>
                <w:rFonts w:ascii="仿宋_GB2312" w:eastAsia="仿宋_GB2312" w:hAnsi="仿宋_GB2312" w:cs="仿宋_GB2312" w:hint="eastAsia"/>
                <w:noProof/>
                <w:sz w:val="28"/>
                <w:szCs w:val="28"/>
              </w:rPr>
              <w:tab/>
            </w:r>
            <w:r w:rsidR="00FE7AA1">
              <w:rPr>
                <w:rFonts w:ascii="仿宋_GB2312" w:eastAsia="仿宋_GB2312" w:hAnsi="仿宋_GB2312" w:cs="仿宋_GB2312" w:hint="eastAsia"/>
                <w:noProof/>
                <w:sz w:val="28"/>
                <w:szCs w:val="28"/>
              </w:rPr>
              <w:fldChar w:fldCharType="begin"/>
            </w:r>
            <w:r w:rsidR="00FE7AA1">
              <w:rPr>
                <w:rFonts w:ascii="仿宋_GB2312" w:eastAsia="仿宋_GB2312" w:hAnsi="仿宋_GB2312" w:cs="仿宋_GB2312" w:hint="eastAsia"/>
                <w:noProof/>
                <w:sz w:val="28"/>
                <w:szCs w:val="28"/>
              </w:rPr>
              <w:instrText xml:space="preserve"> PAGEREF _Toc504252924 </w:instrText>
            </w:r>
            <w:r w:rsidR="00FE7AA1">
              <w:rPr>
                <w:rFonts w:ascii="仿宋_GB2312" w:eastAsia="仿宋_GB2312" w:hAnsi="仿宋_GB2312" w:cs="仿宋_GB2312" w:hint="eastAsia"/>
                <w:noProof/>
                <w:sz w:val="28"/>
                <w:szCs w:val="28"/>
              </w:rPr>
              <w:fldChar w:fldCharType="separate"/>
            </w:r>
            <w:r w:rsidR="00417158">
              <w:rPr>
                <w:rFonts w:ascii="仿宋_GB2312" w:eastAsia="仿宋_GB2312" w:hAnsi="仿宋_GB2312" w:cs="仿宋_GB2312"/>
                <w:noProof/>
                <w:sz w:val="28"/>
                <w:szCs w:val="28"/>
              </w:rPr>
              <w:t>2</w:t>
            </w:r>
            <w:r w:rsidR="00FE7AA1">
              <w:rPr>
                <w:rFonts w:ascii="仿宋_GB2312" w:eastAsia="仿宋_GB2312" w:hAnsi="仿宋_GB2312" w:cs="仿宋_GB2312" w:hint="eastAsia"/>
                <w:noProof/>
                <w:sz w:val="28"/>
                <w:szCs w:val="28"/>
              </w:rPr>
              <w:fldChar w:fldCharType="end"/>
            </w:r>
          </w:hyperlink>
        </w:p>
        <w:p w:rsidR="00FE7AA1" w:rsidRDefault="009E6CAC" w:rsidP="00FE7AA1">
          <w:pPr>
            <w:pStyle w:val="20"/>
            <w:tabs>
              <w:tab w:val="right" w:leader="dot" w:pos="8844"/>
            </w:tabs>
            <w:spacing w:line="440" w:lineRule="exact"/>
            <w:rPr>
              <w:rFonts w:ascii="仿宋_GB2312" w:eastAsia="仿宋_GB2312" w:hAnsi="仿宋_GB2312" w:cs="仿宋_GB2312"/>
              <w:noProof/>
              <w:sz w:val="28"/>
              <w:szCs w:val="28"/>
            </w:rPr>
          </w:pPr>
          <w:hyperlink w:anchor="_Toc1470835522" w:history="1">
            <w:r w:rsidR="00FE7AA1">
              <w:rPr>
                <w:rFonts w:ascii="仿宋_GB2312" w:eastAsia="仿宋_GB2312" w:hAnsi="仿宋_GB2312" w:cs="仿宋_GB2312" w:hint="eastAsia"/>
                <w:noProof/>
                <w:sz w:val="28"/>
                <w:szCs w:val="28"/>
              </w:rPr>
              <w:t>（二）基本经验</w:t>
            </w:r>
            <w:r w:rsidR="00FE7AA1">
              <w:rPr>
                <w:rFonts w:ascii="仿宋_GB2312" w:eastAsia="仿宋_GB2312" w:hAnsi="仿宋_GB2312" w:cs="仿宋_GB2312" w:hint="eastAsia"/>
                <w:noProof/>
                <w:sz w:val="28"/>
                <w:szCs w:val="28"/>
              </w:rPr>
              <w:tab/>
            </w:r>
            <w:r w:rsidR="00FE7AA1">
              <w:rPr>
                <w:rFonts w:ascii="仿宋_GB2312" w:eastAsia="仿宋_GB2312" w:hAnsi="仿宋_GB2312" w:cs="仿宋_GB2312" w:hint="eastAsia"/>
                <w:noProof/>
                <w:sz w:val="28"/>
                <w:szCs w:val="28"/>
              </w:rPr>
              <w:fldChar w:fldCharType="begin"/>
            </w:r>
            <w:r w:rsidR="00FE7AA1">
              <w:rPr>
                <w:rFonts w:ascii="仿宋_GB2312" w:eastAsia="仿宋_GB2312" w:hAnsi="仿宋_GB2312" w:cs="仿宋_GB2312" w:hint="eastAsia"/>
                <w:noProof/>
                <w:sz w:val="28"/>
                <w:szCs w:val="28"/>
              </w:rPr>
              <w:instrText xml:space="preserve"> PAGEREF _Toc1470835522 </w:instrText>
            </w:r>
            <w:r w:rsidR="00FE7AA1">
              <w:rPr>
                <w:rFonts w:ascii="仿宋_GB2312" w:eastAsia="仿宋_GB2312" w:hAnsi="仿宋_GB2312" w:cs="仿宋_GB2312" w:hint="eastAsia"/>
                <w:noProof/>
                <w:sz w:val="28"/>
                <w:szCs w:val="28"/>
              </w:rPr>
              <w:fldChar w:fldCharType="separate"/>
            </w:r>
            <w:r w:rsidR="00417158">
              <w:rPr>
                <w:rFonts w:ascii="仿宋_GB2312" w:eastAsia="仿宋_GB2312" w:hAnsi="仿宋_GB2312" w:cs="仿宋_GB2312"/>
                <w:noProof/>
                <w:sz w:val="28"/>
                <w:szCs w:val="28"/>
              </w:rPr>
              <w:t>6</w:t>
            </w:r>
            <w:r w:rsidR="00FE7AA1">
              <w:rPr>
                <w:rFonts w:ascii="仿宋_GB2312" w:eastAsia="仿宋_GB2312" w:hAnsi="仿宋_GB2312" w:cs="仿宋_GB2312" w:hint="eastAsia"/>
                <w:noProof/>
                <w:sz w:val="28"/>
                <w:szCs w:val="28"/>
              </w:rPr>
              <w:fldChar w:fldCharType="end"/>
            </w:r>
          </w:hyperlink>
        </w:p>
        <w:p w:rsidR="00FE7AA1" w:rsidRDefault="009E6CAC" w:rsidP="00FE7AA1">
          <w:pPr>
            <w:pStyle w:val="20"/>
            <w:tabs>
              <w:tab w:val="right" w:leader="dot" w:pos="8844"/>
            </w:tabs>
            <w:spacing w:line="440" w:lineRule="exact"/>
            <w:rPr>
              <w:rFonts w:ascii="仿宋_GB2312" w:eastAsia="仿宋_GB2312" w:hAnsi="仿宋_GB2312" w:cs="仿宋_GB2312"/>
              <w:noProof/>
              <w:sz w:val="28"/>
              <w:szCs w:val="28"/>
            </w:rPr>
          </w:pPr>
          <w:hyperlink w:anchor="_Toc185652079" w:history="1">
            <w:r w:rsidR="00FE7AA1">
              <w:rPr>
                <w:rFonts w:ascii="仿宋_GB2312" w:eastAsia="仿宋_GB2312" w:hAnsi="仿宋_GB2312" w:cs="仿宋_GB2312" w:hint="eastAsia"/>
                <w:noProof/>
                <w:sz w:val="28"/>
                <w:szCs w:val="28"/>
              </w:rPr>
              <w:t>（三）存在的问题</w:t>
            </w:r>
            <w:r w:rsidR="00FE7AA1">
              <w:rPr>
                <w:rFonts w:ascii="仿宋_GB2312" w:eastAsia="仿宋_GB2312" w:hAnsi="仿宋_GB2312" w:cs="仿宋_GB2312" w:hint="eastAsia"/>
                <w:noProof/>
                <w:sz w:val="28"/>
                <w:szCs w:val="28"/>
              </w:rPr>
              <w:tab/>
            </w:r>
            <w:r w:rsidR="00FE7AA1">
              <w:rPr>
                <w:rFonts w:ascii="仿宋_GB2312" w:eastAsia="仿宋_GB2312" w:hAnsi="仿宋_GB2312" w:cs="仿宋_GB2312" w:hint="eastAsia"/>
                <w:noProof/>
                <w:sz w:val="28"/>
                <w:szCs w:val="28"/>
              </w:rPr>
              <w:fldChar w:fldCharType="begin"/>
            </w:r>
            <w:r w:rsidR="00FE7AA1">
              <w:rPr>
                <w:rFonts w:ascii="仿宋_GB2312" w:eastAsia="仿宋_GB2312" w:hAnsi="仿宋_GB2312" w:cs="仿宋_GB2312" w:hint="eastAsia"/>
                <w:noProof/>
                <w:sz w:val="28"/>
                <w:szCs w:val="28"/>
              </w:rPr>
              <w:instrText xml:space="preserve"> PAGEREF _Toc185652079 </w:instrText>
            </w:r>
            <w:r w:rsidR="00FE7AA1">
              <w:rPr>
                <w:rFonts w:ascii="仿宋_GB2312" w:eastAsia="仿宋_GB2312" w:hAnsi="仿宋_GB2312" w:cs="仿宋_GB2312" w:hint="eastAsia"/>
                <w:noProof/>
                <w:sz w:val="28"/>
                <w:szCs w:val="28"/>
              </w:rPr>
              <w:fldChar w:fldCharType="separate"/>
            </w:r>
            <w:r w:rsidR="00417158">
              <w:rPr>
                <w:rFonts w:ascii="仿宋_GB2312" w:eastAsia="仿宋_GB2312" w:hAnsi="仿宋_GB2312" w:cs="仿宋_GB2312"/>
                <w:noProof/>
                <w:sz w:val="28"/>
                <w:szCs w:val="28"/>
              </w:rPr>
              <w:t>8</w:t>
            </w:r>
            <w:r w:rsidR="00FE7AA1">
              <w:rPr>
                <w:rFonts w:ascii="仿宋_GB2312" w:eastAsia="仿宋_GB2312" w:hAnsi="仿宋_GB2312" w:cs="仿宋_GB2312" w:hint="eastAsia"/>
                <w:noProof/>
                <w:sz w:val="28"/>
                <w:szCs w:val="28"/>
              </w:rPr>
              <w:fldChar w:fldCharType="end"/>
            </w:r>
          </w:hyperlink>
        </w:p>
        <w:p w:rsidR="00FE7AA1" w:rsidRDefault="009E6CAC" w:rsidP="00FE7AA1">
          <w:pPr>
            <w:pStyle w:val="10"/>
            <w:tabs>
              <w:tab w:val="right" w:leader="dot" w:pos="8844"/>
            </w:tabs>
            <w:spacing w:line="440" w:lineRule="exact"/>
            <w:rPr>
              <w:rFonts w:ascii="仿宋_GB2312" w:eastAsia="仿宋_GB2312" w:hAnsi="仿宋_GB2312" w:cs="仿宋_GB2312"/>
              <w:noProof/>
              <w:sz w:val="28"/>
              <w:szCs w:val="28"/>
            </w:rPr>
          </w:pPr>
          <w:hyperlink w:anchor="_Toc1509247871" w:history="1">
            <w:r w:rsidR="00FE7AA1">
              <w:rPr>
                <w:rFonts w:ascii="仿宋_GB2312" w:eastAsia="仿宋_GB2312" w:hAnsi="仿宋_GB2312" w:cs="仿宋_GB2312" w:hint="eastAsia"/>
                <w:noProof/>
                <w:sz w:val="28"/>
                <w:szCs w:val="28"/>
              </w:rPr>
              <w:t>二、“十四五”制造业高质量发展的外部环境</w:t>
            </w:r>
            <w:r w:rsidR="00FE7AA1">
              <w:rPr>
                <w:rFonts w:ascii="仿宋_GB2312" w:eastAsia="仿宋_GB2312" w:hAnsi="仿宋_GB2312" w:cs="仿宋_GB2312" w:hint="eastAsia"/>
                <w:noProof/>
                <w:sz w:val="28"/>
                <w:szCs w:val="28"/>
              </w:rPr>
              <w:tab/>
            </w:r>
            <w:r w:rsidR="00FE7AA1">
              <w:rPr>
                <w:rFonts w:ascii="仿宋_GB2312" w:eastAsia="仿宋_GB2312" w:hAnsi="仿宋_GB2312" w:cs="仿宋_GB2312" w:hint="eastAsia"/>
                <w:noProof/>
                <w:sz w:val="28"/>
                <w:szCs w:val="28"/>
              </w:rPr>
              <w:fldChar w:fldCharType="begin"/>
            </w:r>
            <w:r w:rsidR="00FE7AA1">
              <w:rPr>
                <w:rFonts w:ascii="仿宋_GB2312" w:eastAsia="仿宋_GB2312" w:hAnsi="仿宋_GB2312" w:cs="仿宋_GB2312" w:hint="eastAsia"/>
                <w:noProof/>
                <w:sz w:val="28"/>
                <w:szCs w:val="28"/>
              </w:rPr>
              <w:instrText xml:space="preserve"> PAGEREF _Toc1509247871 </w:instrText>
            </w:r>
            <w:r w:rsidR="00FE7AA1">
              <w:rPr>
                <w:rFonts w:ascii="仿宋_GB2312" w:eastAsia="仿宋_GB2312" w:hAnsi="仿宋_GB2312" w:cs="仿宋_GB2312" w:hint="eastAsia"/>
                <w:noProof/>
                <w:sz w:val="28"/>
                <w:szCs w:val="28"/>
              </w:rPr>
              <w:fldChar w:fldCharType="separate"/>
            </w:r>
            <w:r w:rsidR="00417158">
              <w:rPr>
                <w:rFonts w:ascii="仿宋_GB2312" w:eastAsia="仿宋_GB2312" w:hAnsi="仿宋_GB2312" w:cs="仿宋_GB2312"/>
                <w:noProof/>
                <w:sz w:val="28"/>
                <w:szCs w:val="28"/>
              </w:rPr>
              <w:t>9</w:t>
            </w:r>
            <w:r w:rsidR="00FE7AA1">
              <w:rPr>
                <w:rFonts w:ascii="仿宋_GB2312" w:eastAsia="仿宋_GB2312" w:hAnsi="仿宋_GB2312" w:cs="仿宋_GB2312" w:hint="eastAsia"/>
                <w:noProof/>
                <w:sz w:val="28"/>
                <w:szCs w:val="28"/>
              </w:rPr>
              <w:fldChar w:fldCharType="end"/>
            </w:r>
          </w:hyperlink>
        </w:p>
        <w:p w:rsidR="00FE7AA1" w:rsidRDefault="009E6CAC" w:rsidP="00FE7AA1">
          <w:pPr>
            <w:pStyle w:val="20"/>
            <w:tabs>
              <w:tab w:val="right" w:leader="dot" w:pos="8844"/>
            </w:tabs>
            <w:spacing w:line="440" w:lineRule="exact"/>
            <w:rPr>
              <w:rFonts w:ascii="仿宋_GB2312" w:eastAsia="仿宋_GB2312" w:hAnsi="仿宋_GB2312" w:cs="仿宋_GB2312"/>
              <w:noProof/>
              <w:sz w:val="28"/>
              <w:szCs w:val="28"/>
            </w:rPr>
          </w:pPr>
          <w:hyperlink w:anchor="_Toc1466735171" w:history="1">
            <w:r w:rsidR="00FE7AA1">
              <w:rPr>
                <w:rFonts w:ascii="仿宋_GB2312" w:eastAsia="仿宋_GB2312" w:hAnsi="仿宋_GB2312" w:cs="仿宋_GB2312" w:hint="eastAsia"/>
                <w:noProof/>
                <w:sz w:val="28"/>
                <w:szCs w:val="28"/>
              </w:rPr>
              <w:t>（一）科学识变，把握机遇</w:t>
            </w:r>
            <w:r w:rsidR="00FE7AA1">
              <w:rPr>
                <w:rFonts w:ascii="仿宋_GB2312" w:eastAsia="仿宋_GB2312" w:hAnsi="仿宋_GB2312" w:cs="仿宋_GB2312" w:hint="eastAsia"/>
                <w:noProof/>
                <w:sz w:val="28"/>
                <w:szCs w:val="28"/>
              </w:rPr>
              <w:tab/>
            </w:r>
            <w:r w:rsidR="00FE7AA1">
              <w:rPr>
                <w:rFonts w:ascii="仿宋_GB2312" w:eastAsia="仿宋_GB2312" w:hAnsi="仿宋_GB2312" w:cs="仿宋_GB2312" w:hint="eastAsia"/>
                <w:noProof/>
                <w:sz w:val="28"/>
                <w:szCs w:val="28"/>
              </w:rPr>
              <w:fldChar w:fldCharType="begin"/>
            </w:r>
            <w:r w:rsidR="00FE7AA1">
              <w:rPr>
                <w:rFonts w:ascii="仿宋_GB2312" w:eastAsia="仿宋_GB2312" w:hAnsi="仿宋_GB2312" w:cs="仿宋_GB2312" w:hint="eastAsia"/>
                <w:noProof/>
                <w:sz w:val="28"/>
                <w:szCs w:val="28"/>
              </w:rPr>
              <w:instrText xml:space="preserve"> PAGEREF _Toc1466735171 </w:instrText>
            </w:r>
            <w:r w:rsidR="00FE7AA1">
              <w:rPr>
                <w:rFonts w:ascii="仿宋_GB2312" w:eastAsia="仿宋_GB2312" w:hAnsi="仿宋_GB2312" w:cs="仿宋_GB2312" w:hint="eastAsia"/>
                <w:noProof/>
                <w:sz w:val="28"/>
                <w:szCs w:val="28"/>
              </w:rPr>
              <w:fldChar w:fldCharType="separate"/>
            </w:r>
            <w:r w:rsidR="00417158">
              <w:rPr>
                <w:rFonts w:ascii="仿宋_GB2312" w:eastAsia="仿宋_GB2312" w:hAnsi="仿宋_GB2312" w:cs="仿宋_GB2312"/>
                <w:noProof/>
                <w:sz w:val="28"/>
                <w:szCs w:val="28"/>
              </w:rPr>
              <w:t>10</w:t>
            </w:r>
            <w:r w:rsidR="00FE7AA1">
              <w:rPr>
                <w:rFonts w:ascii="仿宋_GB2312" w:eastAsia="仿宋_GB2312" w:hAnsi="仿宋_GB2312" w:cs="仿宋_GB2312" w:hint="eastAsia"/>
                <w:noProof/>
                <w:sz w:val="28"/>
                <w:szCs w:val="28"/>
              </w:rPr>
              <w:fldChar w:fldCharType="end"/>
            </w:r>
          </w:hyperlink>
        </w:p>
        <w:p w:rsidR="00FE7AA1" w:rsidRDefault="009E6CAC" w:rsidP="00FE7AA1">
          <w:pPr>
            <w:pStyle w:val="20"/>
            <w:tabs>
              <w:tab w:val="right" w:leader="dot" w:pos="8844"/>
            </w:tabs>
            <w:spacing w:line="440" w:lineRule="exact"/>
            <w:rPr>
              <w:rFonts w:ascii="仿宋_GB2312" w:eastAsia="仿宋_GB2312" w:hAnsi="仿宋_GB2312" w:cs="仿宋_GB2312"/>
              <w:noProof/>
              <w:sz w:val="28"/>
              <w:szCs w:val="28"/>
            </w:rPr>
          </w:pPr>
          <w:hyperlink w:anchor="_Toc1958540870" w:history="1">
            <w:r w:rsidR="00FE7AA1">
              <w:rPr>
                <w:rFonts w:ascii="仿宋_GB2312" w:eastAsia="仿宋_GB2312" w:hAnsi="仿宋_GB2312" w:cs="仿宋_GB2312" w:hint="eastAsia"/>
                <w:noProof/>
                <w:sz w:val="28"/>
                <w:szCs w:val="28"/>
              </w:rPr>
              <w:t>（二）风险和挑战并存</w:t>
            </w:r>
            <w:r w:rsidR="00FE7AA1">
              <w:rPr>
                <w:rFonts w:ascii="仿宋_GB2312" w:eastAsia="仿宋_GB2312" w:hAnsi="仿宋_GB2312" w:cs="仿宋_GB2312" w:hint="eastAsia"/>
                <w:noProof/>
                <w:sz w:val="28"/>
                <w:szCs w:val="28"/>
              </w:rPr>
              <w:tab/>
            </w:r>
            <w:r w:rsidR="00FE7AA1">
              <w:rPr>
                <w:rFonts w:ascii="仿宋_GB2312" w:eastAsia="仿宋_GB2312" w:hAnsi="仿宋_GB2312" w:cs="仿宋_GB2312" w:hint="eastAsia"/>
                <w:noProof/>
                <w:sz w:val="28"/>
                <w:szCs w:val="28"/>
              </w:rPr>
              <w:fldChar w:fldCharType="begin"/>
            </w:r>
            <w:r w:rsidR="00FE7AA1">
              <w:rPr>
                <w:rFonts w:ascii="仿宋_GB2312" w:eastAsia="仿宋_GB2312" w:hAnsi="仿宋_GB2312" w:cs="仿宋_GB2312" w:hint="eastAsia"/>
                <w:noProof/>
                <w:sz w:val="28"/>
                <w:szCs w:val="28"/>
              </w:rPr>
              <w:instrText xml:space="preserve"> PAGEREF _Toc1958540870 </w:instrText>
            </w:r>
            <w:r w:rsidR="00FE7AA1">
              <w:rPr>
                <w:rFonts w:ascii="仿宋_GB2312" w:eastAsia="仿宋_GB2312" w:hAnsi="仿宋_GB2312" w:cs="仿宋_GB2312" w:hint="eastAsia"/>
                <w:noProof/>
                <w:sz w:val="28"/>
                <w:szCs w:val="28"/>
              </w:rPr>
              <w:fldChar w:fldCharType="separate"/>
            </w:r>
            <w:r w:rsidR="00417158">
              <w:rPr>
                <w:rFonts w:ascii="仿宋_GB2312" w:eastAsia="仿宋_GB2312" w:hAnsi="仿宋_GB2312" w:cs="仿宋_GB2312"/>
                <w:noProof/>
                <w:sz w:val="28"/>
                <w:szCs w:val="28"/>
              </w:rPr>
              <w:t>11</w:t>
            </w:r>
            <w:r w:rsidR="00FE7AA1">
              <w:rPr>
                <w:rFonts w:ascii="仿宋_GB2312" w:eastAsia="仿宋_GB2312" w:hAnsi="仿宋_GB2312" w:cs="仿宋_GB2312" w:hint="eastAsia"/>
                <w:noProof/>
                <w:sz w:val="28"/>
                <w:szCs w:val="28"/>
              </w:rPr>
              <w:fldChar w:fldCharType="end"/>
            </w:r>
          </w:hyperlink>
        </w:p>
        <w:p w:rsidR="00FE7AA1" w:rsidRDefault="009E6CAC" w:rsidP="00FE7AA1">
          <w:pPr>
            <w:pStyle w:val="10"/>
            <w:tabs>
              <w:tab w:val="right" w:leader="dot" w:pos="8844"/>
            </w:tabs>
            <w:spacing w:line="440" w:lineRule="exact"/>
            <w:rPr>
              <w:rFonts w:ascii="仿宋_GB2312" w:eastAsia="仿宋_GB2312" w:hAnsi="仿宋_GB2312" w:cs="仿宋_GB2312"/>
              <w:noProof/>
              <w:sz w:val="28"/>
              <w:szCs w:val="28"/>
            </w:rPr>
          </w:pPr>
          <w:hyperlink w:anchor="_Toc563498567" w:history="1">
            <w:r w:rsidR="00FE7AA1">
              <w:rPr>
                <w:rFonts w:ascii="仿宋_GB2312" w:eastAsia="仿宋_GB2312" w:hAnsi="仿宋_GB2312" w:cs="仿宋_GB2312" w:hint="eastAsia"/>
                <w:noProof/>
                <w:sz w:val="28"/>
                <w:szCs w:val="28"/>
              </w:rPr>
              <w:t>三、总体要求</w:t>
            </w:r>
            <w:r w:rsidR="00FE7AA1">
              <w:rPr>
                <w:rFonts w:ascii="仿宋_GB2312" w:eastAsia="仿宋_GB2312" w:hAnsi="仿宋_GB2312" w:cs="仿宋_GB2312" w:hint="eastAsia"/>
                <w:noProof/>
                <w:sz w:val="28"/>
                <w:szCs w:val="28"/>
              </w:rPr>
              <w:tab/>
            </w:r>
            <w:r w:rsidR="00FE7AA1">
              <w:rPr>
                <w:rFonts w:ascii="仿宋_GB2312" w:eastAsia="仿宋_GB2312" w:hAnsi="仿宋_GB2312" w:cs="仿宋_GB2312" w:hint="eastAsia"/>
                <w:noProof/>
                <w:sz w:val="28"/>
                <w:szCs w:val="28"/>
              </w:rPr>
              <w:fldChar w:fldCharType="begin"/>
            </w:r>
            <w:r w:rsidR="00FE7AA1">
              <w:rPr>
                <w:rFonts w:ascii="仿宋_GB2312" w:eastAsia="仿宋_GB2312" w:hAnsi="仿宋_GB2312" w:cs="仿宋_GB2312" w:hint="eastAsia"/>
                <w:noProof/>
                <w:sz w:val="28"/>
                <w:szCs w:val="28"/>
              </w:rPr>
              <w:instrText xml:space="preserve"> PAGEREF _Toc563498567 </w:instrText>
            </w:r>
            <w:r w:rsidR="00FE7AA1">
              <w:rPr>
                <w:rFonts w:ascii="仿宋_GB2312" w:eastAsia="仿宋_GB2312" w:hAnsi="仿宋_GB2312" w:cs="仿宋_GB2312" w:hint="eastAsia"/>
                <w:noProof/>
                <w:sz w:val="28"/>
                <w:szCs w:val="28"/>
              </w:rPr>
              <w:fldChar w:fldCharType="separate"/>
            </w:r>
            <w:r w:rsidR="00417158">
              <w:rPr>
                <w:rFonts w:ascii="仿宋_GB2312" w:eastAsia="仿宋_GB2312" w:hAnsi="仿宋_GB2312" w:cs="仿宋_GB2312"/>
                <w:noProof/>
                <w:sz w:val="28"/>
                <w:szCs w:val="28"/>
              </w:rPr>
              <w:t>12</w:t>
            </w:r>
            <w:r w:rsidR="00FE7AA1">
              <w:rPr>
                <w:rFonts w:ascii="仿宋_GB2312" w:eastAsia="仿宋_GB2312" w:hAnsi="仿宋_GB2312" w:cs="仿宋_GB2312" w:hint="eastAsia"/>
                <w:noProof/>
                <w:sz w:val="28"/>
                <w:szCs w:val="28"/>
              </w:rPr>
              <w:fldChar w:fldCharType="end"/>
            </w:r>
          </w:hyperlink>
        </w:p>
        <w:p w:rsidR="00FE7AA1" w:rsidRDefault="009E6CAC" w:rsidP="00FE7AA1">
          <w:pPr>
            <w:pStyle w:val="20"/>
            <w:tabs>
              <w:tab w:val="right" w:leader="dot" w:pos="8844"/>
            </w:tabs>
            <w:spacing w:line="440" w:lineRule="exact"/>
            <w:rPr>
              <w:rFonts w:ascii="仿宋_GB2312" w:eastAsia="仿宋_GB2312" w:hAnsi="仿宋_GB2312" w:cs="仿宋_GB2312"/>
              <w:noProof/>
              <w:sz w:val="28"/>
              <w:szCs w:val="28"/>
            </w:rPr>
          </w:pPr>
          <w:hyperlink w:anchor="_Toc521740680" w:history="1">
            <w:r w:rsidR="00FE7AA1">
              <w:rPr>
                <w:rFonts w:ascii="仿宋_GB2312" w:eastAsia="仿宋_GB2312" w:hAnsi="仿宋_GB2312" w:cs="仿宋_GB2312" w:hint="eastAsia"/>
                <w:noProof/>
                <w:sz w:val="28"/>
                <w:szCs w:val="28"/>
              </w:rPr>
              <w:t>（一）指导思想</w:t>
            </w:r>
            <w:r w:rsidR="00FE7AA1">
              <w:rPr>
                <w:rFonts w:ascii="仿宋_GB2312" w:eastAsia="仿宋_GB2312" w:hAnsi="仿宋_GB2312" w:cs="仿宋_GB2312" w:hint="eastAsia"/>
                <w:noProof/>
                <w:sz w:val="28"/>
                <w:szCs w:val="28"/>
              </w:rPr>
              <w:tab/>
            </w:r>
            <w:r w:rsidR="00FE7AA1">
              <w:rPr>
                <w:rFonts w:ascii="仿宋_GB2312" w:eastAsia="仿宋_GB2312" w:hAnsi="仿宋_GB2312" w:cs="仿宋_GB2312" w:hint="eastAsia"/>
                <w:noProof/>
                <w:sz w:val="28"/>
                <w:szCs w:val="28"/>
              </w:rPr>
              <w:fldChar w:fldCharType="begin"/>
            </w:r>
            <w:r w:rsidR="00FE7AA1">
              <w:rPr>
                <w:rFonts w:ascii="仿宋_GB2312" w:eastAsia="仿宋_GB2312" w:hAnsi="仿宋_GB2312" w:cs="仿宋_GB2312" w:hint="eastAsia"/>
                <w:noProof/>
                <w:sz w:val="28"/>
                <w:szCs w:val="28"/>
              </w:rPr>
              <w:instrText xml:space="preserve"> PAGEREF _Toc521740680 </w:instrText>
            </w:r>
            <w:r w:rsidR="00FE7AA1">
              <w:rPr>
                <w:rFonts w:ascii="仿宋_GB2312" w:eastAsia="仿宋_GB2312" w:hAnsi="仿宋_GB2312" w:cs="仿宋_GB2312" w:hint="eastAsia"/>
                <w:noProof/>
                <w:sz w:val="28"/>
                <w:szCs w:val="28"/>
              </w:rPr>
              <w:fldChar w:fldCharType="separate"/>
            </w:r>
            <w:r w:rsidR="00417158">
              <w:rPr>
                <w:rFonts w:ascii="仿宋_GB2312" w:eastAsia="仿宋_GB2312" w:hAnsi="仿宋_GB2312" w:cs="仿宋_GB2312"/>
                <w:noProof/>
                <w:sz w:val="28"/>
                <w:szCs w:val="28"/>
              </w:rPr>
              <w:t>12</w:t>
            </w:r>
            <w:r w:rsidR="00FE7AA1">
              <w:rPr>
                <w:rFonts w:ascii="仿宋_GB2312" w:eastAsia="仿宋_GB2312" w:hAnsi="仿宋_GB2312" w:cs="仿宋_GB2312" w:hint="eastAsia"/>
                <w:noProof/>
                <w:sz w:val="28"/>
                <w:szCs w:val="28"/>
              </w:rPr>
              <w:fldChar w:fldCharType="end"/>
            </w:r>
          </w:hyperlink>
        </w:p>
        <w:p w:rsidR="00FE7AA1" w:rsidRDefault="009E6CAC" w:rsidP="00FE7AA1">
          <w:pPr>
            <w:pStyle w:val="20"/>
            <w:tabs>
              <w:tab w:val="right" w:leader="dot" w:pos="8844"/>
            </w:tabs>
            <w:spacing w:line="440" w:lineRule="exact"/>
            <w:rPr>
              <w:rFonts w:ascii="仿宋_GB2312" w:eastAsia="仿宋_GB2312" w:hAnsi="仿宋_GB2312" w:cs="仿宋_GB2312"/>
              <w:noProof/>
              <w:sz w:val="28"/>
              <w:szCs w:val="28"/>
            </w:rPr>
          </w:pPr>
          <w:hyperlink w:anchor="_Toc651619136" w:history="1">
            <w:r w:rsidR="00FE7AA1">
              <w:rPr>
                <w:rFonts w:ascii="仿宋_GB2312" w:eastAsia="仿宋_GB2312" w:hAnsi="仿宋_GB2312" w:cs="仿宋_GB2312" w:hint="eastAsia"/>
                <w:noProof/>
                <w:sz w:val="28"/>
                <w:szCs w:val="28"/>
              </w:rPr>
              <w:t>（二）基本原则</w:t>
            </w:r>
            <w:r w:rsidR="00FE7AA1">
              <w:rPr>
                <w:rFonts w:ascii="仿宋_GB2312" w:eastAsia="仿宋_GB2312" w:hAnsi="仿宋_GB2312" w:cs="仿宋_GB2312" w:hint="eastAsia"/>
                <w:noProof/>
                <w:sz w:val="28"/>
                <w:szCs w:val="28"/>
              </w:rPr>
              <w:tab/>
            </w:r>
            <w:r w:rsidR="00FE7AA1">
              <w:rPr>
                <w:rFonts w:ascii="仿宋_GB2312" w:eastAsia="仿宋_GB2312" w:hAnsi="仿宋_GB2312" w:cs="仿宋_GB2312" w:hint="eastAsia"/>
                <w:noProof/>
                <w:sz w:val="28"/>
                <w:szCs w:val="28"/>
              </w:rPr>
              <w:fldChar w:fldCharType="begin"/>
            </w:r>
            <w:r w:rsidR="00FE7AA1">
              <w:rPr>
                <w:rFonts w:ascii="仿宋_GB2312" w:eastAsia="仿宋_GB2312" w:hAnsi="仿宋_GB2312" w:cs="仿宋_GB2312" w:hint="eastAsia"/>
                <w:noProof/>
                <w:sz w:val="28"/>
                <w:szCs w:val="28"/>
              </w:rPr>
              <w:instrText xml:space="preserve"> PAGEREF _Toc651619136 </w:instrText>
            </w:r>
            <w:r w:rsidR="00FE7AA1">
              <w:rPr>
                <w:rFonts w:ascii="仿宋_GB2312" w:eastAsia="仿宋_GB2312" w:hAnsi="仿宋_GB2312" w:cs="仿宋_GB2312" w:hint="eastAsia"/>
                <w:noProof/>
                <w:sz w:val="28"/>
                <w:szCs w:val="28"/>
              </w:rPr>
              <w:fldChar w:fldCharType="separate"/>
            </w:r>
            <w:r w:rsidR="00417158">
              <w:rPr>
                <w:rFonts w:ascii="仿宋_GB2312" w:eastAsia="仿宋_GB2312" w:hAnsi="仿宋_GB2312" w:cs="仿宋_GB2312"/>
                <w:noProof/>
                <w:sz w:val="28"/>
                <w:szCs w:val="28"/>
              </w:rPr>
              <w:t>12</w:t>
            </w:r>
            <w:r w:rsidR="00FE7AA1">
              <w:rPr>
                <w:rFonts w:ascii="仿宋_GB2312" w:eastAsia="仿宋_GB2312" w:hAnsi="仿宋_GB2312" w:cs="仿宋_GB2312" w:hint="eastAsia"/>
                <w:noProof/>
                <w:sz w:val="28"/>
                <w:szCs w:val="28"/>
              </w:rPr>
              <w:fldChar w:fldCharType="end"/>
            </w:r>
          </w:hyperlink>
        </w:p>
        <w:p w:rsidR="00FE7AA1" w:rsidRDefault="009E6CAC" w:rsidP="00FE7AA1">
          <w:pPr>
            <w:pStyle w:val="20"/>
            <w:tabs>
              <w:tab w:val="right" w:leader="dot" w:pos="8844"/>
            </w:tabs>
            <w:spacing w:line="440" w:lineRule="exact"/>
            <w:rPr>
              <w:rFonts w:ascii="仿宋_GB2312" w:eastAsia="仿宋_GB2312" w:hAnsi="仿宋_GB2312" w:cs="仿宋_GB2312"/>
              <w:noProof/>
              <w:sz w:val="28"/>
              <w:szCs w:val="28"/>
            </w:rPr>
          </w:pPr>
          <w:hyperlink w:anchor="_Toc2018790684" w:history="1">
            <w:r w:rsidR="00FE7AA1">
              <w:rPr>
                <w:rFonts w:ascii="仿宋_GB2312" w:eastAsia="仿宋_GB2312" w:hAnsi="仿宋_GB2312" w:cs="仿宋_GB2312" w:hint="eastAsia"/>
                <w:noProof/>
                <w:sz w:val="28"/>
                <w:szCs w:val="28"/>
              </w:rPr>
              <w:t>（三）主要目标</w:t>
            </w:r>
            <w:r w:rsidR="00FE7AA1">
              <w:rPr>
                <w:rFonts w:ascii="仿宋_GB2312" w:eastAsia="仿宋_GB2312" w:hAnsi="仿宋_GB2312" w:cs="仿宋_GB2312" w:hint="eastAsia"/>
                <w:noProof/>
                <w:sz w:val="28"/>
                <w:szCs w:val="28"/>
              </w:rPr>
              <w:tab/>
            </w:r>
            <w:r w:rsidR="00FE7AA1">
              <w:rPr>
                <w:rFonts w:ascii="仿宋_GB2312" w:eastAsia="仿宋_GB2312" w:hAnsi="仿宋_GB2312" w:cs="仿宋_GB2312" w:hint="eastAsia"/>
                <w:noProof/>
                <w:sz w:val="28"/>
                <w:szCs w:val="28"/>
              </w:rPr>
              <w:fldChar w:fldCharType="begin"/>
            </w:r>
            <w:r w:rsidR="00FE7AA1">
              <w:rPr>
                <w:rFonts w:ascii="仿宋_GB2312" w:eastAsia="仿宋_GB2312" w:hAnsi="仿宋_GB2312" w:cs="仿宋_GB2312" w:hint="eastAsia"/>
                <w:noProof/>
                <w:sz w:val="28"/>
                <w:szCs w:val="28"/>
              </w:rPr>
              <w:instrText xml:space="preserve"> PAGEREF _Toc2018790684 </w:instrText>
            </w:r>
            <w:r w:rsidR="00FE7AA1">
              <w:rPr>
                <w:rFonts w:ascii="仿宋_GB2312" w:eastAsia="仿宋_GB2312" w:hAnsi="仿宋_GB2312" w:cs="仿宋_GB2312" w:hint="eastAsia"/>
                <w:noProof/>
                <w:sz w:val="28"/>
                <w:szCs w:val="28"/>
              </w:rPr>
              <w:fldChar w:fldCharType="separate"/>
            </w:r>
            <w:r w:rsidR="00417158">
              <w:rPr>
                <w:rFonts w:ascii="仿宋_GB2312" w:eastAsia="仿宋_GB2312" w:hAnsi="仿宋_GB2312" w:cs="仿宋_GB2312"/>
                <w:noProof/>
                <w:sz w:val="28"/>
                <w:szCs w:val="28"/>
              </w:rPr>
              <w:t>14</w:t>
            </w:r>
            <w:r w:rsidR="00FE7AA1">
              <w:rPr>
                <w:rFonts w:ascii="仿宋_GB2312" w:eastAsia="仿宋_GB2312" w:hAnsi="仿宋_GB2312" w:cs="仿宋_GB2312" w:hint="eastAsia"/>
                <w:noProof/>
                <w:sz w:val="28"/>
                <w:szCs w:val="28"/>
              </w:rPr>
              <w:fldChar w:fldCharType="end"/>
            </w:r>
          </w:hyperlink>
        </w:p>
        <w:p w:rsidR="00FE7AA1" w:rsidRDefault="009E6CAC" w:rsidP="00FE7AA1">
          <w:pPr>
            <w:pStyle w:val="10"/>
            <w:tabs>
              <w:tab w:val="right" w:leader="dot" w:pos="8844"/>
            </w:tabs>
            <w:spacing w:line="440" w:lineRule="exact"/>
            <w:rPr>
              <w:rFonts w:ascii="仿宋_GB2312" w:eastAsia="仿宋_GB2312" w:hAnsi="仿宋_GB2312" w:cs="仿宋_GB2312"/>
              <w:noProof/>
              <w:sz w:val="28"/>
              <w:szCs w:val="28"/>
            </w:rPr>
          </w:pPr>
          <w:hyperlink w:anchor="_Toc1860129314" w:history="1">
            <w:r w:rsidR="00FE7AA1">
              <w:rPr>
                <w:rFonts w:ascii="仿宋_GB2312" w:eastAsia="仿宋_GB2312" w:hAnsi="仿宋_GB2312" w:cs="仿宋_GB2312" w:hint="eastAsia"/>
                <w:noProof/>
                <w:sz w:val="28"/>
                <w:szCs w:val="28"/>
              </w:rPr>
              <w:t>四、重大产业及布局</w:t>
            </w:r>
            <w:r w:rsidR="00FE7AA1">
              <w:rPr>
                <w:rFonts w:ascii="仿宋_GB2312" w:eastAsia="仿宋_GB2312" w:hAnsi="仿宋_GB2312" w:cs="仿宋_GB2312" w:hint="eastAsia"/>
                <w:noProof/>
                <w:sz w:val="28"/>
                <w:szCs w:val="28"/>
              </w:rPr>
              <w:tab/>
            </w:r>
            <w:r w:rsidR="00FE7AA1">
              <w:rPr>
                <w:rFonts w:ascii="仿宋_GB2312" w:eastAsia="仿宋_GB2312" w:hAnsi="仿宋_GB2312" w:cs="仿宋_GB2312" w:hint="eastAsia"/>
                <w:noProof/>
                <w:sz w:val="28"/>
                <w:szCs w:val="28"/>
              </w:rPr>
              <w:fldChar w:fldCharType="begin"/>
            </w:r>
            <w:r w:rsidR="00FE7AA1">
              <w:rPr>
                <w:rFonts w:ascii="仿宋_GB2312" w:eastAsia="仿宋_GB2312" w:hAnsi="仿宋_GB2312" w:cs="仿宋_GB2312" w:hint="eastAsia"/>
                <w:noProof/>
                <w:sz w:val="28"/>
                <w:szCs w:val="28"/>
              </w:rPr>
              <w:instrText xml:space="preserve"> PAGEREF _Toc1860129314 </w:instrText>
            </w:r>
            <w:r w:rsidR="00FE7AA1">
              <w:rPr>
                <w:rFonts w:ascii="仿宋_GB2312" w:eastAsia="仿宋_GB2312" w:hAnsi="仿宋_GB2312" w:cs="仿宋_GB2312" w:hint="eastAsia"/>
                <w:noProof/>
                <w:sz w:val="28"/>
                <w:szCs w:val="28"/>
              </w:rPr>
              <w:fldChar w:fldCharType="separate"/>
            </w:r>
            <w:r w:rsidR="00417158">
              <w:rPr>
                <w:rFonts w:ascii="仿宋_GB2312" w:eastAsia="仿宋_GB2312" w:hAnsi="仿宋_GB2312" w:cs="仿宋_GB2312"/>
                <w:noProof/>
                <w:sz w:val="28"/>
                <w:szCs w:val="28"/>
              </w:rPr>
              <w:t>15</w:t>
            </w:r>
            <w:r w:rsidR="00FE7AA1">
              <w:rPr>
                <w:rFonts w:ascii="仿宋_GB2312" w:eastAsia="仿宋_GB2312" w:hAnsi="仿宋_GB2312" w:cs="仿宋_GB2312" w:hint="eastAsia"/>
                <w:noProof/>
                <w:sz w:val="28"/>
                <w:szCs w:val="28"/>
              </w:rPr>
              <w:fldChar w:fldCharType="end"/>
            </w:r>
          </w:hyperlink>
        </w:p>
        <w:p w:rsidR="00FE7AA1" w:rsidRDefault="009E6CAC" w:rsidP="00FE7AA1">
          <w:pPr>
            <w:pStyle w:val="20"/>
            <w:tabs>
              <w:tab w:val="right" w:leader="dot" w:pos="8844"/>
            </w:tabs>
            <w:spacing w:line="440" w:lineRule="exact"/>
            <w:rPr>
              <w:rFonts w:ascii="仿宋_GB2312" w:eastAsia="仿宋_GB2312" w:hAnsi="仿宋_GB2312" w:cs="仿宋_GB2312"/>
              <w:noProof/>
              <w:sz w:val="28"/>
              <w:szCs w:val="28"/>
            </w:rPr>
          </w:pPr>
          <w:hyperlink w:anchor="_Toc1323450466" w:history="1">
            <w:r w:rsidR="00FE7AA1">
              <w:rPr>
                <w:rFonts w:ascii="仿宋_GB2312" w:eastAsia="仿宋_GB2312" w:hAnsi="仿宋_GB2312" w:cs="仿宋_GB2312" w:hint="eastAsia"/>
                <w:noProof/>
                <w:sz w:val="28"/>
                <w:szCs w:val="28"/>
              </w:rPr>
              <w:t>（一）重大产业</w:t>
            </w:r>
            <w:r w:rsidR="00FE7AA1">
              <w:rPr>
                <w:rFonts w:ascii="仿宋_GB2312" w:eastAsia="仿宋_GB2312" w:hAnsi="仿宋_GB2312" w:cs="仿宋_GB2312" w:hint="eastAsia"/>
                <w:noProof/>
                <w:sz w:val="28"/>
                <w:szCs w:val="28"/>
              </w:rPr>
              <w:tab/>
            </w:r>
            <w:r w:rsidR="00FE7AA1">
              <w:rPr>
                <w:rFonts w:ascii="仿宋_GB2312" w:eastAsia="仿宋_GB2312" w:hAnsi="仿宋_GB2312" w:cs="仿宋_GB2312" w:hint="eastAsia"/>
                <w:noProof/>
                <w:sz w:val="28"/>
                <w:szCs w:val="28"/>
              </w:rPr>
              <w:fldChar w:fldCharType="begin"/>
            </w:r>
            <w:r w:rsidR="00FE7AA1">
              <w:rPr>
                <w:rFonts w:ascii="仿宋_GB2312" w:eastAsia="仿宋_GB2312" w:hAnsi="仿宋_GB2312" w:cs="仿宋_GB2312" w:hint="eastAsia"/>
                <w:noProof/>
                <w:sz w:val="28"/>
                <w:szCs w:val="28"/>
              </w:rPr>
              <w:instrText xml:space="preserve"> PAGEREF _Toc1323450466 </w:instrText>
            </w:r>
            <w:r w:rsidR="00FE7AA1">
              <w:rPr>
                <w:rFonts w:ascii="仿宋_GB2312" w:eastAsia="仿宋_GB2312" w:hAnsi="仿宋_GB2312" w:cs="仿宋_GB2312" w:hint="eastAsia"/>
                <w:noProof/>
                <w:sz w:val="28"/>
                <w:szCs w:val="28"/>
              </w:rPr>
              <w:fldChar w:fldCharType="separate"/>
            </w:r>
            <w:r w:rsidR="00417158">
              <w:rPr>
                <w:rFonts w:ascii="仿宋_GB2312" w:eastAsia="仿宋_GB2312" w:hAnsi="仿宋_GB2312" w:cs="仿宋_GB2312"/>
                <w:noProof/>
                <w:sz w:val="28"/>
                <w:szCs w:val="28"/>
              </w:rPr>
              <w:t>15</w:t>
            </w:r>
            <w:r w:rsidR="00FE7AA1">
              <w:rPr>
                <w:rFonts w:ascii="仿宋_GB2312" w:eastAsia="仿宋_GB2312" w:hAnsi="仿宋_GB2312" w:cs="仿宋_GB2312" w:hint="eastAsia"/>
                <w:noProof/>
                <w:sz w:val="28"/>
                <w:szCs w:val="28"/>
              </w:rPr>
              <w:fldChar w:fldCharType="end"/>
            </w:r>
          </w:hyperlink>
        </w:p>
        <w:p w:rsidR="00FE7AA1" w:rsidRDefault="009E6CAC" w:rsidP="00FE7AA1">
          <w:pPr>
            <w:pStyle w:val="20"/>
            <w:tabs>
              <w:tab w:val="right" w:leader="dot" w:pos="8844"/>
            </w:tabs>
            <w:spacing w:line="440" w:lineRule="exact"/>
            <w:rPr>
              <w:rFonts w:ascii="仿宋_GB2312" w:eastAsia="仿宋_GB2312" w:hAnsi="仿宋_GB2312" w:cs="仿宋_GB2312"/>
              <w:noProof/>
              <w:sz w:val="28"/>
              <w:szCs w:val="28"/>
            </w:rPr>
          </w:pPr>
          <w:hyperlink w:anchor="_Toc530691821" w:history="1">
            <w:r w:rsidR="00FE7AA1">
              <w:rPr>
                <w:rFonts w:ascii="仿宋_GB2312" w:eastAsia="仿宋_GB2312" w:hAnsi="仿宋_GB2312" w:cs="仿宋_GB2312" w:hint="eastAsia"/>
                <w:noProof/>
                <w:sz w:val="28"/>
                <w:szCs w:val="28"/>
              </w:rPr>
              <w:t>（二）产业布局</w:t>
            </w:r>
            <w:r w:rsidR="00FE7AA1">
              <w:rPr>
                <w:rFonts w:ascii="仿宋_GB2312" w:eastAsia="仿宋_GB2312" w:hAnsi="仿宋_GB2312" w:cs="仿宋_GB2312" w:hint="eastAsia"/>
                <w:noProof/>
                <w:sz w:val="28"/>
                <w:szCs w:val="28"/>
              </w:rPr>
              <w:tab/>
            </w:r>
            <w:r w:rsidR="00FE7AA1">
              <w:rPr>
                <w:rFonts w:ascii="仿宋_GB2312" w:eastAsia="仿宋_GB2312" w:hAnsi="仿宋_GB2312" w:cs="仿宋_GB2312" w:hint="eastAsia"/>
                <w:noProof/>
                <w:sz w:val="28"/>
                <w:szCs w:val="28"/>
              </w:rPr>
              <w:fldChar w:fldCharType="begin"/>
            </w:r>
            <w:r w:rsidR="00FE7AA1">
              <w:rPr>
                <w:rFonts w:ascii="仿宋_GB2312" w:eastAsia="仿宋_GB2312" w:hAnsi="仿宋_GB2312" w:cs="仿宋_GB2312" w:hint="eastAsia"/>
                <w:noProof/>
                <w:sz w:val="28"/>
                <w:szCs w:val="28"/>
              </w:rPr>
              <w:instrText xml:space="preserve"> PAGEREF _Toc530691821 </w:instrText>
            </w:r>
            <w:r w:rsidR="00FE7AA1">
              <w:rPr>
                <w:rFonts w:ascii="仿宋_GB2312" w:eastAsia="仿宋_GB2312" w:hAnsi="仿宋_GB2312" w:cs="仿宋_GB2312" w:hint="eastAsia"/>
                <w:noProof/>
                <w:sz w:val="28"/>
                <w:szCs w:val="28"/>
              </w:rPr>
              <w:fldChar w:fldCharType="separate"/>
            </w:r>
            <w:r w:rsidR="00417158">
              <w:rPr>
                <w:rFonts w:ascii="仿宋_GB2312" w:eastAsia="仿宋_GB2312" w:hAnsi="仿宋_GB2312" w:cs="仿宋_GB2312"/>
                <w:noProof/>
                <w:sz w:val="28"/>
                <w:szCs w:val="28"/>
              </w:rPr>
              <w:t>22</w:t>
            </w:r>
            <w:r w:rsidR="00FE7AA1">
              <w:rPr>
                <w:rFonts w:ascii="仿宋_GB2312" w:eastAsia="仿宋_GB2312" w:hAnsi="仿宋_GB2312" w:cs="仿宋_GB2312" w:hint="eastAsia"/>
                <w:noProof/>
                <w:sz w:val="28"/>
                <w:szCs w:val="28"/>
              </w:rPr>
              <w:fldChar w:fldCharType="end"/>
            </w:r>
          </w:hyperlink>
        </w:p>
        <w:p w:rsidR="00FE7AA1" w:rsidRDefault="009E6CAC" w:rsidP="00FE7AA1">
          <w:pPr>
            <w:pStyle w:val="10"/>
            <w:tabs>
              <w:tab w:val="right" w:leader="dot" w:pos="8844"/>
            </w:tabs>
            <w:spacing w:line="440" w:lineRule="exact"/>
            <w:rPr>
              <w:rFonts w:ascii="仿宋_GB2312" w:eastAsia="仿宋_GB2312" w:hAnsi="仿宋_GB2312" w:cs="仿宋_GB2312"/>
              <w:noProof/>
              <w:sz w:val="28"/>
              <w:szCs w:val="28"/>
            </w:rPr>
          </w:pPr>
          <w:hyperlink w:anchor="_Toc1779525172" w:history="1">
            <w:r w:rsidR="00FE7AA1">
              <w:rPr>
                <w:rFonts w:ascii="仿宋_GB2312" w:eastAsia="仿宋_GB2312" w:hAnsi="仿宋_GB2312" w:cs="仿宋_GB2312" w:hint="eastAsia"/>
                <w:noProof/>
                <w:sz w:val="28"/>
                <w:szCs w:val="28"/>
              </w:rPr>
              <w:t>五、重点任务</w:t>
            </w:r>
            <w:r w:rsidR="00FE7AA1">
              <w:rPr>
                <w:rFonts w:ascii="仿宋_GB2312" w:eastAsia="仿宋_GB2312" w:hAnsi="仿宋_GB2312" w:cs="仿宋_GB2312" w:hint="eastAsia"/>
                <w:noProof/>
                <w:sz w:val="28"/>
                <w:szCs w:val="28"/>
              </w:rPr>
              <w:tab/>
            </w:r>
            <w:r w:rsidR="00FE7AA1">
              <w:rPr>
                <w:rFonts w:ascii="仿宋_GB2312" w:eastAsia="仿宋_GB2312" w:hAnsi="仿宋_GB2312" w:cs="仿宋_GB2312" w:hint="eastAsia"/>
                <w:noProof/>
                <w:sz w:val="28"/>
                <w:szCs w:val="28"/>
              </w:rPr>
              <w:fldChar w:fldCharType="begin"/>
            </w:r>
            <w:r w:rsidR="00FE7AA1">
              <w:rPr>
                <w:rFonts w:ascii="仿宋_GB2312" w:eastAsia="仿宋_GB2312" w:hAnsi="仿宋_GB2312" w:cs="仿宋_GB2312" w:hint="eastAsia"/>
                <w:noProof/>
                <w:sz w:val="28"/>
                <w:szCs w:val="28"/>
              </w:rPr>
              <w:instrText xml:space="preserve"> PAGEREF _Toc1779525172 </w:instrText>
            </w:r>
            <w:r w:rsidR="00FE7AA1">
              <w:rPr>
                <w:rFonts w:ascii="仿宋_GB2312" w:eastAsia="仿宋_GB2312" w:hAnsi="仿宋_GB2312" w:cs="仿宋_GB2312" w:hint="eastAsia"/>
                <w:noProof/>
                <w:sz w:val="28"/>
                <w:szCs w:val="28"/>
              </w:rPr>
              <w:fldChar w:fldCharType="separate"/>
            </w:r>
            <w:r w:rsidR="00417158">
              <w:rPr>
                <w:rFonts w:ascii="仿宋_GB2312" w:eastAsia="仿宋_GB2312" w:hAnsi="仿宋_GB2312" w:cs="仿宋_GB2312"/>
                <w:noProof/>
                <w:sz w:val="28"/>
                <w:szCs w:val="28"/>
              </w:rPr>
              <w:t>27</w:t>
            </w:r>
            <w:r w:rsidR="00FE7AA1">
              <w:rPr>
                <w:rFonts w:ascii="仿宋_GB2312" w:eastAsia="仿宋_GB2312" w:hAnsi="仿宋_GB2312" w:cs="仿宋_GB2312" w:hint="eastAsia"/>
                <w:noProof/>
                <w:sz w:val="28"/>
                <w:szCs w:val="28"/>
              </w:rPr>
              <w:fldChar w:fldCharType="end"/>
            </w:r>
          </w:hyperlink>
        </w:p>
        <w:p w:rsidR="00FE7AA1" w:rsidRDefault="009E6CAC" w:rsidP="00FE7AA1">
          <w:pPr>
            <w:pStyle w:val="20"/>
            <w:tabs>
              <w:tab w:val="right" w:leader="dot" w:pos="8844"/>
            </w:tabs>
            <w:spacing w:line="440" w:lineRule="exact"/>
            <w:rPr>
              <w:rFonts w:ascii="仿宋_GB2312" w:eastAsia="仿宋_GB2312" w:hAnsi="仿宋_GB2312" w:cs="仿宋_GB2312"/>
              <w:noProof/>
              <w:sz w:val="28"/>
              <w:szCs w:val="28"/>
            </w:rPr>
          </w:pPr>
          <w:hyperlink w:anchor="_Toc1499015347" w:history="1">
            <w:r w:rsidR="00FE7AA1">
              <w:rPr>
                <w:rFonts w:ascii="仿宋_GB2312" w:eastAsia="仿宋_GB2312" w:hAnsi="仿宋_GB2312" w:cs="仿宋_GB2312" w:hint="eastAsia"/>
                <w:noProof/>
                <w:sz w:val="28"/>
                <w:szCs w:val="28"/>
              </w:rPr>
              <w:t>（一）突出新一代信息技术与制造业融合，实现数字经济倍增提质</w:t>
            </w:r>
            <w:r w:rsidR="00FE7AA1">
              <w:rPr>
                <w:rFonts w:ascii="仿宋_GB2312" w:eastAsia="仿宋_GB2312" w:hAnsi="仿宋_GB2312" w:cs="仿宋_GB2312" w:hint="eastAsia"/>
                <w:noProof/>
                <w:sz w:val="28"/>
                <w:szCs w:val="28"/>
              </w:rPr>
              <w:tab/>
            </w:r>
            <w:r w:rsidR="00FE7AA1">
              <w:rPr>
                <w:rFonts w:ascii="仿宋_GB2312" w:eastAsia="仿宋_GB2312" w:hAnsi="仿宋_GB2312" w:cs="仿宋_GB2312" w:hint="eastAsia"/>
                <w:noProof/>
                <w:sz w:val="28"/>
                <w:szCs w:val="28"/>
              </w:rPr>
              <w:fldChar w:fldCharType="begin"/>
            </w:r>
            <w:r w:rsidR="00FE7AA1">
              <w:rPr>
                <w:rFonts w:ascii="仿宋_GB2312" w:eastAsia="仿宋_GB2312" w:hAnsi="仿宋_GB2312" w:cs="仿宋_GB2312" w:hint="eastAsia"/>
                <w:noProof/>
                <w:sz w:val="28"/>
                <w:szCs w:val="28"/>
              </w:rPr>
              <w:instrText xml:space="preserve"> PAGEREF _Toc1499015347 </w:instrText>
            </w:r>
            <w:r w:rsidR="00FE7AA1">
              <w:rPr>
                <w:rFonts w:ascii="仿宋_GB2312" w:eastAsia="仿宋_GB2312" w:hAnsi="仿宋_GB2312" w:cs="仿宋_GB2312" w:hint="eastAsia"/>
                <w:noProof/>
                <w:sz w:val="28"/>
                <w:szCs w:val="28"/>
              </w:rPr>
              <w:fldChar w:fldCharType="separate"/>
            </w:r>
            <w:r w:rsidR="00417158">
              <w:rPr>
                <w:rFonts w:ascii="仿宋_GB2312" w:eastAsia="仿宋_GB2312" w:hAnsi="仿宋_GB2312" w:cs="仿宋_GB2312"/>
                <w:noProof/>
                <w:sz w:val="28"/>
                <w:szCs w:val="28"/>
              </w:rPr>
              <w:t>27</w:t>
            </w:r>
            <w:r w:rsidR="00FE7AA1">
              <w:rPr>
                <w:rFonts w:ascii="仿宋_GB2312" w:eastAsia="仿宋_GB2312" w:hAnsi="仿宋_GB2312" w:cs="仿宋_GB2312" w:hint="eastAsia"/>
                <w:noProof/>
                <w:sz w:val="28"/>
                <w:szCs w:val="28"/>
              </w:rPr>
              <w:fldChar w:fldCharType="end"/>
            </w:r>
          </w:hyperlink>
        </w:p>
        <w:p w:rsidR="00FE7AA1" w:rsidRDefault="009E6CAC" w:rsidP="00FE7AA1">
          <w:pPr>
            <w:pStyle w:val="20"/>
            <w:tabs>
              <w:tab w:val="right" w:leader="dot" w:pos="8844"/>
            </w:tabs>
            <w:spacing w:line="440" w:lineRule="exact"/>
            <w:rPr>
              <w:rFonts w:ascii="仿宋_GB2312" w:eastAsia="仿宋_GB2312" w:hAnsi="仿宋_GB2312" w:cs="仿宋_GB2312"/>
              <w:noProof/>
              <w:sz w:val="28"/>
              <w:szCs w:val="28"/>
            </w:rPr>
          </w:pPr>
          <w:hyperlink w:anchor="_Toc1342092116" w:history="1">
            <w:r w:rsidR="00FE7AA1">
              <w:rPr>
                <w:rFonts w:ascii="仿宋_GB2312" w:eastAsia="仿宋_GB2312" w:hAnsi="仿宋_GB2312" w:cs="仿宋_GB2312" w:hint="eastAsia"/>
                <w:noProof/>
                <w:sz w:val="28"/>
                <w:szCs w:val="28"/>
              </w:rPr>
              <w:t>（二）突出产业链培育，推动万千亿级产业集群建设</w:t>
            </w:r>
            <w:r w:rsidR="00FE7AA1">
              <w:rPr>
                <w:rFonts w:ascii="仿宋_GB2312" w:eastAsia="仿宋_GB2312" w:hAnsi="仿宋_GB2312" w:cs="仿宋_GB2312" w:hint="eastAsia"/>
                <w:noProof/>
                <w:sz w:val="28"/>
                <w:szCs w:val="28"/>
              </w:rPr>
              <w:tab/>
            </w:r>
            <w:r w:rsidR="00FE7AA1">
              <w:rPr>
                <w:rFonts w:ascii="仿宋_GB2312" w:eastAsia="仿宋_GB2312" w:hAnsi="仿宋_GB2312" w:cs="仿宋_GB2312" w:hint="eastAsia"/>
                <w:noProof/>
                <w:sz w:val="28"/>
                <w:szCs w:val="28"/>
              </w:rPr>
              <w:fldChar w:fldCharType="begin"/>
            </w:r>
            <w:r w:rsidR="00FE7AA1">
              <w:rPr>
                <w:rFonts w:ascii="仿宋_GB2312" w:eastAsia="仿宋_GB2312" w:hAnsi="仿宋_GB2312" w:cs="仿宋_GB2312" w:hint="eastAsia"/>
                <w:noProof/>
                <w:sz w:val="28"/>
                <w:szCs w:val="28"/>
              </w:rPr>
              <w:instrText xml:space="preserve"> PAGEREF _Toc1342092116 </w:instrText>
            </w:r>
            <w:r w:rsidR="00FE7AA1">
              <w:rPr>
                <w:rFonts w:ascii="仿宋_GB2312" w:eastAsia="仿宋_GB2312" w:hAnsi="仿宋_GB2312" w:cs="仿宋_GB2312" w:hint="eastAsia"/>
                <w:noProof/>
                <w:sz w:val="28"/>
                <w:szCs w:val="28"/>
              </w:rPr>
              <w:fldChar w:fldCharType="separate"/>
            </w:r>
            <w:r w:rsidR="00417158">
              <w:rPr>
                <w:rFonts w:ascii="仿宋_GB2312" w:eastAsia="仿宋_GB2312" w:hAnsi="仿宋_GB2312" w:cs="仿宋_GB2312"/>
                <w:noProof/>
                <w:sz w:val="28"/>
                <w:szCs w:val="28"/>
              </w:rPr>
              <w:t>29</w:t>
            </w:r>
            <w:r w:rsidR="00FE7AA1">
              <w:rPr>
                <w:rFonts w:ascii="仿宋_GB2312" w:eastAsia="仿宋_GB2312" w:hAnsi="仿宋_GB2312" w:cs="仿宋_GB2312" w:hint="eastAsia"/>
                <w:noProof/>
                <w:sz w:val="28"/>
                <w:szCs w:val="28"/>
              </w:rPr>
              <w:fldChar w:fldCharType="end"/>
            </w:r>
          </w:hyperlink>
        </w:p>
        <w:p w:rsidR="00FE7AA1" w:rsidRDefault="009E6CAC" w:rsidP="00FE7AA1">
          <w:pPr>
            <w:pStyle w:val="20"/>
            <w:tabs>
              <w:tab w:val="right" w:leader="dot" w:pos="8844"/>
            </w:tabs>
            <w:spacing w:line="440" w:lineRule="exact"/>
            <w:rPr>
              <w:rFonts w:ascii="仿宋_GB2312" w:eastAsia="仿宋_GB2312" w:hAnsi="仿宋_GB2312" w:cs="仿宋_GB2312"/>
              <w:noProof/>
              <w:sz w:val="28"/>
              <w:szCs w:val="28"/>
            </w:rPr>
          </w:pPr>
          <w:hyperlink w:anchor="_Toc1384084752" w:history="1">
            <w:r w:rsidR="00FE7AA1">
              <w:rPr>
                <w:rFonts w:ascii="仿宋_GB2312" w:eastAsia="仿宋_GB2312" w:hAnsi="仿宋_GB2312" w:cs="仿宋_GB2312" w:hint="eastAsia"/>
                <w:noProof/>
                <w:sz w:val="28"/>
                <w:szCs w:val="28"/>
              </w:rPr>
              <w:t>（三）突出关键核心技术攻关，加快创新能力提升</w:t>
            </w:r>
            <w:r w:rsidR="00FE7AA1">
              <w:rPr>
                <w:rFonts w:ascii="仿宋_GB2312" w:eastAsia="仿宋_GB2312" w:hAnsi="仿宋_GB2312" w:cs="仿宋_GB2312" w:hint="eastAsia"/>
                <w:noProof/>
                <w:sz w:val="28"/>
                <w:szCs w:val="28"/>
              </w:rPr>
              <w:tab/>
            </w:r>
            <w:r w:rsidR="00FE7AA1">
              <w:rPr>
                <w:rFonts w:ascii="仿宋_GB2312" w:eastAsia="仿宋_GB2312" w:hAnsi="仿宋_GB2312" w:cs="仿宋_GB2312" w:hint="eastAsia"/>
                <w:noProof/>
                <w:sz w:val="28"/>
                <w:szCs w:val="28"/>
              </w:rPr>
              <w:fldChar w:fldCharType="begin"/>
            </w:r>
            <w:r w:rsidR="00FE7AA1">
              <w:rPr>
                <w:rFonts w:ascii="仿宋_GB2312" w:eastAsia="仿宋_GB2312" w:hAnsi="仿宋_GB2312" w:cs="仿宋_GB2312" w:hint="eastAsia"/>
                <w:noProof/>
                <w:sz w:val="28"/>
                <w:szCs w:val="28"/>
              </w:rPr>
              <w:instrText xml:space="preserve"> PAGEREF _Toc1384084752 </w:instrText>
            </w:r>
            <w:r w:rsidR="00FE7AA1">
              <w:rPr>
                <w:rFonts w:ascii="仿宋_GB2312" w:eastAsia="仿宋_GB2312" w:hAnsi="仿宋_GB2312" w:cs="仿宋_GB2312" w:hint="eastAsia"/>
                <w:noProof/>
                <w:sz w:val="28"/>
                <w:szCs w:val="28"/>
              </w:rPr>
              <w:fldChar w:fldCharType="separate"/>
            </w:r>
            <w:r w:rsidR="00417158">
              <w:rPr>
                <w:rFonts w:ascii="仿宋_GB2312" w:eastAsia="仿宋_GB2312" w:hAnsi="仿宋_GB2312" w:cs="仿宋_GB2312"/>
                <w:noProof/>
                <w:sz w:val="28"/>
                <w:szCs w:val="28"/>
              </w:rPr>
              <w:t>32</w:t>
            </w:r>
            <w:r w:rsidR="00FE7AA1">
              <w:rPr>
                <w:rFonts w:ascii="仿宋_GB2312" w:eastAsia="仿宋_GB2312" w:hAnsi="仿宋_GB2312" w:cs="仿宋_GB2312" w:hint="eastAsia"/>
                <w:noProof/>
                <w:sz w:val="28"/>
                <w:szCs w:val="28"/>
              </w:rPr>
              <w:fldChar w:fldCharType="end"/>
            </w:r>
          </w:hyperlink>
        </w:p>
        <w:p w:rsidR="00FE7AA1" w:rsidRDefault="009E6CAC" w:rsidP="00FE7AA1">
          <w:pPr>
            <w:pStyle w:val="20"/>
            <w:tabs>
              <w:tab w:val="right" w:leader="dot" w:pos="8844"/>
            </w:tabs>
            <w:spacing w:line="440" w:lineRule="exact"/>
            <w:rPr>
              <w:rFonts w:ascii="仿宋_GB2312" w:eastAsia="仿宋_GB2312" w:hAnsi="仿宋_GB2312" w:cs="仿宋_GB2312"/>
              <w:noProof/>
              <w:sz w:val="28"/>
              <w:szCs w:val="28"/>
            </w:rPr>
          </w:pPr>
          <w:hyperlink w:anchor="_Toc234819461" w:history="1">
            <w:r w:rsidR="00FE7AA1">
              <w:rPr>
                <w:rFonts w:ascii="仿宋_GB2312" w:eastAsia="仿宋_GB2312" w:hAnsi="仿宋_GB2312" w:cs="仿宋_GB2312" w:hint="eastAsia"/>
                <w:noProof/>
                <w:sz w:val="28"/>
                <w:szCs w:val="28"/>
              </w:rPr>
              <w:t>（四）突出“5G+工业互联网”建设，构建“宁波产业大脑”</w:t>
            </w:r>
            <w:r w:rsidR="00FE7AA1">
              <w:rPr>
                <w:rFonts w:ascii="仿宋_GB2312" w:eastAsia="仿宋_GB2312" w:hAnsi="仿宋_GB2312" w:cs="仿宋_GB2312" w:hint="eastAsia"/>
                <w:noProof/>
                <w:sz w:val="28"/>
                <w:szCs w:val="28"/>
              </w:rPr>
              <w:tab/>
            </w:r>
            <w:r w:rsidR="00FE7AA1">
              <w:rPr>
                <w:rFonts w:ascii="仿宋_GB2312" w:eastAsia="仿宋_GB2312" w:hAnsi="仿宋_GB2312" w:cs="仿宋_GB2312" w:hint="eastAsia"/>
                <w:noProof/>
                <w:sz w:val="28"/>
                <w:szCs w:val="28"/>
              </w:rPr>
              <w:fldChar w:fldCharType="begin"/>
            </w:r>
            <w:r w:rsidR="00FE7AA1">
              <w:rPr>
                <w:rFonts w:ascii="仿宋_GB2312" w:eastAsia="仿宋_GB2312" w:hAnsi="仿宋_GB2312" w:cs="仿宋_GB2312" w:hint="eastAsia"/>
                <w:noProof/>
                <w:sz w:val="28"/>
                <w:szCs w:val="28"/>
              </w:rPr>
              <w:instrText xml:space="preserve"> PAGEREF _Toc234819461 </w:instrText>
            </w:r>
            <w:r w:rsidR="00FE7AA1">
              <w:rPr>
                <w:rFonts w:ascii="仿宋_GB2312" w:eastAsia="仿宋_GB2312" w:hAnsi="仿宋_GB2312" w:cs="仿宋_GB2312" w:hint="eastAsia"/>
                <w:noProof/>
                <w:sz w:val="28"/>
                <w:szCs w:val="28"/>
              </w:rPr>
              <w:fldChar w:fldCharType="separate"/>
            </w:r>
            <w:r w:rsidR="00417158">
              <w:rPr>
                <w:rFonts w:ascii="仿宋_GB2312" w:eastAsia="仿宋_GB2312" w:hAnsi="仿宋_GB2312" w:cs="仿宋_GB2312"/>
                <w:noProof/>
                <w:sz w:val="28"/>
                <w:szCs w:val="28"/>
              </w:rPr>
              <w:t>36</w:t>
            </w:r>
            <w:r w:rsidR="00FE7AA1">
              <w:rPr>
                <w:rFonts w:ascii="仿宋_GB2312" w:eastAsia="仿宋_GB2312" w:hAnsi="仿宋_GB2312" w:cs="仿宋_GB2312" w:hint="eastAsia"/>
                <w:noProof/>
                <w:sz w:val="28"/>
                <w:szCs w:val="28"/>
              </w:rPr>
              <w:fldChar w:fldCharType="end"/>
            </w:r>
          </w:hyperlink>
        </w:p>
        <w:p w:rsidR="00FE7AA1" w:rsidRDefault="009E6CAC" w:rsidP="00FE7AA1">
          <w:pPr>
            <w:pStyle w:val="20"/>
            <w:tabs>
              <w:tab w:val="right" w:leader="dot" w:pos="8844"/>
            </w:tabs>
            <w:spacing w:line="440" w:lineRule="exact"/>
            <w:rPr>
              <w:rFonts w:ascii="仿宋_GB2312" w:eastAsia="仿宋_GB2312" w:hAnsi="仿宋_GB2312" w:cs="仿宋_GB2312"/>
              <w:noProof/>
              <w:sz w:val="28"/>
              <w:szCs w:val="28"/>
            </w:rPr>
          </w:pPr>
          <w:hyperlink w:anchor="_Toc1546344089" w:history="1">
            <w:r w:rsidR="00FE7AA1">
              <w:rPr>
                <w:rFonts w:ascii="仿宋_GB2312" w:eastAsia="仿宋_GB2312" w:hAnsi="仿宋_GB2312" w:cs="仿宋_GB2312" w:hint="eastAsia"/>
                <w:noProof/>
                <w:sz w:val="28"/>
                <w:szCs w:val="28"/>
              </w:rPr>
              <w:t>（五）突出单项冠军培育，打造具有竞争力的企业梯队</w:t>
            </w:r>
            <w:r w:rsidR="00FE7AA1">
              <w:rPr>
                <w:rFonts w:ascii="仿宋_GB2312" w:eastAsia="仿宋_GB2312" w:hAnsi="仿宋_GB2312" w:cs="仿宋_GB2312" w:hint="eastAsia"/>
                <w:noProof/>
                <w:sz w:val="28"/>
                <w:szCs w:val="28"/>
              </w:rPr>
              <w:tab/>
            </w:r>
            <w:r w:rsidR="00FE7AA1">
              <w:rPr>
                <w:rFonts w:ascii="仿宋_GB2312" w:eastAsia="仿宋_GB2312" w:hAnsi="仿宋_GB2312" w:cs="仿宋_GB2312" w:hint="eastAsia"/>
                <w:noProof/>
                <w:sz w:val="28"/>
                <w:szCs w:val="28"/>
              </w:rPr>
              <w:fldChar w:fldCharType="begin"/>
            </w:r>
            <w:r w:rsidR="00FE7AA1">
              <w:rPr>
                <w:rFonts w:ascii="仿宋_GB2312" w:eastAsia="仿宋_GB2312" w:hAnsi="仿宋_GB2312" w:cs="仿宋_GB2312" w:hint="eastAsia"/>
                <w:noProof/>
                <w:sz w:val="28"/>
                <w:szCs w:val="28"/>
              </w:rPr>
              <w:instrText xml:space="preserve"> PAGEREF _Toc1546344089 </w:instrText>
            </w:r>
            <w:r w:rsidR="00FE7AA1">
              <w:rPr>
                <w:rFonts w:ascii="仿宋_GB2312" w:eastAsia="仿宋_GB2312" w:hAnsi="仿宋_GB2312" w:cs="仿宋_GB2312" w:hint="eastAsia"/>
                <w:noProof/>
                <w:sz w:val="28"/>
                <w:szCs w:val="28"/>
              </w:rPr>
              <w:fldChar w:fldCharType="separate"/>
            </w:r>
            <w:r w:rsidR="00417158">
              <w:rPr>
                <w:rFonts w:ascii="仿宋_GB2312" w:eastAsia="仿宋_GB2312" w:hAnsi="仿宋_GB2312" w:cs="仿宋_GB2312"/>
                <w:noProof/>
                <w:sz w:val="28"/>
                <w:szCs w:val="28"/>
              </w:rPr>
              <w:t>39</w:t>
            </w:r>
            <w:r w:rsidR="00FE7AA1">
              <w:rPr>
                <w:rFonts w:ascii="仿宋_GB2312" w:eastAsia="仿宋_GB2312" w:hAnsi="仿宋_GB2312" w:cs="仿宋_GB2312" w:hint="eastAsia"/>
                <w:noProof/>
                <w:sz w:val="28"/>
                <w:szCs w:val="28"/>
              </w:rPr>
              <w:fldChar w:fldCharType="end"/>
            </w:r>
          </w:hyperlink>
        </w:p>
        <w:p w:rsidR="00FE7AA1" w:rsidRDefault="009E6CAC" w:rsidP="00FE7AA1">
          <w:pPr>
            <w:pStyle w:val="20"/>
            <w:tabs>
              <w:tab w:val="right" w:leader="dot" w:pos="8844"/>
            </w:tabs>
            <w:spacing w:line="440" w:lineRule="exact"/>
            <w:rPr>
              <w:rFonts w:ascii="仿宋_GB2312" w:eastAsia="仿宋_GB2312" w:hAnsi="仿宋_GB2312" w:cs="仿宋_GB2312"/>
              <w:noProof/>
              <w:sz w:val="28"/>
              <w:szCs w:val="28"/>
            </w:rPr>
          </w:pPr>
          <w:hyperlink w:anchor="_Toc1953661432" w:history="1">
            <w:r w:rsidR="00FE7AA1">
              <w:rPr>
                <w:rFonts w:ascii="仿宋_GB2312" w:eastAsia="仿宋_GB2312" w:hAnsi="仿宋_GB2312" w:cs="仿宋_GB2312" w:hint="eastAsia"/>
                <w:noProof/>
                <w:sz w:val="28"/>
                <w:szCs w:val="28"/>
              </w:rPr>
              <w:t>（六）突出质量品牌专利，提升产业竞争新实力</w:t>
            </w:r>
            <w:r w:rsidR="00FE7AA1">
              <w:rPr>
                <w:rFonts w:ascii="仿宋_GB2312" w:eastAsia="仿宋_GB2312" w:hAnsi="仿宋_GB2312" w:cs="仿宋_GB2312" w:hint="eastAsia"/>
                <w:noProof/>
                <w:sz w:val="28"/>
                <w:szCs w:val="28"/>
              </w:rPr>
              <w:tab/>
            </w:r>
            <w:r w:rsidR="00FE7AA1">
              <w:rPr>
                <w:rFonts w:ascii="仿宋_GB2312" w:eastAsia="仿宋_GB2312" w:hAnsi="仿宋_GB2312" w:cs="仿宋_GB2312" w:hint="eastAsia"/>
                <w:noProof/>
                <w:sz w:val="28"/>
                <w:szCs w:val="28"/>
              </w:rPr>
              <w:fldChar w:fldCharType="begin"/>
            </w:r>
            <w:r w:rsidR="00FE7AA1">
              <w:rPr>
                <w:rFonts w:ascii="仿宋_GB2312" w:eastAsia="仿宋_GB2312" w:hAnsi="仿宋_GB2312" w:cs="仿宋_GB2312" w:hint="eastAsia"/>
                <w:noProof/>
                <w:sz w:val="28"/>
                <w:szCs w:val="28"/>
              </w:rPr>
              <w:instrText xml:space="preserve"> PAGEREF _Toc1953661432 </w:instrText>
            </w:r>
            <w:r w:rsidR="00FE7AA1">
              <w:rPr>
                <w:rFonts w:ascii="仿宋_GB2312" w:eastAsia="仿宋_GB2312" w:hAnsi="仿宋_GB2312" w:cs="仿宋_GB2312" w:hint="eastAsia"/>
                <w:noProof/>
                <w:sz w:val="28"/>
                <w:szCs w:val="28"/>
              </w:rPr>
              <w:fldChar w:fldCharType="separate"/>
            </w:r>
            <w:r w:rsidR="00417158">
              <w:rPr>
                <w:rFonts w:ascii="仿宋_GB2312" w:eastAsia="仿宋_GB2312" w:hAnsi="仿宋_GB2312" w:cs="仿宋_GB2312"/>
                <w:noProof/>
                <w:sz w:val="28"/>
                <w:szCs w:val="28"/>
              </w:rPr>
              <w:t>41</w:t>
            </w:r>
            <w:r w:rsidR="00FE7AA1">
              <w:rPr>
                <w:rFonts w:ascii="仿宋_GB2312" w:eastAsia="仿宋_GB2312" w:hAnsi="仿宋_GB2312" w:cs="仿宋_GB2312" w:hint="eastAsia"/>
                <w:noProof/>
                <w:sz w:val="28"/>
                <w:szCs w:val="28"/>
              </w:rPr>
              <w:fldChar w:fldCharType="end"/>
            </w:r>
          </w:hyperlink>
        </w:p>
        <w:p w:rsidR="00FE7AA1" w:rsidRDefault="009E6CAC" w:rsidP="00FE7AA1">
          <w:pPr>
            <w:pStyle w:val="20"/>
            <w:tabs>
              <w:tab w:val="right" w:leader="dot" w:pos="8844"/>
            </w:tabs>
            <w:spacing w:line="440" w:lineRule="exact"/>
            <w:rPr>
              <w:rFonts w:ascii="仿宋_GB2312" w:eastAsia="仿宋_GB2312" w:hAnsi="仿宋_GB2312" w:cs="仿宋_GB2312"/>
              <w:noProof/>
              <w:sz w:val="28"/>
              <w:szCs w:val="28"/>
            </w:rPr>
          </w:pPr>
          <w:hyperlink w:anchor="_Toc367645225" w:history="1">
            <w:r w:rsidR="00FE7AA1">
              <w:rPr>
                <w:rFonts w:ascii="仿宋_GB2312" w:eastAsia="仿宋_GB2312" w:hAnsi="仿宋_GB2312" w:cs="仿宋_GB2312" w:hint="eastAsia"/>
                <w:noProof/>
                <w:sz w:val="28"/>
                <w:szCs w:val="28"/>
              </w:rPr>
              <w:t>（七）突出全域产业治理，筑牢绿色安全底线</w:t>
            </w:r>
            <w:r w:rsidR="00FE7AA1">
              <w:rPr>
                <w:rFonts w:ascii="仿宋_GB2312" w:eastAsia="仿宋_GB2312" w:hAnsi="仿宋_GB2312" w:cs="仿宋_GB2312" w:hint="eastAsia"/>
                <w:noProof/>
                <w:sz w:val="28"/>
                <w:szCs w:val="28"/>
              </w:rPr>
              <w:tab/>
            </w:r>
            <w:r w:rsidR="00FE7AA1">
              <w:rPr>
                <w:rFonts w:ascii="仿宋_GB2312" w:eastAsia="仿宋_GB2312" w:hAnsi="仿宋_GB2312" w:cs="仿宋_GB2312" w:hint="eastAsia"/>
                <w:noProof/>
                <w:sz w:val="28"/>
                <w:szCs w:val="28"/>
              </w:rPr>
              <w:fldChar w:fldCharType="begin"/>
            </w:r>
            <w:r w:rsidR="00FE7AA1">
              <w:rPr>
                <w:rFonts w:ascii="仿宋_GB2312" w:eastAsia="仿宋_GB2312" w:hAnsi="仿宋_GB2312" w:cs="仿宋_GB2312" w:hint="eastAsia"/>
                <w:noProof/>
                <w:sz w:val="28"/>
                <w:szCs w:val="28"/>
              </w:rPr>
              <w:instrText xml:space="preserve"> PAGEREF _Toc367645225 </w:instrText>
            </w:r>
            <w:r w:rsidR="00FE7AA1">
              <w:rPr>
                <w:rFonts w:ascii="仿宋_GB2312" w:eastAsia="仿宋_GB2312" w:hAnsi="仿宋_GB2312" w:cs="仿宋_GB2312" w:hint="eastAsia"/>
                <w:noProof/>
                <w:sz w:val="28"/>
                <w:szCs w:val="28"/>
              </w:rPr>
              <w:fldChar w:fldCharType="separate"/>
            </w:r>
            <w:r w:rsidR="00417158">
              <w:rPr>
                <w:rFonts w:ascii="仿宋_GB2312" w:eastAsia="仿宋_GB2312" w:hAnsi="仿宋_GB2312" w:cs="仿宋_GB2312"/>
                <w:noProof/>
                <w:sz w:val="28"/>
                <w:szCs w:val="28"/>
              </w:rPr>
              <w:t>43</w:t>
            </w:r>
            <w:r w:rsidR="00FE7AA1">
              <w:rPr>
                <w:rFonts w:ascii="仿宋_GB2312" w:eastAsia="仿宋_GB2312" w:hAnsi="仿宋_GB2312" w:cs="仿宋_GB2312" w:hint="eastAsia"/>
                <w:noProof/>
                <w:sz w:val="28"/>
                <w:szCs w:val="28"/>
              </w:rPr>
              <w:fldChar w:fldCharType="end"/>
            </w:r>
          </w:hyperlink>
        </w:p>
        <w:p w:rsidR="00FE7AA1" w:rsidRDefault="009E6CAC" w:rsidP="00FE7AA1">
          <w:pPr>
            <w:pStyle w:val="20"/>
            <w:tabs>
              <w:tab w:val="right" w:leader="dot" w:pos="8844"/>
            </w:tabs>
            <w:spacing w:line="440" w:lineRule="exact"/>
            <w:rPr>
              <w:rFonts w:ascii="仿宋_GB2312" w:eastAsia="仿宋_GB2312" w:hAnsi="仿宋_GB2312" w:cs="仿宋_GB2312"/>
              <w:noProof/>
              <w:sz w:val="28"/>
              <w:szCs w:val="28"/>
            </w:rPr>
          </w:pPr>
          <w:hyperlink w:anchor="_Toc1712347869" w:history="1">
            <w:r w:rsidR="00FE7AA1">
              <w:rPr>
                <w:rFonts w:ascii="仿宋_GB2312" w:eastAsia="仿宋_GB2312" w:hAnsi="仿宋_GB2312" w:cs="仿宋_GB2312" w:hint="eastAsia"/>
                <w:noProof/>
                <w:sz w:val="28"/>
                <w:szCs w:val="28"/>
              </w:rPr>
              <w:t>（八）突出资源开放合作，提升国际国内市场占有率</w:t>
            </w:r>
            <w:r w:rsidR="00FE7AA1">
              <w:rPr>
                <w:rFonts w:ascii="仿宋_GB2312" w:eastAsia="仿宋_GB2312" w:hAnsi="仿宋_GB2312" w:cs="仿宋_GB2312" w:hint="eastAsia"/>
                <w:noProof/>
                <w:sz w:val="28"/>
                <w:szCs w:val="28"/>
              </w:rPr>
              <w:tab/>
            </w:r>
            <w:r w:rsidR="00FE7AA1">
              <w:rPr>
                <w:rFonts w:ascii="仿宋_GB2312" w:eastAsia="仿宋_GB2312" w:hAnsi="仿宋_GB2312" w:cs="仿宋_GB2312" w:hint="eastAsia"/>
                <w:noProof/>
                <w:sz w:val="28"/>
                <w:szCs w:val="28"/>
              </w:rPr>
              <w:fldChar w:fldCharType="begin"/>
            </w:r>
            <w:r w:rsidR="00FE7AA1">
              <w:rPr>
                <w:rFonts w:ascii="仿宋_GB2312" w:eastAsia="仿宋_GB2312" w:hAnsi="仿宋_GB2312" w:cs="仿宋_GB2312" w:hint="eastAsia"/>
                <w:noProof/>
                <w:sz w:val="28"/>
                <w:szCs w:val="28"/>
              </w:rPr>
              <w:instrText xml:space="preserve"> PAGEREF _Toc1712347869 </w:instrText>
            </w:r>
            <w:r w:rsidR="00FE7AA1">
              <w:rPr>
                <w:rFonts w:ascii="仿宋_GB2312" w:eastAsia="仿宋_GB2312" w:hAnsi="仿宋_GB2312" w:cs="仿宋_GB2312" w:hint="eastAsia"/>
                <w:noProof/>
                <w:sz w:val="28"/>
                <w:szCs w:val="28"/>
              </w:rPr>
              <w:fldChar w:fldCharType="separate"/>
            </w:r>
            <w:r w:rsidR="00417158">
              <w:rPr>
                <w:rFonts w:ascii="仿宋_GB2312" w:eastAsia="仿宋_GB2312" w:hAnsi="仿宋_GB2312" w:cs="仿宋_GB2312"/>
                <w:noProof/>
                <w:sz w:val="28"/>
                <w:szCs w:val="28"/>
              </w:rPr>
              <w:t>46</w:t>
            </w:r>
            <w:r w:rsidR="00FE7AA1">
              <w:rPr>
                <w:rFonts w:ascii="仿宋_GB2312" w:eastAsia="仿宋_GB2312" w:hAnsi="仿宋_GB2312" w:cs="仿宋_GB2312" w:hint="eastAsia"/>
                <w:noProof/>
                <w:sz w:val="28"/>
                <w:szCs w:val="28"/>
              </w:rPr>
              <w:fldChar w:fldCharType="end"/>
            </w:r>
          </w:hyperlink>
        </w:p>
        <w:p w:rsidR="00FE7AA1" w:rsidRDefault="009E6CAC" w:rsidP="00FE7AA1">
          <w:pPr>
            <w:pStyle w:val="20"/>
            <w:tabs>
              <w:tab w:val="right" w:leader="dot" w:pos="8844"/>
            </w:tabs>
            <w:spacing w:line="440" w:lineRule="exact"/>
            <w:rPr>
              <w:rFonts w:ascii="仿宋_GB2312" w:eastAsia="仿宋_GB2312" w:hAnsi="仿宋_GB2312" w:cs="仿宋_GB2312"/>
              <w:noProof/>
              <w:sz w:val="28"/>
              <w:szCs w:val="28"/>
            </w:rPr>
          </w:pPr>
          <w:hyperlink w:anchor="_Toc2022985775" w:history="1">
            <w:r w:rsidR="00FE7AA1">
              <w:rPr>
                <w:rFonts w:ascii="仿宋_GB2312" w:eastAsia="仿宋_GB2312" w:hAnsi="仿宋_GB2312" w:cs="仿宋_GB2312" w:hint="eastAsia"/>
                <w:noProof/>
                <w:sz w:val="28"/>
                <w:szCs w:val="28"/>
              </w:rPr>
              <w:t>（九）突出改革试点突破，促进资源要素合理化配置</w:t>
            </w:r>
            <w:r w:rsidR="00FE7AA1">
              <w:rPr>
                <w:rFonts w:ascii="仿宋_GB2312" w:eastAsia="仿宋_GB2312" w:hAnsi="仿宋_GB2312" w:cs="仿宋_GB2312" w:hint="eastAsia"/>
                <w:noProof/>
                <w:sz w:val="28"/>
                <w:szCs w:val="28"/>
              </w:rPr>
              <w:tab/>
            </w:r>
            <w:r w:rsidR="00FE7AA1">
              <w:rPr>
                <w:rFonts w:ascii="仿宋_GB2312" w:eastAsia="仿宋_GB2312" w:hAnsi="仿宋_GB2312" w:cs="仿宋_GB2312" w:hint="eastAsia"/>
                <w:noProof/>
                <w:sz w:val="28"/>
                <w:szCs w:val="28"/>
              </w:rPr>
              <w:fldChar w:fldCharType="begin"/>
            </w:r>
            <w:r w:rsidR="00FE7AA1">
              <w:rPr>
                <w:rFonts w:ascii="仿宋_GB2312" w:eastAsia="仿宋_GB2312" w:hAnsi="仿宋_GB2312" w:cs="仿宋_GB2312" w:hint="eastAsia"/>
                <w:noProof/>
                <w:sz w:val="28"/>
                <w:szCs w:val="28"/>
              </w:rPr>
              <w:instrText xml:space="preserve"> PAGEREF _Toc2022985775 </w:instrText>
            </w:r>
            <w:r w:rsidR="00FE7AA1">
              <w:rPr>
                <w:rFonts w:ascii="仿宋_GB2312" w:eastAsia="仿宋_GB2312" w:hAnsi="仿宋_GB2312" w:cs="仿宋_GB2312" w:hint="eastAsia"/>
                <w:noProof/>
                <w:sz w:val="28"/>
                <w:szCs w:val="28"/>
              </w:rPr>
              <w:fldChar w:fldCharType="separate"/>
            </w:r>
            <w:r w:rsidR="00417158">
              <w:rPr>
                <w:rFonts w:ascii="仿宋_GB2312" w:eastAsia="仿宋_GB2312" w:hAnsi="仿宋_GB2312" w:cs="仿宋_GB2312"/>
                <w:noProof/>
                <w:sz w:val="28"/>
                <w:szCs w:val="28"/>
              </w:rPr>
              <w:t>48</w:t>
            </w:r>
            <w:r w:rsidR="00FE7AA1">
              <w:rPr>
                <w:rFonts w:ascii="仿宋_GB2312" w:eastAsia="仿宋_GB2312" w:hAnsi="仿宋_GB2312" w:cs="仿宋_GB2312" w:hint="eastAsia"/>
                <w:noProof/>
                <w:sz w:val="28"/>
                <w:szCs w:val="28"/>
              </w:rPr>
              <w:fldChar w:fldCharType="end"/>
            </w:r>
          </w:hyperlink>
        </w:p>
        <w:p w:rsidR="00FE7AA1" w:rsidRDefault="009E6CAC" w:rsidP="00FE7AA1">
          <w:pPr>
            <w:pStyle w:val="20"/>
            <w:tabs>
              <w:tab w:val="right" w:leader="dot" w:pos="8844"/>
            </w:tabs>
            <w:spacing w:line="440" w:lineRule="exact"/>
            <w:rPr>
              <w:rFonts w:ascii="仿宋_GB2312" w:eastAsia="仿宋_GB2312" w:hAnsi="仿宋_GB2312" w:cs="仿宋_GB2312"/>
              <w:noProof/>
              <w:sz w:val="28"/>
              <w:szCs w:val="28"/>
            </w:rPr>
          </w:pPr>
          <w:hyperlink w:anchor="_Toc747808702" w:history="1">
            <w:r w:rsidR="00FE7AA1">
              <w:rPr>
                <w:rFonts w:ascii="仿宋_GB2312" w:eastAsia="仿宋_GB2312" w:hAnsi="仿宋_GB2312" w:cs="仿宋_GB2312" w:hint="eastAsia"/>
                <w:noProof/>
                <w:sz w:val="28"/>
                <w:szCs w:val="28"/>
              </w:rPr>
              <w:t>（十）突出政府职能转变，营造优良发展环境</w:t>
            </w:r>
            <w:r w:rsidR="00FE7AA1">
              <w:rPr>
                <w:rFonts w:ascii="仿宋_GB2312" w:eastAsia="仿宋_GB2312" w:hAnsi="仿宋_GB2312" w:cs="仿宋_GB2312" w:hint="eastAsia"/>
                <w:noProof/>
                <w:sz w:val="28"/>
                <w:szCs w:val="28"/>
              </w:rPr>
              <w:tab/>
            </w:r>
            <w:r w:rsidR="00FE7AA1">
              <w:rPr>
                <w:rFonts w:ascii="仿宋_GB2312" w:eastAsia="仿宋_GB2312" w:hAnsi="仿宋_GB2312" w:cs="仿宋_GB2312" w:hint="eastAsia"/>
                <w:noProof/>
                <w:sz w:val="28"/>
                <w:szCs w:val="28"/>
              </w:rPr>
              <w:fldChar w:fldCharType="begin"/>
            </w:r>
            <w:r w:rsidR="00FE7AA1">
              <w:rPr>
                <w:rFonts w:ascii="仿宋_GB2312" w:eastAsia="仿宋_GB2312" w:hAnsi="仿宋_GB2312" w:cs="仿宋_GB2312" w:hint="eastAsia"/>
                <w:noProof/>
                <w:sz w:val="28"/>
                <w:szCs w:val="28"/>
              </w:rPr>
              <w:instrText xml:space="preserve"> PAGEREF _Toc747808702 </w:instrText>
            </w:r>
            <w:r w:rsidR="00FE7AA1">
              <w:rPr>
                <w:rFonts w:ascii="仿宋_GB2312" w:eastAsia="仿宋_GB2312" w:hAnsi="仿宋_GB2312" w:cs="仿宋_GB2312" w:hint="eastAsia"/>
                <w:noProof/>
                <w:sz w:val="28"/>
                <w:szCs w:val="28"/>
              </w:rPr>
              <w:fldChar w:fldCharType="separate"/>
            </w:r>
            <w:r w:rsidR="00417158">
              <w:rPr>
                <w:rFonts w:ascii="仿宋_GB2312" w:eastAsia="仿宋_GB2312" w:hAnsi="仿宋_GB2312" w:cs="仿宋_GB2312"/>
                <w:noProof/>
                <w:sz w:val="28"/>
                <w:szCs w:val="28"/>
              </w:rPr>
              <w:t>50</w:t>
            </w:r>
            <w:r w:rsidR="00FE7AA1">
              <w:rPr>
                <w:rFonts w:ascii="仿宋_GB2312" w:eastAsia="仿宋_GB2312" w:hAnsi="仿宋_GB2312" w:cs="仿宋_GB2312" w:hint="eastAsia"/>
                <w:noProof/>
                <w:sz w:val="28"/>
                <w:szCs w:val="28"/>
              </w:rPr>
              <w:fldChar w:fldCharType="end"/>
            </w:r>
          </w:hyperlink>
        </w:p>
        <w:p w:rsidR="00FE7AA1" w:rsidRDefault="009E6CAC" w:rsidP="00FE7AA1">
          <w:pPr>
            <w:pStyle w:val="10"/>
            <w:tabs>
              <w:tab w:val="right" w:leader="dot" w:pos="8844"/>
            </w:tabs>
            <w:spacing w:line="440" w:lineRule="exact"/>
            <w:rPr>
              <w:noProof/>
            </w:rPr>
          </w:pPr>
          <w:hyperlink w:anchor="_Toc1999488871" w:history="1">
            <w:r w:rsidR="00FE7AA1">
              <w:rPr>
                <w:rFonts w:ascii="仿宋_GB2312" w:eastAsia="仿宋_GB2312" w:hAnsi="仿宋_GB2312" w:cs="仿宋_GB2312" w:hint="eastAsia"/>
                <w:noProof/>
                <w:sz w:val="28"/>
                <w:szCs w:val="28"/>
              </w:rPr>
              <w:t>六、保障措施</w:t>
            </w:r>
            <w:r w:rsidR="00FE7AA1">
              <w:rPr>
                <w:rFonts w:ascii="仿宋_GB2312" w:eastAsia="仿宋_GB2312" w:hAnsi="仿宋_GB2312" w:cs="仿宋_GB2312" w:hint="eastAsia"/>
                <w:noProof/>
                <w:sz w:val="28"/>
                <w:szCs w:val="28"/>
              </w:rPr>
              <w:tab/>
            </w:r>
            <w:r w:rsidR="00FE7AA1">
              <w:rPr>
                <w:rFonts w:ascii="仿宋_GB2312" w:eastAsia="仿宋_GB2312" w:hAnsi="仿宋_GB2312" w:cs="仿宋_GB2312" w:hint="eastAsia"/>
                <w:noProof/>
                <w:sz w:val="28"/>
                <w:szCs w:val="28"/>
              </w:rPr>
              <w:fldChar w:fldCharType="begin"/>
            </w:r>
            <w:r w:rsidR="00FE7AA1">
              <w:rPr>
                <w:rFonts w:ascii="仿宋_GB2312" w:eastAsia="仿宋_GB2312" w:hAnsi="仿宋_GB2312" w:cs="仿宋_GB2312" w:hint="eastAsia"/>
                <w:noProof/>
                <w:sz w:val="28"/>
                <w:szCs w:val="28"/>
              </w:rPr>
              <w:instrText xml:space="preserve"> PAGEREF _Toc1999488871 </w:instrText>
            </w:r>
            <w:r w:rsidR="00FE7AA1">
              <w:rPr>
                <w:rFonts w:ascii="仿宋_GB2312" w:eastAsia="仿宋_GB2312" w:hAnsi="仿宋_GB2312" w:cs="仿宋_GB2312" w:hint="eastAsia"/>
                <w:noProof/>
                <w:sz w:val="28"/>
                <w:szCs w:val="28"/>
              </w:rPr>
              <w:fldChar w:fldCharType="separate"/>
            </w:r>
            <w:r w:rsidR="00417158">
              <w:rPr>
                <w:rFonts w:ascii="仿宋_GB2312" w:eastAsia="仿宋_GB2312" w:hAnsi="仿宋_GB2312" w:cs="仿宋_GB2312"/>
                <w:noProof/>
                <w:sz w:val="28"/>
                <w:szCs w:val="28"/>
              </w:rPr>
              <w:t>52</w:t>
            </w:r>
            <w:r w:rsidR="00FE7AA1">
              <w:rPr>
                <w:rFonts w:ascii="仿宋_GB2312" w:eastAsia="仿宋_GB2312" w:hAnsi="仿宋_GB2312" w:cs="仿宋_GB2312" w:hint="eastAsia"/>
                <w:noProof/>
                <w:sz w:val="28"/>
                <w:szCs w:val="28"/>
              </w:rPr>
              <w:fldChar w:fldCharType="end"/>
            </w:r>
          </w:hyperlink>
          <w:bookmarkEnd w:id="3"/>
        </w:p>
        <w:p w:rsidR="00FE7AA1" w:rsidRDefault="00FE7AA1" w:rsidP="00FE7AA1">
          <w:pPr>
            <w:spacing w:line="400" w:lineRule="exact"/>
          </w:pPr>
          <w:r>
            <w:rPr>
              <w:rFonts w:ascii="仿宋_GB2312" w:eastAsia="仿宋_GB2312" w:hAnsi="仿宋_GB2312" w:cs="仿宋_GB2312" w:hint="eastAsia"/>
              <w:szCs w:val="21"/>
            </w:rPr>
            <w:fldChar w:fldCharType="end"/>
          </w:r>
        </w:p>
      </w:sdtContent>
    </w:sdt>
    <w:p w:rsidR="00FE7AA1" w:rsidRDefault="00FE7AA1" w:rsidP="00FE7AA1">
      <w:pPr>
        <w:spacing w:line="580" w:lineRule="exact"/>
        <w:jc w:val="center"/>
        <w:outlineLvl w:val="0"/>
        <w:rPr>
          <w:rFonts w:ascii="黑体" w:eastAsia="黑体" w:hAnsi="黑体"/>
          <w:color w:val="000000" w:themeColor="text1"/>
          <w:sz w:val="32"/>
          <w:szCs w:val="36"/>
        </w:rPr>
        <w:sectPr w:rsidR="00FE7AA1" w:rsidSect="00FE7AA1">
          <w:footerReference w:type="default" r:id="rId9"/>
          <w:pgSz w:w="11906" w:h="16838"/>
          <w:pgMar w:top="2098" w:right="1474" w:bottom="1814" w:left="1588" w:header="851" w:footer="992" w:gutter="0"/>
          <w:pgNumType w:fmt="upperRoman" w:start="1"/>
          <w:cols w:space="425"/>
          <w:docGrid w:type="linesAndChars" w:linePitch="312"/>
        </w:sectPr>
      </w:pPr>
    </w:p>
    <w:p w:rsidR="00FE7AA1" w:rsidRPr="00DC21BD" w:rsidRDefault="00FE7AA1" w:rsidP="00FE7AA1">
      <w:pPr>
        <w:spacing w:line="580" w:lineRule="exact"/>
        <w:jc w:val="center"/>
        <w:outlineLvl w:val="0"/>
        <w:rPr>
          <w:rFonts w:ascii="黑体" w:eastAsia="黑体" w:hAnsi="黑体"/>
          <w:color w:val="000000" w:themeColor="text1"/>
          <w:sz w:val="44"/>
          <w:szCs w:val="44"/>
        </w:rPr>
      </w:pPr>
      <w:bookmarkStart w:id="4" w:name="_Toc68"/>
      <w:bookmarkStart w:id="5" w:name="_Toc6536"/>
      <w:bookmarkStart w:id="6" w:name="_Toc21127"/>
      <w:bookmarkStart w:id="7" w:name="_Toc48745516"/>
      <w:bookmarkStart w:id="8" w:name="_Toc1270293347"/>
      <w:bookmarkStart w:id="9" w:name="_Toc56161163"/>
      <w:bookmarkStart w:id="10" w:name="_Toc56161110"/>
      <w:bookmarkEnd w:id="2"/>
      <w:bookmarkEnd w:id="1"/>
      <w:r w:rsidRPr="00DC21BD">
        <w:rPr>
          <w:rFonts w:ascii="黑体" w:eastAsia="黑体" w:hAnsi="黑体" w:hint="eastAsia"/>
          <w:color w:val="000000" w:themeColor="text1"/>
          <w:sz w:val="44"/>
          <w:szCs w:val="44"/>
        </w:rPr>
        <w:lastRenderedPageBreak/>
        <w:t>前  言</w:t>
      </w:r>
      <w:bookmarkEnd w:id="4"/>
      <w:bookmarkEnd w:id="5"/>
      <w:bookmarkEnd w:id="6"/>
      <w:bookmarkEnd w:id="7"/>
      <w:bookmarkEnd w:id="8"/>
    </w:p>
    <w:p w:rsidR="00FE7AA1" w:rsidRPr="00DC21BD" w:rsidRDefault="00FE7AA1" w:rsidP="009E6CAC">
      <w:pPr>
        <w:pStyle w:val="1"/>
        <w:spacing w:line="560" w:lineRule="exact"/>
      </w:pPr>
    </w:p>
    <w:p w:rsidR="00FE7AA1" w:rsidRDefault="00FE7AA1" w:rsidP="009E6CAC">
      <w:pPr>
        <w:spacing w:line="560" w:lineRule="exact"/>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“十三五”时期，面对严峻复杂的国内外经济形势，市委市政府果断实施工业强市战略和一系列稳增长、调结构、促转型、强创新举措，</w:t>
      </w:r>
      <w:r>
        <w:rPr>
          <w:rFonts w:ascii="仿宋_GB2312" w:eastAsia="仿宋_GB2312" w:hAnsi="??_GB2312" w:hint="eastAsia"/>
          <w:kern w:val="0"/>
          <w:sz w:val="32"/>
          <w:szCs w:val="32"/>
          <w:lang w:val="zh-CN"/>
        </w:rPr>
        <w:t>积极创建</w:t>
      </w:r>
      <w:r>
        <w:rPr>
          <w:rFonts w:ascii="仿宋_GB2312" w:eastAsia="仿宋_GB2312" w:hAnsi="??_GB2312" w:cs="Times New Roman" w:hint="eastAsia"/>
          <w:kern w:val="0"/>
          <w:sz w:val="32"/>
          <w:szCs w:val="32"/>
          <w:lang w:val="zh-CN"/>
        </w:rPr>
        <w:t>全国首个中国制造“2025”试点示范城市，</w:t>
      </w:r>
      <w:r>
        <w:rPr>
          <w:rFonts w:ascii="仿宋_GB2312" w:eastAsia="仿宋_GB2312" w:hAnsi="??_GB2312" w:hint="eastAsia"/>
          <w:kern w:val="0"/>
          <w:sz w:val="32"/>
          <w:szCs w:val="32"/>
          <w:lang w:val="zh-CN"/>
        </w:rPr>
        <w:t>并</w:t>
      </w:r>
      <w:r>
        <w:rPr>
          <w:rFonts w:ascii="仿宋_GB2312" w:eastAsia="仿宋_GB2312" w:hAnsi="??_GB2312" w:cs="Times New Roman" w:hint="eastAsia"/>
          <w:kern w:val="0"/>
          <w:sz w:val="32"/>
          <w:szCs w:val="32"/>
          <w:lang w:val="zh-CN"/>
        </w:rPr>
        <w:t>在</w:t>
      </w:r>
      <w:r>
        <w:rPr>
          <w:rFonts w:ascii="仿宋_GB2312" w:eastAsia="仿宋_GB2312" w:hAnsi="??_GB2312" w:cs="Times New Roman"/>
          <w:kern w:val="0"/>
          <w:sz w:val="32"/>
          <w:szCs w:val="32"/>
          <w:lang w:val="zh-CN"/>
        </w:rPr>
        <w:t>2016年、2018年两次被国务院表彰为</w:t>
      </w:r>
      <w:r>
        <w:rPr>
          <w:rFonts w:ascii="仿宋_GB2312" w:eastAsia="仿宋_GB2312" w:hAnsi="??_GB2312" w:hint="eastAsia"/>
          <w:kern w:val="0"/>
          <w:sz w:val="32"/>
          <w:szCs w:val="32"/>
          <w:lang w:val="zh-CN"/>
        </w:rPr>
        <w:t>“</w:t>
      </w:r>
      <w:r>
        <w:rPr>
          <w:rFonts w:ascii="仿宋_GB2312" w:eastAsia="仿宋_GB2312" w:hAnsi="??_GB2312" w:cs="Times New Roman"/>
          <w:kern w:val="0"/>
          <w:sz w:val="32"/>
          <w:szCs w:val="32"/>
          <w:lang w:val="zh-CN"/>
        </w:rPr>
        <w:t>促进工业稳增长和转型升级</w:t>
      </w:r>
      <w:r>
        <w:rPr>
          <w:rFonts w:ascii="仿宋_GB2312" w:eastAsia="仿宋_GB2312" w:hAnsi="??_GB2312" w:cs="Times New Roman" w:hint="eastAsia"/>
          <w:kern w:val="0"/>
          <w:sz w:val="32"/>
          <w:szCs w:val="32"/>
          <w:lang w:val="zh-CN"/>
        </w:rPr>
        <w:t>、</w:t>
      </w:r>
      <w:r>
        <w:rPr>
          <w:rFonts w:ascii="仿宋_GB2312" w:eastAsia="仿宋_GB2312" w:hAnsi="??_GB2312" w:cs="Times New Roman"/>
          <w:kern w:val="0"/>
          <w:sz w:val="32"/>
          <w:szCs w:val="32"/>
          <w:lang w:val="zh-CN"/>
        </w:rPr>
        <w:t>实施技术改造成效明显市</w:t>
      </w:r>
      <w:r>
        <w:rPr>
          <w:rFonts w:ascii="仿宋_GB2312" w:eastAsia="仿宋_GB2312" w:hAnsi="??_GB2312" w:hint="eastAsia"/>
          <w:kern w:val="0"/>
          <w:sz w:val="32"/>
          <w:szCs w:val="32"/>
          <w:lang w:val="zh-CN"/>
        </w:rPr>
        <w:t>”</w:t>
      </w:r>
      <w:r>
        <w:rPr>
          <w:rFonts w:ascii="仿宋_GB2312" w:eastAsia="仿宋_GB2312" w:hAnsi="Calibri" w:cs="Times New Roman" w:hint="eastAsia"/>
          <w:color w:val="000000" w:themeColor="text1"/>
          <w:sz w:val="32"/>
          <w:szCs w:val="32"/>
        </w:rPr>
        <w:t>。实践证明制造业是立市之本、兴市之器、强市之基，是实现提质增效的核心载体。</w:t>
      </w:r>
    </w:p>
    <w:p w:rsidR="00FE7AA1" w:rsidRDefault="00FE7AA1" w:rsidP="009E6CAC">
      <w:pPr>
        <w:spacing w:line="560" w:lineRule="exact"/>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“十四五”时期是宁波深入贯彻落实制造强国战略、抢抓新一轮产业变革、国际产业</w:t>
      </w:r>
      <w:proofErr w:type="gramStart"/>
      <w:r>
        <w:rPr>
          <w:rFonts w:ascii="仿宋_GB2312" w:eastAsia="仿宋_GB2312" w:hAnsi="Calibri" w:cs="Times New Roman" w:hint="eastAsia"/>
          <w:color w:val="000000" w:themeColor="text1"/>
          <w:sz w:val="32"/>
          <w:szCs w:val="32"/>
        </w:rPr>
        <w:t>链供应</w:t>
      </w:r>
      <w:proofErr w:type="gramEnd"/>
      <w:r>
        <w:rPr>
          <w:rFonts w:ascii="仿宋_GB2312" w:eastAsia="仿宋_GB2312" w:hAnsi="Calibri" w:cs="Times New Roman" w:hint="eastAsia"/>
          <w:color w:val="000000" w:themeColor="text1"/>
          <w:sz w:val="32"/>
          <w:szCs w:val="32"/>
        </w:rPr>
        <w:t>链重构、产业治理模式转变、贸易方式变革的机遇期，是制造业由大变强、以质取胜的攻坚期。科学编制和实施《宁波市推动制造业高质量发展“十四五”规划》，对提升宁波制造业国际竞争力具有十分重要的意义。</w:t>
      </w:r>
    </w:p>
    <w:p w:rsidR="00FE7AA1" w:rsidRDefault="00FE7AA1" w:rsidP="009E6CAC">
      <w:pPr>
        <w:spacing w:line="560" w:lineRule="exact"/>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本规划根据国家、省、市规划，结合市委市政府近期出台的《宁波</w:t>
      </w:r>
      <w:r>
        <w:rPr>
          <w:rFonts w:ascii="仿宋_GB2312" w:eastAsia="仿宋_GB2312" w:hAnsi="Calibri" w:cs="Times New Roman"/>
          <w:color w:val="000000" w:themeColor="text1"/>
          <w:sz w:val="32"/>
          <w:szCs w:val="32"/>
        </w:rPr>
        <w:t>市国民经济和社会发展第十四个五年规划和二</w:t>
      </w:r>
      <w:r>
        <w:rPr>
          <w:rFonts w:ascii="仿宋_GB2312" w:eastAsia="宋体" w:hAnsi="宋体" w:cs="宋体" w:hint="eastAsia"/>
          <w:color w:val="000000" w:themeColor="text1"/>
          <w:sz w:val="32"/>
          <w:szCs w:val="32"/>
        </w:rPr>
        <w:t>〇</w:t>
      </w:r>
      <w:r>
        <w:rPr>
          <w:rFonts w:ascii="仿宋_GB2312" w:eastAsia="仿宋_GB2312" w:hAnsi="Calibri" w:cs="Times New Roman"/>
          <w:color w:val="000000" w:themeColor="text1"/>
          <w:sz w:val="32"/>
          <w:szCs w:val="32"/>
        </w:rPr>
        <w:t>三五年远景目标纲要</w:t>
      </w:r>
      <w:r>
        <w:rPr>
          <w:rFonts w:ascii="仿宋_GB2312" w:eastAsia="仿宋_GB2312" w:hAnsi="Calibri" w:cs="Times New Roman" w:hint="eastAsia"/>
          <w:color w:val="000000" w:themeColor="text1"/>
          <w:sz w:val="32"/>
          <w:szCs w:val="32"/>
        </w:rPr>
        <w:t>》、《关于深入实施人才和创新“栽树工程”加快建设高水平创新型城市的决定》、《关于实施“246”万千亿级产业集群培育工程的意见》、《宁波市推进制造业高质量发展实施方案（2020-2022年）》、《聚焦关键核心技术打造单项冠军之城三年行动计划（2020-2022）》等文件编制，是未来五年宁波全面推动制造业高质量发展的行动纲领，是编制工业和信息化领域其他专项规划的重要依据。本规划范围为宁波市域，规划期限为2021-2025年，并展望到2035年。</w:t>
      </w:r>
    </w:p>
    <w:p w:rsidR="00FE7AA1" w:rsidRDefault="00FE7AA1" w:rsidP="009E6CAC">
      <w:pPr>
        <w:spacing w:line="560" w:lineRule="exact"/>
        <w:ind w:firstLineChars="200" w:firstLine="640"/>
        <w:outlineLvl w:val="0"/>
        <w:rPr>
          <w:rFonts w:ascii="黑体" w:eastAsia="黑体" w:hAnsi="黑体"/>
          <w:sz w:val="32"/>
          <w:szCs w:val="36"/>
        </w:rPr>
      </w:pPr>
      <w:bookmarkStart w:id="11" w:name="_Toc1792498665"/>
      <w:r>
        <w:rPr>
          <w:rFonts w:ascii="黑体" w:eastAsia="黑体" w:hAnsi="黑体"/>
          <w:sz w:val="32"/>
          <w:szCs w:val="36"/>
        </w:rPr>
        <w:lastRenderedPageBreak/>
        <w:t>一、</w:t>
      </w:r>
      <w:r>
        <w:rPr>
          <w:rFonts w:ascii="黑体" w:eastAsia="黑体" w:hAnsi="黑体" w:hint="eastAsia"/>
          <w:sz w:val="32"/>
          <w:szCs w:val="36"/>
        </w:rPr>
        <w:t>“十三五”宁波制造业高质量发展现状</w:t>
      </w:r>
      <w:bookmarkEnd w:id="9"/>
      <w:bookmarkEnd w:id="10"/>
      <w:bookmarkEnd w:id="11"/>
    </w:p>
    <w:p w:rsidR="00FE7AA1" w:rsidRDefault="00FE7AA1" w:rsidP="009E6CAC">
      <w:pPr>
        <w:spacing w:line="560" w:lineRule="exact"/>
        <w:ind w:firstLineChars="200" w:firstLine="643"/>
        <w:outlineLvl w:val="1"/>
        <w:rPr>
          <w:rFonts w:ascii="楷体_GB2312" w:eastAsia="楷体_GB2312" w:hAnsi="黑体"/>
          <w:b/>
          <w:sz w:val="32"/>
          <w:szCs w:val="36"/>
        </w:rPr>
      </w:pPr>
      <w:bookmarkStart w:id="12" w:name="_Toc7360"/>
      <w:bookmarkStart w:id="13" w:name="_Toc5935"/>
      <w:bookmarkStart w:id="14" w:name="_Toc289"/>
      <w:bookmarkStart w:id="15" w:name="_Toc2744"/>
      <w:bookmarkStart w:id="16" w:name="_Toc3812"/>
      <w:bookmarkStart w:id="17" w:name="_Toc20789"/>
      <w:bookmarkStart w:id="18" w:name="_Toc16499"/>
      <w:bookmarkStart w:id="19" w:name="_Toc9212"/>
      <w:bookmarkStart w:id="20" w:name="_Toc55310970"/>
      <w:bookmarkStart w:id="21" w:name="_Toc2633"/>
      <w:bookmarkStart w:id="22" w:name="_Toc56161111"/>
      <w:bookmarkStart w:id="23" w:name="_Toc56161164"/>
      <w:bookmarkStart w:id="24" w:name="_Toc504252924"/>
      <w:bookmarkStart w:id="25" w:name="_Toc2438"/>
      <w:r>
        <w:rPr>
          <w:rFonts w:ascii="楷体_GB2312" w:eastAsia="楷体_GB2312" w:hAnsi="Times New Roman" w:hint="eastAsia"/>
          <w:b/>
          <w:sz w:val="32"/>
          <w:szCs w:val="32"/>
        </w:rPr>
        <w:t>（一）</w:t>
      </w:r>
      <w:bookmarkEnd w:id="12"/>
      <w:bookmarkEnd w:id="13"/>
      <w:bookmarkEnd w:id="14"/>
      <w:bookmarkEnd w:id="15"/>
      <w:bookmarkEnd w:id="16"/>
      <w:bookmarkEnd w:id="17"/>
      <w:bookmarkEnd w:id="18"/>
      <w:bookmarkEnd w:id="19"/>
      <w:r>
        <w:rPr>
          <w:rFonts w:ascii="楷体_GB2312" w:eastAsia="楷体_GB2312" w:hAnsi="黑体" w:hint="eastAsia"/>
          <w:b/>
          <w:sz w:val="32"/>
          <w:szCs w:val="36"/>
        </w:rPr>
        <w:t>现实基础</w:t>
      </w:r>
      <w:bookmarkEnd w:id="20"/>
      <w:bookmarkEnd w:id="21"/>
      <w:bookmarkEnd w:id="22"/>
      <w:bookmarkEnd w:id="23"/>
      <w:bookmarkEnd w:id="24"/>
      <w:bookmarkEnd w:id="25"/>
    </w:p>
    <w:p w:rsidR="00FE7AA1" w:rsidRDefault="00FE7AA1" w:rsidP="009E6CAC">
      <w:pPr>
        <w:spacing w:line="560" w:lineRule="exact"/>
        <w:ind w:firstLineChars="200" w:firstLine="640"/>
        <w:rPr>
          <w:rStyle w:val="3Char"/>
          <w:rFonts w:ascii="仿宋_GB2312" w:hAnsi="仿宋_GB2312" w:cs="仿宋_GB2312"/>
          <w:color w:val="FF0000"/>
        </w:rPr>
      </w:pPr>
      <w:bookmarkStart w:id="26" w:name="_Toc7307"/>
      <w:bookmarkStart w:id="27" w:name="_Toc24708"/>
      <w:bookmarkStart w:id="28" w:name="_Toc3501"/>
      <w:bookmarkStart w:id="29" w:name="_Toc15103"/>
      <w:bookmarkStart w:id="30" w:name="_Toc10848"/>
      <w:bookmarkStart w:id="31" w:name="_Toc30632"/>
      <w:bookmarkStart w:id="32" w:name="_Toc17627"/>
      <w:bookmarkStart w:id="33" w:name="_Toc21321"/>
      <w:bookmarkStart w:id="34" w:name="_Toc22642"/>
      <w:bookmarkStart w:id="35" w:name="_Toc55310971"/>
      <w:r>
        <w:rPr>
          <w:rFonts w:ascii="仿宋_GB2312" w:eastAsia="仿宋_GB2312" w:hAnsi="Calibri" w:cs="Times New Roman" w:hint="eastAsia"/>
          <w:sz w:val="32"/>
          <w:szCs w:val="32"/>
        </w:rPr>
        <w:t>“十三五”以来，宁波市以创建“中国制造2025”试点示范城市和培育“246”万千亿级产业集群为抓手，强化产业链、创新链、资源链协同，举全市之</w:t>
      </w:r>
      <w:proofErr w:type="gramStart"/>
      <w:r>
        <w:rPr>
          <w:rFonts w:ascii="仿宋_GB2312" w:eastAsia="仿宋_GB2312" w:hAnsi="Calibri" w:cs="Times New Roman" w:hint="eastAsia"/>
          <w:sz w:val="32"/>
          <w:szCs w:val="32"/>
        </w:rPr>
        <w:t>力加快</w:t>
      </w:r>
      <w:proofErr w:type="gramEnd"/>
      <w:r>
        <w:rPr>
          <w:rFonts w:ascii="仿宋_GB2312" w:eastAsia="仿宋_GB2312" w:hAnsi="Calibri" w:cs="Times New Roman" w:hint="eastAsia"/>
          <w:sz w:val="32"/>
          <w:szCs w:val="32"/>
        </w:rPr>
        <w:t>制造强市建设，努力构建现代化制造业产业体系，取得了显著成效。绿色石化、汽车零部件、稀土磁性材料和新型功能材料4个产业集群入选国家先进制造集群培育名单。先后两次被国务院评为“促进工业稳增长和转型升级、实施技术改造成效明显的地方”。</w:t>
      </w:r>
    </w:p>
    <w:p w:rsidR="00FE7AA1" w:rsidRDefault="00FE7AA1" w:rsidP="009E6CAC">
      <w:pPr>
        <w:pStyle w:val="a7"/>
        <w:spacing w:line="560" w:lineRule="exact"/>
        <w:ind w:firstLine="643"/>
        <w:rPr>
          <w:rFonts w:ascii="仿宋_GB2312" w:hAnsi="仿宋_GB2312" w:cs="仿宋_GB2312"/>
        </w:rPr>
      </w:pPr>
      <w:bookmarkStart w:id="36" w:name="_Toc56161165"/>
      <w:bookmarkStart w:id="37" w:name="_Toc56161112"/>
      <w:r>
        <w:rPr>
          <w:rStyle w:val="3Char"/>
          <w:rFonts w:ascii="仿宋_GB2312" w:hAnsi="仿宋_GB2312" w:cs="仿宋_GB2312" w:hint="eastAsia"/>
          <w:szCs w:val="22"/>
          <w:lang w:val="zh-CN"/>
        </w:rPr>
        <w:t>1.综合实力</w:t>
      </w:r>
      <w:bookmarkEnd w:id="26"/>
      <w:bookmarkEnd w:id="27"/>
      <w:bookmarkEnd w:id="28"/>
      <w:bookmarkEnd w:id="29"/>
      <w:bookmarkEnd w:id="30"/>
      <w:bookmarkEnd w:id="31"/>
      <w:bookmarkEnd w:id="32"/>
      <w:bookmarkEnd w:id="33"/>
      <w:bookmarkEnd w:id="34"/>
      <w:r>
        <w:rPr>
          <w:rStyle w:val="3Char"/>
          <w:rFonts w:ascii="仿宋_GB2312" w:hAnsi="仿宋_GB2312" w:cs="仿宋_GB2312" w:hint="eastAsia"/>
          <w:szCs w:val="22"/>
          <w:lang w:val="zh-CN"/>
        </w:rPr>
        <w:t>迈上新台阶</w:t>
      </w:r>
      <w:bookmarkEnd w:id="35"/>
      <w:bookmarkEnd w:id="36"/>
      <w:bookmarkEnd w:id="37"/>
      <w:r>
        <w:rPr>
          <w:rFonts w:ascii="仿宋_GB2312" w:hAnsi="仿宋_GB2312" w:cs="仿宋_GB2312" w:hint="eastAsia"/>
          <w:b/>
          <w:bCs/>
        </w:rPr>
        <w:t>。</w:t>
      </w:r>
      <w:r>
        <w:rPr>
          <w:rFonts w:ascii="仿宋_GB2312" w:hAnsi="仿宋_GB2312" w:cs="仿宋_GB2312" w:hint="eastAsia"/>
        </w:rPr>
        <w:t>2020年，全市</w:t>
      </w:r>
      <w:proofErr w:type="gramStart"/>
      <w:r>
        <w:rPr>
          <w:rFonts w:ascii="仿宋_GB2312" w:hAnsi="仿宋_GB2312" w:cs="仿宋_GB2312" w:hint="eastAsia"/>
        </w:rPr>
        <w:t>规</w:t>
      </w:r>
      <w:proofErr w:type="gramEnd"/>
      <w:r>
        <w:rPr>
          <w:rFonts w:ascii="仿宋_GB2312" w:hAnsi="仿宋_GB2312" w:cs="仿宋_GB2312" w:hint="eastAsia"/>
        </w:rPr>
        <w:t>上工业企业实现工业总产值、增加值、利润总额和利税总额分别达17887.1亿元、4042亿元、17702.3亿元、1</w:t>
      </w:r>
      <w:r>
        <w:rPr>
          <w:rFonts w:ascii="仿宋_GB2312" w:hAnsi="仿宋_GB2312" w:cs="仿宋_GB2312"/>
        </w:rPr>
        <w:t>552.7</w:t>
      </w:r>
      <w:r>
        <w:rPr>
          <w:rFonts w:ascii="仿宋_GB2312" w:hAnsi="仿宋_GB2312" w:cs="仿宋_GB2312" w:hint="eastAsia"/>
        </w:rPr>
        <w:t>亿元、</w:t>
      </w:r>
      <w:r>
        <w:rPr>
          <w:rFonts w:ascii="仿宋_GB2312" w:hAnsi="仿宋_GB2312" w:cs="仿宋_GB2312"/>
        </w:rPr>
        <w:t>2329.8</w:t>
      </w:r>
      <w:r>
        <w:rPr>
          <w:rFonts w:ascii="仿宋_GB2312" w:hAnsi="仿宋_GB2312" w:cs="仿宋_GB2312" w:hint="eastAsia"/>
        </w:rPr>
        <w:t>亿元，比2015年增长</w:t>
      </w:r>
      <w:r>
        <w:rPr>
          <w:rFonts w:ascii="仿宋_GB2312" w:hAnsi="仿宋_GB2312" w:cs="仿宋_GB2312"/>
        </w:rPr>
        <w:t>30%、56.9%</w:t>
      </w:r>
      <w:r>
        <w:rPr>
          <w:rFonts w:ascii="仿宋_GB2312" w:hAnsi="仿宋_GB2312" w:cs="仿宋_GB2312" w:hint="eastAsia"/>
        </w:rPr>
        <w:t>、</w:t>
      </w:r>
      <w:r>
        <w:rPr>
          <w:rFonts w:ascii="仿宋_GB2312" w:hAnsi="仿宋_GB2312" w:cs="仿宋_GB2312"/>
        </w:rPr>
        <w:t>106.1%、58.2%</w:t>
      </w:r>
      <w:r>
        <w:rPr>
          <w:rFonts w:ascii="仿宋_GB2312" w:hAnsi="仿宋_GB2312" w:cs="仿宋_GB2312" w:hint="eastAsia"/>
        </w:rPr>
        <w:t>。2020年，全市全部工业增加值达到5045.6亿元，占GDP的比重达到</w:t>
      </w:r>
      <w:r>
        <w:rPr>
          <w:rFonts w:ascii="仿宋_GB2312" w:hAnsi="仿宋_GB2312" w:cs="仿宋_GB2312"/>
        </w:rPr>
        <w:t>4</w:t>
      </w:r>
      <w:r>
        <w:rPr>
          <w:rFonts w:ascii="仿宋_GB2312" w:hAnsi="仿宋_GB2312" w:cs="仿宋_GB2312" w:hint="eastAsia"/>
        </w:rPr>
        <w:t>0</w:t>
      </w:r>
      <w:r>
        <w:rPr>
          <w:rFonts w:ascii="仿宋_GB2312" w:hAnsi="仿宋_GB2312" w:cs="仿宋_GB2312"/>
        </w:rPr>
        <w:t>.</w:t>
      </w:r>
      <w:r>
        <w:rPr>
          <w:rFonts w:ascii="仿宋_GB2312" w:hAnsi="仿宋_GB2312" w:cs="仿宋_GB2312" w:hint="eastAsia"/>
        </w:rPr>
        <w:t>7%；其中</w:t>
      </w:r>
      <w:proofErr w:type="gramStart"/>
      <w:r>
        <w:rPr>
          <w:rFonts w:ascii="仿宋_GB2312" w:hAnsi="仿宋_GB2312" w:cs="仿宋_GB2312" w:hint="eastAsia"/>
          <w:color w:val="000000" w:themeColor="text1"/>
        </w:rPr>
        <w:t>规</w:t>
      </w:r>
      <w:proofErr w:type="gramEnd"/>
      <w:r>
        <w:rPr>
          <w:rFonts w:ascii="仿宋_GB2312" w:hAnsi="仿宋_GB2312" w:cs="仿宋_GB2312" w:hint="eastAsia"/>
          <w:color w:val="000000" w:themeColor="text1"/>
        </w:rPr>
        <w:t>上工业增加值占全省的比重达到24.2%，比2015年提高4.7个百分点，规模总量连续四年稳居全省第一，</w:t>
      </w:r>
      <w:r>
        <w:rPr>
          <w:rFonts w:ascii="仿宋_GB2312" w:hAnsi="仿宋_GB2312" w:cs="仿宋_GB2312" w:hint="eastAsia"/>
        </w:rPr>
        <w:t>2020年居国内城市第9位（2015年第12位），</w:t>
      </w:r>
      <w:r>
        <w:rPr>
          <w:rFonts w:ascii="仿宋_GB2312" w:hAnsi="仿宋_GB2312" w:cs="仿宋_GB2312" w:hint="eastAsia"/>
          <w:color w:val="000000" w:themeColor="text1"/>
        </w:rPr>
        <w:t>“十三五”期间年均增速达到6.59%。2020年，</w:t>
      </w:r>
      <w:proofErr w:type="gramStart"/>
      <w:r>
        <w:rPr>
          <w:rFonts w:ascii="仿宋_GB2312" w:hAnsi="仿宋_GB2312" w:cs="仿宋_GB2312" w:hint="eastAsia"/>
        </w:rPr>
        <w:t>规</w:t>
      </w:r>
      <w:proofErr w:type="gramEnd"/>
      <w:r>
        <w:rPr>
          <w:rFonts w:ascii="仿宋_GB2312" w:hAnsi="仿宋_GB2312" w:cs="仿宋_GB2312" w:hint="eastAsia"/>
        </w:rPr>
        <w:t>上工业出口交货值达到3326.6亿元，比2015年增长16.8%；</w:t>
      </w:r>
      <w:r>
        <w:rPr>
          <w:rFonts w:ascii="仿宋_GB2312" w:hAnsi="仿宋_GB2312" w:cs="仿宋_GB2312"/>
        </w:rPr>
        <w:t>全市规模以上工业企业全员劳动生产率达到27.6万元/人·年，比2015年增长52.2%</w:t>
      </w:r>
      <w:r>
        <w:rPr>
          <w:rFonts w:ascii="仿宋_GB2312" w:hAnsi="仿宋_GB2312" w:cs="仿宋_GB2312" w:hint="eastAsia"/>
        </w:rPr>
        <w:t>；</w:t>
      </w:r>
      <w:proofErr w:type="gramStart"/>
      <w:r>
        <w:rPr>
          <w:rFonts w:ascii="仿宋_GB2312" w:hAnsi="仿宋_GB2312" w:cs="仿宋_GB2312" w:hint="eastAsia"/>
        </w:rPr>
        <w:t>规</w:t>
      </w:r>
      <w:proofErr w:type="gramEnd"/>
      <w:r>
        <w:rPr>
          <w:rFonts w:ascii="仿宋_GB2312" w:hAnsi="仿宋_GB2312" w:cs="仿宋_GB2312" w:hint="eastAsia"/>
        </w:rPr>
        <w:t>上企业营业收入利润率达到8.8%，比2015年提高</w:t>
      </w:r>
      <w:r>
        <w:rPr>
          <w:rFonts w:ascii="仿宋_GB2312" w:hAnsi="仿宋_GB2312" w:cs="仿宋_GB2312"/>
        </w:rPr>
        <w:t>2.9个百分点</w:t>
      </w:r>
      <w:r>
        <w:rPr>
          <w:rFonts w:ascii="仿宋_GB2312" w:hAnsi="仿宋_GB2312" w:cs="仿宋_GB2312" w:hint="eastAsia"/>
        </w:rPr>
        <w:t>；每百元主营业务收入中的成本82.3元，比2015年下降0.8元。“十三五”期间，工业投资总额达到5294.6亿元，占固定资产投资比重25.4%；其中，2018-2020年，</w:t>
      </w:r>
      <w:r>
        <w:rPr>
          <w:rFonts w:ascii="仿宋_GB2312" w:hAnsi="仿宋_GB2312" w:cs="仿宋_GB2312" w:hint="eastAsia"/>
        </w:rPr>
        <w:lastRenderedPageBreak/>
        <w:t>工业投资年均增速达到6.6%。</w:t>
      </w:r>
    </w:p>
    <w:p w:rsidR="00FE7AA1" w:rsidRDefault="00FE7AA1" w:rsidP="009E6CAC">
      <w:pPr>
        <w:pStyle w:val="a7"/>
        <w:spacing w:line="560" w:lineRule="exact"/>
        <w:ind w:firstLine="643"/>
        <w:rPr>
          <w:rFonts w:ascii="仿宋_GB2312" w:hAnsi="仿宋_GB2312" w:cs="仿宋_GB2312"/>
        </w:rPr>
      </w:pPr>
      <w:bookmarkStart w:id="38" w:name="_Toc22019"/>
      <w:bookmarkStart w:id="39" w:name="_Toc31883"/>
      <w:bookmarkStart w:id="40" w:name="_Toc17651"/>
      <w:bookmarkStart w:id="41" w:name="_Toc18818"/>
      <w:bookmarkStart w:id="42" w:name="_Toc19363"/>
      <w:bookmarkStart w:id="43" w:name="_Toc17700"/>
      <w:bookmarkStart w:id="44" w:name="_Toc15106"/>
      <w:bookmarkStart w:id="45" w:name="_Toc19899"/>
      <w:bookmarkStart w:id="46" w:name="_Toc5264"/>
      <w:bookmarkStart w:id="47" w:name="_Toc56161166"/>
      <w:bookmarkStart w:id="48" w:name="_Toc55310972"/>
      <w:bookmarkStart w:id="49" w:name="_Toc56161113"/>
      <w:r>
        <w:rPr>
          <w:rStyle w:val="3Char"/>
          <w:rFonts w:ascii="仿宋_GB2312" w:hAnsi="仿宋_GB2312" w:cs="仿宋_GB2312" w:hint="eastAsia"/>
          <w:szCs w:val="22"/>
          <w:lang w:val="zh-CN"/>
        </w:rPr>
        <w:t>2.创新动能</w:t>
      </w:r>
      <w:bookmarkEnd w:id="38"/>
      <w:bookmarkEnd w:id="39"/>
      <w:bookmarkEnd w:id="40"/>
      <w:bookmarkEnd w:id="41"/>
      <w:bookmarkEnd w:id="42"/>
      <w:bookmarkEnd w:id="43"/>
      <w:bookmarkEnd w:id="44"/>
      <w:bookmarkEnd w:id="45"/>
      <w:bookmarkEnd w:id="46"/>
      <w:r>
        <w:rPr>
          <w:rStyle w:val="3Char"/>
          <w:rFonts w:ascii="仿宋_GB2312" w:hAnsi="仿宋_GB2312" w:cs="仿宋_GB2312" w:hint="eastAsia"/>
          <w:szCs w:val="22"/>
          <w:lang w:val="zh-CN"/>
        </w:rPr>
        <w:t>取得新突破</w:t>
      </w:r>
      <w:bookmarkEnd w:id="47"/>
      <w:bookmarkEnd w:id="48"/>
      <w:bookmarkEnd w:id="49"/>
      <w:r>
        <w:rPr>
          <w:rFonts w:ascii="仿宋_GB2312" w:hAnsi="仿宋_GB2312" w:cs="仿宋_GB2312" w:hint="eastAsia"/>
          <w:b/>
          <w:bCs/>
        </w:rPr>
        <w:t>。</w:t>
      </w:r>
      <w:r>
        <w:rPr>
          <w:rFonts w:ascii="仿宋_GB2312" w:hAnsi="仿宋_GB2312" w:cs="仿宋_GB2312" w:hint="eastAsia"/>
        </w:rPr>
        <w:t>2020年，全市</w:t>
      </w:r>
      <w:proofErr w:type="gramStart"/>
      <w:r>
        <w:rPr>
          <w:rFonts w:ascii="仿宋_GB2312" w:hAnsi="仿宋_GB2312" w:cs="仿宋_GB2312" w:hint="eastAsia"/>
        </w:rPr>
        <w:t>规</w:t>
      </w:r>
      <w:proofErr w:type="gramEnd"/>
      <w:r>
        <w:rPr>
          <w:rFonts w:ascii="仿宋_GB2312" w:hAnsi="仿宋_GB2312" w:cs="仿宋_GB2312" w:hint="eastAsia"/>
        </w:rPr>
        <w:t>上工业企业研发经费支出占营业收入的比重达到2.1</w:t>
      </w:r>
      <w:r>
        <w:rPr>
          <w:rFonts w:ascii="仿宋_GB2312" w:hAnsi="仿宋_GB2312" w:cs="仿宋_GB2312"/>
        </w:rPr>
        <w:t>6</w:t>
      </w:r>
      <w:r>
        <w:rPr>
          <w:rFonts w:ascii="仿宋_GB2312" w:hAnsi="仿宋_GB2312" w:cs="仿宋_GB2312" w:hint="eastAsia"/>
        </w:rPr>
        <w:t>%，比2015年提高</w:t>
      </w:r>
      <w:r>
        <w:rPr>
          <w:rFonts w:ascii="仿宋_GB2312" w:hAnsi="仿宋_GB2312" w:cs="仿宋_GB2312"/>
        </w:rPr>
        <w:t>0.72</w:t>
      </w:r>
      <w:r>
        <w:rPr>
          <w:rFonts w:ascii="仿宋_GB2312" w:hAnsi="仿宋_GB2312" w:cs="仿宋_GB2312" w:hint="eastAsia"/>
        </w:rPr>
        <w:t>个百分点；</w:t>
      </w:r>
      <w:r>
        <w:rPr>
          <w:rFonts w:ascii="仿宋_GB2312" w:hAnsi="仿宋_GB2312" w:cs="仿宋_GB2312" w:hint="eastAsia"/>
          <w:color w:val="000000" w:themeColor="text1"/>
        </w:rPr>
        <w:t>2020年，新产品产值率达到34.6%，比2015年提高5.2个百分点。</w:t>
      </w:r>
      <w:r>
        <w:rPr>
          <w:rFonts w:ascii="仿宋_GB2312" w:hAnsi="仿宋_GB2312" w:cs="仿宋_GB2312" w:hint="eastAsia"/>
        </w:rPr>
        <w:t>“十三五”期间，先后获</w:t>
      </w:r>
      <w:proofErr w:type="gramStart"/>
      <w:r>
        <w:rPr>
          <w:rFonts w:ascii="仿宋_GB2312" w:hAnsi="仿宋_GB2312" w:cs="仿宋_GB2312" w:hint="eastAsia"/>
        </w:rPr>
        <w:t>批国家</w:t>
      </w:r>
      <w:proofErr w:type="gramEnd"/>
      <w:r>
        <w:rPr>
          <w:rFonts w:ascii="仿宋_GB2312" w:hAnsi="仿宋_GB2312" w:cs="仿宋_GB2312" w:hint="eastAsia"/>
        </w:rPr>
        <w:t>自主创新示范区、国家科技成果转移转化示范区、国家产教融合建设试点城市；累计获得国家科技进步一等奖3项、二等奖6项；有效发明专利拥有量从2015年的14132件增长至2020年的3万件；新引进北航宁波创新研究院等高能级产业技术研究院49家，累计达71家。建成石墨烯、智能成型、磁性材料应用技术、电驱动等省级制造业创新中心4个，拥有国家企业技术中心24家、省级企业技术中心141家、省市两级产业创新服务综合体40家、国家级工业设计中心5家。2018、2019年连续两年人才净流入率居全国城市第二位，制造业人才净流入率2019年居全国城市第一位；累计引进国内外全职院士23名。</w:t>
      </w:r>
    </w:p>
    <w:p w:rsidR="00FE7AA1" w:rsidRDefault="00FE7AA1" w:rsidP="009E6CAC">
      <w:pPr>
        <w:pStyle w:val="a7"/>
        <w:spacing w:line="560" w:lineRule="exact"/>
        <w:ind w:firstLine="643"/>
        <w:rPr>
          <w:rFonts w:ascii="仿宋_GB2312" w:hAnsi="仿宋_GB2312" w:cs="仿宋_GB2312"/>
        </w:rPr>
      </w:pPr>
      <w:bookmarkStart w:id="50" w:name="_Toc6009"/>
      <w:bookmarkStart w:id="51" w:name="_Toc10438"/>
      <w:bookmarkStart w:id="52" w:name="_Toc22094"/>
      <w:bookmarkStart w:id="53" w:name="_Toc7874"/>
      <w:bookmarkStart w:id="54" w:name="_Toc10113"/>
      <w:bookmarkStart w:id="55" w:name="_Toc28259"/>
      <w:bookmarkStart w:id="56" w:name="_Toc26147"/>
      <w:bookmarkStart w:id="57" w:name="_Toc672"/>
      <w:bookmarkStart w:id="58" w:name="_Toc29234"/>
      <w:bookmarkStart w:id="59" w:name="_Toc55310973"/>
      <w:bookmarkStart w:id="60" w:name="_Toc56161114"/>
      <w:bookmarkStart w:id="61" w:name="_Toc56161167"/>
      <w:r>
        <w:rPr>
          <w:rStyle w:val="3Char"/>
          <w:rFonts w:ascii="仿宋_GB2312" w:hAnsi="仿宋_GB2312" w:cs="仿宋_GB2312" w:hint="eastAsia"/>
          <w:szCs w:val="22"/>
          <w:lang w:val="zh-CN"/>
        </w:rPr>
        <w:t>3.结构</w:t>
      </w:r>
      <w:bookmarkEnd w:id="50"/>
      <w:bookmarkEnd w:id="51"/>
      <w:bookmarkEnd w:id="52"/>
      <w:bookmarkEnd w:id="53"/>
      <w:bookmarkEnd w:id="54"/>
      <w:bookmarkEnd w:id="55"/>
      <w:bookmarkEnd w:id="56"/>
      <w:bookmarkEnd w:id="57"/>
      <w:bookmarkEnd w:id="58"/>
      <w:r>
        <w:rPr>
          <w:rStyle w:val="3Char"/>
          <w:rFonts w:ascii="仿宋_GB2312" w:hAnsi="仿宋_GB2312" w:cs="仿宋_GB2312" w:hint="eastAsia"/>
          <w:szCs w:val="22"/>
          <w:lang w:val="zh-CN"/>
        </w:rPr>
        <w:t>调整迈出新步伐</w:t>
      </w:r>
      <w:bookmarkEnd w:id="59"/>
      <w:bookmarkEnd w:id="60"/>
      <w:bookmarkEnd w:id="61"/>
      <w:r>
        <w:rPr>
          <w:rFonts w:hint="eastAsia"/>
          <w:b/>
          <w:bCs/>
          <w:color w:val="000000" w:themeColor="text1"/>
        </w:rPr>
        <w:t>。</w:t>
      </w:r>
      <w:r>
        <w:rPr>
          <w:rFonts w:ascii="仿宋_GB2312" w:hAnsi="Arial" w:cs="宋体" w:hint="eastAsia"/>
          <w:color w:val="000000" w:themeColor="text1"/>
          <w:kern w:val="0"/>
          <w:lang w:val="zh-CN"/>
        </w:rPr>
        <w:t>2020年，战略性新兴产业、高新技术产业、装备制造业增加值占全市</w:t>
      </w:r>
      <w:proofErr w:type="gramStart"/>
      <w:r>
        <w:rPr>
          <w:rFonts w:ascii="仿宋_GB2312" w:hAnsi="Arial" w:cs="宋体" w:hint="eastAsia"/>
          <w:color w:val="000000" w:themeColor="text1"/>
          <w:kern w:val="0"/>
          <w:lang w:val="zh-CN"/>
        </w:rPr>
        <w:t>规</w:t>
      </w:r>
      <w:proofErr w:type="gramEnd"/>
      <w:r>
        <w:rPr>
          <w:rFonts w:ascii="仿宋_GB2312" w:hAnsi="Arial" w:cs="宋体" w:hint="eastAsia"/>
          <w:color w:val="000000" w:themeColor="text1"/>
          <w:kern w:val="0"/>
          <w:lang w:val="zh-CN"/>
        </w:rPr>
        <w:t>上工业增加值的比重分别为</w:t>
      </w:r>
      <w:r>
        <w:rPr>
          <w:rFonts w:ascii="仿宋_GB2312" w:hAnsi="Arial" w:cs="宋体" w:hint="eastAsia"/>
          <w:color w:val="000000" w:themeColor="text1"/>
          <w:kern w:val="0"/>
        </w:rPr>
        <w:t>29.7</w:t>
      </w:r>
      <w:r>
        <w:rPr>
          <w:rFonts w:ascii="仿宋_GB2312" w:hAnsi="Arial" w:cs="宋体" w:hint="eastAsia"/>
          <w:color w:val="000000" w:themeColor="text1"/>
          <w:kern w:val="0"/>
          <w:lang w:val="zh-CN"/>
        </w:rPr>
        <w:t>%、57.9%、53.9%，比2015年分别提高</w:t>
      </w:r>
      <w:r>
        <w:rPr>
          <w:rFonts w:ascii="仿宋_GB2312" w:hAnsi="Arial" w:cs="宋体" w:hint="eastAsia"/>
          <w:color w:val="000000" w:themeColor="text1"/>
          <w:kern w:val="0"/>
        </w:rPr>
        <w:t>7</w:t>
      </w:r>
      <w:r>
        <w:rPr>
          <w:rFonts w:ascii="仿宋_GB2312" w:hAnsi="Arial" w:cs="宋体" w:hint="eastAsia"/>
          <w:color w:val="000000" w:themeColor="text1"/>
          <w:kern w:val="0"/>
          <w:lang w:val="zh-CN"/>
        </w:rPr>
        <w:t>个百分点、20.9个百分点和8.5个百分点。2020年，新材料行业实现</w:t>
      </w:r>
      <w:proofErr w:type="gramStart"/>
      <w:r>
        <w:rPr>
          <w:rFonts w:ascii="仿宋_GB2312" w:hAnsi="Arial" w:cs="宋体" w:hint="eastAsia"/>
          <w:color w:val="000000" w:themeColor="text1"/>
          <w:kern w:val="0"/>
          <w:lang w:val="zh-CN"/>
        </w:rPr>
        <w:t>规</w:t>
      </w:r>
      <w:proofErr w:type="gramEnd"/>
      <w:r>
        <w:rPr>
          <w:rFonts w:ascii="仿宋_GB2312" w:hAnsi="Arial" w:cs="宋体" w:hint="eastAsia"/>
          <w:color w:val="000000" w:themeColor="text1"/>
          <w:kern w:val="0"/>
          <w:lang w:val="zh-CN"/>
        </w:rPr>
        <w:t>上工业总产值2174.6亿元，比2016年（788.6亿元）增长175.8%；光学电子、集成电路行业实现</w:t>
      </w:r>
      <w:proofErr w:type="gramStart"/>
      <w:r>
        <w:rPr>
          <w:rFonts w:ascii="仿宋_GB2312" w:hAnsi="Arial" w:cs="宋体" w:hint="eastAsia"/>
          <w:color w:val="000000" w:themeColor="text1"/>
          <w:kern w:val="0"/>
          <w:lang w:val="zh-CN"/>
        </w:rPr>
        <w:t>规</w:t>
      </w:r>
      <w:proofErr w:type="gramEnd"/>
      <w:r>
        <w:rPr>
          <w:rFonts w:ascii="仿宋_GB2312" w:hAnsi="Arial" w:cs="宋体" w:hint="eastAsia"/>
          <w:color w:val="000000" w:themeColor="text1"/>
          <w:kern w:val="0"/>
          <w:lang w:val="zh-CN"/>
        </w:rPr>
        <w:t>上工业总产值685亿元、312.3亿元，比2016年增长180.1%、502.2%。2020年，软件和信息服务业营业收入达到1025亿元，比2016年增长127.5%。</w:t>
      </w:r>
      <w:r>
        <w:rPr>
          <w:rFonts w:ascii="仿宋_GB2312" w:hAnsi="仿宋_GB2312" w:cs="仿宋_GB2312" w:hint="eastAsia"/>
        </w:rPr>
        <w:t>“246”产</w:t>
      </w:r>
      <w:r>
        <w:rPr>
          <w:rFonts w:ascii="仿宋_GB2312" w:hAnsi="仿宋_GB2312" w:cs="仿宋_GB2312" w:hint="eastAsia"/>
        </w:rPr>
        <w:lastRenderedPageBreak/>
        <w:t>业集群已成为支撑带动宁波制造发展的重要支柱，2020年，</w:t>
      </w:r>
      <w:r>
        <w:rPr>
          <w:rFonts w:ascii="仿宋_GB2312" w:hAnsi="Arial" w:cs="宋体" w:hint="eastAsia"/>
          <w:color w:val="000000"/>
          <w:kern w:val="0"/>
          <w:lang w:val="zh-CN"/>
        </w:rPr>
        <w:t>246产业集群实现</w:t>
      </w:r>
      <w:proofErr w:type="gramStart"/>
      <w:r>
        <w:rPr>
          <w:rFonts w:ascii="仿宋_GB2312" w:hAnsi="Arial" w:cs="宋体" w:hint="eastAsia"/>
          <w:color w:val="000000"/>
          <w:kern w:val="0"/>
          <w:lang w:val="zh-CN"/>
        </w:rPr>
        <w:t>规</w:t>
      </w:r>
      <w:proofErr w:type="gramEnd"/>
      <w:r>
        <w:rPr>
          <w:rFonts w:ascii="仿宋_GB2312" w:hAnsi="Arial" w:cs="宋体" w:hint="eastAsia"/>
          <w:color w:val="000000"/>
          <w:kern w:val="0"/>
          <w:lang w:val="zh-CN"/>
        </w:rPr>
        <w:t>上工业增加值3191亿元，</w:t>
      </w:r>
      <w:r>
        <w:rPr>
          <w:rFonts w:ascii="仿宋_GB2312" w:hAnsi="仿宋_GB2312" w:cs="仿宋_GB2312" w:hint="eastAsia"/>
        </w:rPr>
        <w:t>占</w:t>
      </w:r>
      <w:proofErr w:type="gramStart"/>
      <w:r>
        <w:rPr>
          <w:rFonts w:ascii="仿宋_GB2312" w:hAnsi="仿宋_GB2312" w:cs="仿宋_GB2312" w:hint="eastAsia"/>
        </w:rPr>
        <w:t>规</w:t>
      </w:r>
      <w:proofErr w:type="gramEnd"/>
      <w:r>
        <w:rPr>
          <w:rFonts w:ascii="仿宋_GB2312" w:hAnsi="仿宋_GB2312" w:cs="仿宋_GB2312" w:hint="eastAsia"/>
        </w:rPr>
        <w:t>上工业增加值的79%，</w:t>
      </w:r>
      <w:r>
        <w:rPr>
          <w:rFonts w:ascii="仿宋_GB2312" w:hAnsi="Arial" w:cs="宋体" w:hint="eastAsia"/>
          <w:color w:val="000000"/>
          <w:kern w:val="0"/>
          <w:lang w:val="zh-CN"/>
        </w:rPr>
        <w:t>同比增长5.6%，高于</w:t>
      </w:r>
      <w:proofErr w:type="gramStart"/>
      <w:r>
        <w:rPr>
          <w:rFonts w:ascii="仿宋_GB2312" w:hAnsi="Arial" w:cs="宋体" w:hint="eastAsia"/>
          <w:color w:val="000000"/>
          <w:kern w:val="0"/>
          <w:lang w:val="zh-CN"/>
        </w:rPr>
        <w:t>规</w:t>
      </w:r>
      <w:proofErr w:type="gramEnd"/>
      <w:r>
        <w:rPr>
          <w:rFonts w:ascii="仿宋_GB2312" w:hAnsi="Arial" w:cs="宋体" w:hint="eastAsia"/>
          <w:color w:val="000000"/>
          <w:kern w:val="0"/>
          <w:lang w:val="zh-CN"/>
        </w:rPr>
        <w:t>上工业平均0.4个百分点</w:t>
      </w:r>
      <w:r>
        <w:rPr>
          <w:rFonts w:ascii="仿宋_GB2312" w:hAnsi="仿宋_GB2312" w:cs="仿宋_GB2312" w:hint="eastAsia"/>
        </w:rPr>
        <w:t>。</w:t>
      </w:r>
      <w:r>
        <w:rPr>
          <w:rFonts w:ascii="仿宋_GB2312" w:hAnsi="Arial" w:cs="宋体" w:hint="eastAsia"/>
          <w:color w:val="000000" w:themeColor="text1"/>
          <w:kern w:val="0"/>
          <w:lang w:val="zh-CN"/>
        </w:rPr>
        <w:t>传统产业改造</w:t>
      </w:r>
      <w:proofErr w:type="gramStart"/>
      <w:r>
        <w:rPr>
          <w:rFonts w:ascii="仿宋_GB2312" w:hAnsi="Arial" w:cs="宋体" w:hint="eastAsia"/>
          <w:color w:val="000000" w:themeColor="text1"/>
          <w:kern w:val="0"/>
          <w:lang w:val="zh-CN"/>
        </w:rPr>
        <w:t>提升成效</w:t>
      </w:r>
      <w:proofErr w:type="gramEnd"/>
      <w:r>
        <w:rPr>
          <w:rFonts w:ascii="仿宋_GB2312" w:hAnsi="Arial" w:cs="宋体" w:hint="eastAsia"/>
          <w:color w:val="000000" w:themeColor="text1"/>
          <w:kern w:val="0"/>
          <w:lang w:val="zh-CN"/>
        </w:rPr>
        <w:t>明显，2019、2020连续两年</w:t>
      </w:r>
      <w:r>
        <w:rPr>
          <w:rFonts w:ascii="仿宋_GB2312" w:hAnsi="Arial" w:cs="宋体"/>
          <w:color w:val="000000" w:themeColor="text1"/>
          <w:kern w:val="0"/>
          <w:lang w:val="zh-CN"/>
        </w:rPr>
        <w:t>传统制造业综合评估指数稳居全省第一位</w:t>
      </w:r>
      <w:r>
        <w:rPr>
          <w:rFonts w:ascii="仿宋_GB2312" w:hAnsi="Arial" w:cs="宋体" w:hint="eastAsia"/>
          <w:color w:val="000000" w:themeColor="text1"/>
          <w:kern w:val="0"/>
          <w:lang w:val="zh-CN"/>
        </w:rPr>
        <w:t>。累计淘汰落后及过剩产能涉及企业908家</w:t>
      </w:r>
      <w:r>
        <w:rPr>
          <w:rFonts w:ascii="仿宋_GB2312" w:hAnsi="仿宋_GB2312" w:cs="仿宋_GB2312" w:hint="eastAsia"/>
        </w:rPr>
        <w:t>，整治提升“低散乱”企业（作坊）7677家，盘活土地4万余亩，建成小</w:t>
      </w:r>
      <w:proofErr w:type="gramStart"/>
      <w:r>
        <w:rPr>
          <w:rFonts w:ascii="仿宋_GB2312" w:hAnsi="仿宋_GB2312" w:cs="仿宋_GB2312" w:hint="eastAsia"/>
        </w:rPr>
        <w:t>微企业</w:t>
      </w:r>
      <w:proofErr w:type="gramEnd"/>
      <w:r>
        <w:rPr>
          <w:rFonts w:ascii="仿宋_GB2312" w:hAnsi="仿宋_GB2312" w:cs="仿宋_GB2312" w:hint="eastAsia"/>
        </w:rPr>
        <w:t>园131家，</w:t>
      </w:r>
      <w:proofErr w:type="gramStart"/>
      <w:r>
        <w:rPr>
          <w:rFonts w:ascii="仿宋_GB2312" w:hAnsi="仿宋_GB2312" w:cs="仿宋_GB2312" w:hint="eastAsia"/>
        </w:rPr>
        <w:t>规</w:t>
      </w:r>
      <w:proofErr w:type="gramEnd"/>
      <w:r>
        <w:rPr>
          <w:rFonts w:ascii="仿宋_GB2312" w:hAnsi="仿宋_GB2312" w:cs="仿宋_GB2312" w:hint="eastAsia"/>
        </w:rPr>
        <w:t>上工业企业亩均税收连续三年居全省首位。</w:t>
      </w:r>
      <w:r>
        <w:rPr>
          <w:rFonts w:ascii="仿宋_GB2312" w:hAnsi="Arial" w:cs="宋体" w:hint="eastAsia"/>
          <w:color w:val="000000" w:themeColor="text1"/>
          <w:kern w:val="0"/>
          <w:lang w:val="zh-CN"/>
        </w:rPr>
        <w:t>2020年，</w:t>
      </w:r>
      <w:r>
        <w:rPr>
          <w:rFonts w:ascii="仿宋_GB2312" w:hAnsi="Arial" w:cs="宋体" w:hint="eastAsia"/>
          <w:kern w:val="0"/>
          <w:lang w:val="zh-CN"/>
        </w:rPr>
        <w:t>全市</w:t>
      </w:r>
      <w:r>
        <w:rPr>
          <w:rFonts w:ascii="仿宋_GB2312" w:hAnsi="Arial" w:cs="宋体"/>
          <w:color w:val="000000" w:themeColor="text1"/>
          <w:kern w:val="0"/>
          <w:lang w:val="zh-CN"/>
        </w:rPr>
        <w:t>单位工业增加值能耗</w:t>
      </w:r>
      <w:r>
        <w:rPr>
          <w:rFonts w:ascii="仿宋_GB2312" w:hAnsi="Arial" w:cs="宋体" w:hint="eastAsia"/>
          <w:color w:val="000000" w:themeColor="text1"/>
          <w:kern w:val="0"/>
          <w:lang w:val="zh-CN"/>
        </w:rPr>
        <w:t>、</w:t>
      </w:r>
      <w:r>
        <w:rPr>
          <w:rFonts w:ascii="仿宋_GB2312" w:hAnsi="Arial" w:cs="宋体"/>
          <w:color w:val="000000" w:themeColor="text1"/>
          <w:kern w:val="0"/>
          <w:lang w:val="zh-CN"/>
        </w:rPr>
        <w:t>单位工业增加值</w:t>
      </w:r>
      <w:r>
        <w:rPr>
          <w:rFonts w:ascii="仿宋_GB2312" w:hAnsi="Arial" w:cs="宋体" w:hint="eastAsia"/>
          <w:color w:val="000000" w:themeColor="text1"/>
          <w:kern w:val="0"/>
          <w:lang w:val="zh-CN"/>
        </w:rPr>
        <w:t>用水量分别比2015年下降</w:t>
      </w:r>
      <w:r>
        <w:rPr>
          <w:rFonts w:ascii="仿宋_GB2312" w:hAnsi="Arial" w:cs="宋体" w:hint="eastAsia"/>
          <w:color w:val="000000" w:themeColor="text1"/>
          <w:kern w:val="0"/>
        </w:rPr>
        <w:t>14.93</w:t>
      </w:r>
      <w:r>
        <w:rPr>
          <w:rFonts w:ascii="仿宋_GB2312" w:hAnsi="Arial" w:cs="宋体" w:hint="eastAsia"/>
          <w:color w:val="000000" w:themeColor="text1"/>
          <w:kern w:val="0"/>
          <w:lang w:val="zh-CN"/>
        </w:rPr>
        <w:t>%和</w:t>
      </w:r>
      <w:r>
        <w:rPr>
          <w:rFonts w:ascii="仿宋_GB2312" w:hAnsi="Arial" w:cs="宋体" w:hint="eastAsia"/>
          <w:color w:val="000000" w:themeColor="text1"/>
          <w:kern w:val="0"/>
        </w:rPr>
        <w:t>22.8</w:t>
      </w:r>
      <w:r>
        <w:rPr>
          <w:rFonts w:ascii="仿宋_GB2312" w:hAnsi="Arial" w:cs="宋体" w:hint="eastAsia"/>
          <w:color w:val="000000" w:themeColor="text1"/>
          <w:kern w:val="0"/>
          <w:lang w:val="zh-CN"/>
        </w:rPr>
        <w:t>%</w:t>
      </w:r>
      <w:r>
        <w:rPr>
          <w:rFonts w:ascii="仿宋_GB2312" w:hAnsi="仿宋_GB2312" w:cs="仿宋_GB2312" w:hint="eastAsia"/>
        </w:rPr>
        <w:t>。</w:t>
      </w:r>
    </w:p>
    <w:p w:rsidR="00FE7AA1" w:rsidRDefault="00FE7AA1" w:rsidP="009E6CAC">
      <w:pPr>
        <w:pStyle w:val="a7"/>
        <w:spacing w:line="560" w:lineRule="exact"/>
        <w:ind w:firstLine="643"/>
        <w:rPr>
          <w:rFonts w:ascii="仿宋_GB2312" w:hAnsi="??_GB2312" w:cs="宋体"/>
          <w:color w:val="000000" w:themeColor="text1"/>
          <w:kern w:val="0"/>
        </w:rPr>
      </w:pPr>
      <w:bookmarkStart w:id="62" w:name="_Toc26000"/>
      <w:bookmarkStart w:id="63" w:name="_Toc20828"/>
      <w:bookmarkStart w:id="64" w:name="_Toc8874"/>
      <w:bookmarkStart w:id="65" w:name="_Toc23087"/>
      <w:bookmarkStart w:id="66" w:name="_Toc58"/>
      <w:bookmarkStart w:id="67" w:name="_Toc14729"/>
      <w:bookmarkStart w:id="68" w:name="_Toc29647"/>
      <w:bookmarkStart w:id="69" w:name="_Toc18599"/>
      <w:bookmarkStart w:id="70" w:name="_Toc24394"/>
      <w:bookmarkStart w:id="71" w:name="_Toc55310974"/>
      <w:bookmarkStart w:id="72" w:name="_Toc56161115"/>
      <w:bookmarkStart w:id="73" w:name="_Toc56161168"/>
      <w:r>
        <w:rPr>
          <w:rStyle w:val="3Char"/>
          <w:rFonts w:ascii="仿宋_GB2312" w:hAnsi="仿宋_GB2312" w:cs="仿宋_GB2312" w:hint="eastAsia"/>
          <w:szCs w:val="22"/>
          <w:lang w:val="zh-CN"/>
        </w:rPr>
        <w:t>4.</w:t>
      </w:r>
      <w:bookmarkEnd w:id="62"/>
      <w:bookmarkEnd w:id="63"/>
      <w:bookmarkEnd w:id="64"/>
      <w:bookmarkEnd w:id="65"/>
      <w:bookmarkEnd w:id="66"/>
      <w:bookmarkEnd w:id="67"/>
      <w:bookmarkEnd w:id="68"/>
      <w:bookmarkEnd w:id="69"/>
      <w:bookmarkEnd w:id="70"/>
      <w:r>
        <w:rPr>
          <w:rStyle w:val="3Char"/>
          <w:rFonts w:ascii="仿宋_GB2312" w:hAnsi="仿宋_GB2312" w:cs="仿宋_GB2312" w:hint="eastAsia"/>
          <w:szCs w:val="22"/>
          <w:lang w:val="zh-CN"/>
        </w:rPr>
        <w:t>企业培育呈现新</w:t>
      </w:r>
      <w:bookmarkEnd w:id="71"/>
      <w:r>
        <w:rPr>
          <w:rStyle w:val="3Char"/>
          <w:rFonts w:ascii="仿宋_GB2312" w:hAnsi="仿宋_GB2312" w:cs="仿宋_GB2312" w:hint="eastAsia"/>
          <w:szCs w:val="22"/>
          <w:lang w:val="zh-CN"/>
        </w:rPr>
        <w:t>局面</w:t>
      </w:r>
      <w:bookmarkEnd w:id="72"/>
      <w:bookmarkEnd w:id="73"/>
      <w:r>
        <w:rPr>
          <w:rFonts w:hint="eastAsia"/>
          <w:b/>
          <w:bCs/>
          <w:color w:val="000000" w:themeColor="text1"/>
        </w:rPr>
        <w:t>。</w:t>
      </w:r>
      <w:r>
        <w:rPr>
          <w:rFonts w:ascii="仿宋_GB2312" w:hAnsi="??_GB2312" w:cs="宋体" w:hint="eastAsia"/>
          <w:color w:val="000000" w:themeColor="text1"/>
          <w:kern w:val="0"/>
        </w:rPr>
        <w:t>截至2020年底，全市累计拥有</w:t>
      </w:r>
      <w:proofErr w:type="gramStart"/>
      <w:r>
        <w:rPr>
          <w:rFonts w:ascii="仿宋_GB2312" w:hAnsi="??_GB2312" w:cs="宋体" w:hint="eastAsia"/>
          <w:color w:val="000000" w:themeColor="text1"/>
          <w:kern w:val="0"/>
        </w:rPr>
        <w:t>规</w:t>
      </w:r>
      <w:proofErr w:type="gramEnd"/>
      <w:r>
        <w:rPr>
          <w:rFonts w:ascii="仿宋_GB2312" w:hAnsi="??_GB2312" w:cs="宋体" w:hint="eastAsia"/>
          <w:color w:val="000000" w:themeColor="text1"/>
          <w:kern w:val="0"/>
        </w:rPr>
        <w:t>上工业企业8405家，比2015年增加1142家。大型企业产值占</w:t>
      </w:r>
      <w:proofErr w:type="gramStart"/>
      <w:r>
        <w:rPr>
          <w:rFonts w:ascii="仿宋_GB2312" w:hAnsi="??_GB2312" w:cs="宋体" w:hint="eastAsia"/>
          <w:color w:val="000000" w:themeColor="text1"/>
          <w:kern w:val="0"/>
        </w:rPr>
        <w:t>规</w:t>
      </w:r>
      <w:proofErr w:type="gramEnd"/>
      <w:r>
        <w:rPr>
          <w:rFonts w:ascii="仿宋_GB2312" w:hAnsi="??_GB2312" w:cs="宋体" w:hint="eastAsia"/>
          <w:color w:val="000000" w:themeColor="text1"/>
          <w:kern w:val="0"/>
        </w:rPr>
        <w:t>上工业企业总产值的比重由2015年的29.39上升至2020年的37.32%；大型企业平均产值由2015年的36.72亿元/</w:t>
      </w:r>
      <w:proofErr w:type="gramStart"/>
      <w:r>
        <w:rPr>
          <w:rFonts w:ascii="仿宋_GB2312" w:hAnsi="??_GB2312" w:cs="宋体" w:hint="eastAsia"/>
          <w:color w:val="000000" w:themeColor="text1"/>
          <w:kern w:val="0"/>
        </w:rPr>
        <w:t>家上升</w:t>
      </w:r>
      <w:proofErr w:type="gramEnd"/>
      <w:r>
        <w:rPr>
          <w:rFonts w:ascii="仿宋_GB2312" w:hAnsi="??_GB2312" w:cs="宋体" w:hint="eastAsia"/>
          <w:color w:val="000000" w:themeColor="text1"/>
          <w:kern w:val="0"/>
        </w:rPr>
        <w:t>至47.93亿元/家。截至2020年底，全市拥有</w:t>
      </w:r>
      <w:r>
        <w:rPr>
          <w:rFonts w:ascii="仿宋_GB2312" w:hAnsi="??_GB2312" w:cs="宋体"/>
          <w:color w:val="000000" w:themeColor="text1"/>
          <w:kern w:val="0"/>
        </w:rPr>
        <w:t>中国制造业500强企业21家</w:t>
      </w:r>
      <w:r>
        <w:rPr>
          <w:rFonts w:ascii="仿宋_GB2312" w:hAnsi="??_GB2312" w:cs="宋体" w:hint="eastAsia"/>
          <w:color w:val="000000" w:themeColor="text1"/>
          <w:kern w:val="0"/>
        </w:rPr>
        <w:t>（比2015年增加</w:t>
      </w:r>
      <w:r>
        <w:rPr>
          <w:rFonts w:ascii="仿宋_GB2312" w:hAnsi="??_GB2312" w:cs="宋体"/>
          <w:color w:val="000000" w:themeColor="text1"/>
          <w:kern w:val="0"/>
        </w:rPr>
        <w:t>5</w:t>
      </w:r>
      <w:r>
        <w:rPr>
          <w:rFonts w:ascii="仿宋_GB2312" w:hAnsi="??_GB2312" w:cs="宋体" w:hint="eastAsia"/>
          <w:color w:val="000000" w:themeColor="text1"/>
          <w:kern w:val="0"/>
        </w:rPr>
        <w:t>家），培育了金田、雅戈尔2家</w:t>
      </w:r>
      <w:r>
        <w:rPr>
          <w:rFonts w:ascii="仿宋_GB2312" w:hAnsi="??_GB2312" w:cs="宋体"/>
          <w:color w:val="000000" w:themeColor="text1"/>
          <w:kern w:val="0"/>
        </w:rPr>
        <w:t>千亿级工业企业</w:t>
      </w:r>
      <w:r>
        <w:rPr>
          <w:rFonts w:ascii="仿宋_GB2312" w:hAnsi="??_GB2312" w:cs="宋体" w:hint="eastAsia"/>
          <w:color w:val="000000" w:themeColor="text1"/>
          <w:kern w:val="0"/>
        </w:rPr>
        <w:t>（</w:t>
      </w:r>
      <w:r>
        <w:rPr>
          <w:rFonts w:ascii="仿宋_GB2312" w:hAnsi="??_GB2312" w:cs="宋体" w:hint="eastAsia"/>
          <w:kern w:val="0"/>
        </w:rPr>
        <w:t>比2015年增加2家</w:t>
      </w:r>
      <w:r>
        <w:rPr>
          <w:rFonts w:ascii="仿宋_GB2312" w:hAnsi="??_GB2312" w:cs="宋体" w:hint="eastAsia"/>
          <w:color w:val="000000" w:themeColor="text1"/>
          <w:kern w:val="0"/>
        </w:rPr>
        <w:t>），216家超十亿级工业企业</w:t>
      </w:r>
      <w:r>
        <w:rPr>
          <w:rFonts w:ascii="仿宋_GB2312" w:hAnsi="??_GB2312" w:cs="宋体" w:hint="eastAsia"/>
          <w:kern w:val="0"/>
        </w:rPr>
        <w:t>（比2015年增加29家）</w:t>
      </w:r>
      <w:r>
        <w:rPr>
          <w:rFonts w:ascii="仿宋_GB2312" w:hAnsi="??_GB2312" w:cs="宋体" w:hint="eastAsia"/>
          <w:color w:val="000000" w:themeColor="text1"/>
          <w:kern w:val="0"/>
        </w:rPr>
        <w:t>，其中超百亿级工业企业23家</w:t>
      </w:r>
      <w:r>
        <w:rPr>
          <w:rFonts w:ascii="仿宋_GB2312" w:hAnsi="??_GB2312" w:cs="宋体" w:hint="eastAsia"/>
          <w:kern w:val="0"/>
        </w:rPr>
        <w:t>（比2015年增加1</w:t>
      </w:r>
      <w:r>
        <w:rPr>
          <w:rFonts w:ascii="仿宋_GB2312" w:hAnsi="??_GB2312" w:cs="宋体"/>
          <w:kern w:val="0"/>
        </w:rPr>
        <w:t>3</w:t>
      </w:r>
      <w:r>
        <w:rPr>
          <w:rFonts w:ascii="仿宋_GB2312" w:hAnsi="??_GB2312" w:cs="宋体" w:hint="eastAsia"/>
          <w:kern w:val="0"/>
        </w:rPr>
        <w:t>家）</w:t>
      </w:r>
      <w:r>
        <w:rPr>
          <w:rFonts w:ascii="仿宋_GB2312" w:hAnsi="??_GB2312" w:cs="宋体" w:hint="eastAsia"/>
          <w:color w:val="000000" w:themeColor="text1"/>
          <w:kern w:val="0"/>
        </w:rPr>
        <w:t>。累计拥有国内外</w:t>
      </w:r>
      <w:r>
        <w:rPr>
          <w:rFonts w:ascii="仿宋_GB2312" w:hAnsi="Calibri" w:cs="Times New Roman" w:hint="eastAsia"/>
          <w:color w:val="000000" w:themeColor="text1"/>
        </w:rPr>
        <w:t>制造业上市企业91家（</w:t>
      </w:r>
      <w:r>
        <w:rPr>
          <w:rFonts w:ascii="仿宋_GB2312" w:hAnsi="??_GB2312" w:cs="宋体" w:hint="eastAsia"/>
          <w:color w:val="000000" w:themeColor="text1"/>
          <w:kern w:val="0"/>
        </w:rPr>
        <w:t>比2015年增加39家）。</w:t>
      </w:r>
      <w:r>
        <w:rPr>
          <w:rFonts w:ascii="仿宋_GB2312" w:hAnsi="Calibri" w:cs="Times New Roman" w:hint="eastAsia"/>
          <w:color w:val="000000" w:themeColor="text1"/>
        </w:rPr>
        <w:t>累计</w:t>
      </w:r>
      <w:r>
        <w:rPr>
          <w:rFonts w:ascii="仿宋_GB2312" w:hAnsi="??_GB2312" w:cs="宋体" w:hint="eastAsia"/>
          <w:color w:val="000000" w:themeColor="text1"/>
          <w:kern w:val="0"/>
        </w:rPr>
        <w:t>获</w:t>
      </w:r>
      <w:proofErr w:type="gramStart"/>
      <w:r>
        <w:rPr>
          <w:rFonts w:ascii="仿宋_GB2312" w:hAnsi="??_GB2312" w:cs="宋体" w:hint="eastAsia"/>
          <w:color w:val="000000" w:themeColor="text1"/>
          <w:kern w:val="0"/>
        </w:rPr>
        <w:t>评国家</w:t>
      </w:r>
      <w:proofErr w:type="gramEnd"/>
      <w:r>
        <w:rPr>
          <w:rFonts w:ascii="仿宋_GB2312" w:hAnsi="??_GB2312" w:cs="宋体" w:hint="eastAsia"/>
          <w:color w:val="000000" w:themeColor="text1"/>
          <w:kern w:val="0"/>
        </w:rPr>
        <w:t>制造业单项冠军企业（产品）45家</w:t>
      </w:r>
      <w:r>
        <w:rPr>
          <w:rFonts w:ascii="仿宋_GB2312" w:hAnsi="Calibri" w:cs="宋体" w:hint="eastAsia"/>
          <w:color w:val="000000" w:themeColor="text1"/>
        </w:rPr>
        <w:t>，</w:t>
      </w:r>
      <w:r>
        <w:rPr>
          <w:rFonts w:ascii="仿宋_GB2312" w:hAnsi="仿宋_GB2312" w:cs="仿宋_GB2312" w:hint="eastAsia"/>
        </w:rPr>
        <w:t>占全国总量比重接近8%，</w:t>
      </w:r>
      <w:r>
        <w:rPr>
          <w:rFonts w:ascii="仿宋_GB2312" w:hAnsi="Calibri" w:cs="宋体" w:hint="eastAsia"/>
          <w:color w:val="000000" w:themeColor="text1"/>
        </w:rPr>
        <w:t>数量居国内城市首位。累计拥有国家级专精特新“小巨人”企业55家，</w:t>
      </w:r>
      <w:r>
        <w:rPr>
          <w:rFonts w:ascii="仿宋_GB2312" w:hAnsi="Calibri" w:cs="Times New Roman" w:hint="eastAsia"/>
          <w:color w:val="000000" w:themeColor="text1"/>
        </w:rPr>
        <w:t>省“雄鹰”培育企业21家，省级隐形冠军企业（培育企业）140家</w:t>
      </w:r>
      <w:r>
        <w:rPr>
          <w:rFonts w:ascii="仿宋_GB2312" w:hAnsi="Calibri" w:cs="宋体" w:hint="eastAsia"/>
          <w:color w:val="000000" w:themeColor="text1"/>
        </w:rPr>
        <w:t>，</w:t>
      </w:r>
      <w:r>
        <w:rPr>
          <w:rFonts w:ascii="仿宋_GB2312" w:hAnsi="??_GB2312" w:cs="宋体" w:hint="eastAsia"/>
          <w:color w:val="000000" w:themeColor="text1"/>
          <w:kern w:val="0"/>
        </w:rPr>
        <w:t>市级以上制造业单项冠军培育企业384家</w:t>
      </w:r>
      <w:r>
        <w:rPr>
          <w:rFonts w:ascii="仿宋_GB2312" w:hAnsi="Calibri" w:cs="宋体" w:hint="eastAsia"/>
          <w:color w:val="000000" w:themeColor="text1"/>
        </w:rPr>
        <w:t>。</w:t>
      </w:r>
    </w:p>
    <w:p w:rsidR="00FE7AA1" w:rsidRDefault="00FE7AA1" w:rsidP="009E6CAC">
      <w:pPr>
        <w:pStyle w:val="a7"/>
        <w:spacing w:line="560" w:lineRule="exact"/>
        <w:ind w:firstLine="643"/>
        <w:rPr>
          <w:rFonts w:ascii="仿宋_GB2312"/>
          <w:color w:val="000000" w:themeColor="text1"/>
        </w:rPr>
      </w:pPr>
      <w:bookmarkStart w:id="74" w:name="_Toc28646"/>
      <w:bookmarkStart w:id="75" w:name="_Toc20184"/>
      <w:bookmarkStart w:id="76" w:name="_Toc23186"/>
      <w:bookmarkStart w:id="77" w:name="_Toc32058"/>
      <w:bookmarkStart w:id="78" w:name="_Toc31771"/>
      <w:bookmarkStart w:id="79" w:name="_Toc21335"/>
      <w:bookmarkStart w:id="80" w:name="_Toc7882"/>
      <w:bookmarkStart w:id="81" w:name="_Toc16426"/>
      <w:bookmarkStart w:id="82" w:name="_Toc26827"/>
      <w:bookmarkStart w:id="83" w:name="_Toc56161116"/>
      <w:bookmarkStart w:id="84" w:name="_Toc55310975"/>
      <w:bookmarkStart w:id="85" w:name="_Toc56161169"/>
      <w:r>
        <w:rPr>
          <w:rStyle w:val="3Char"/>
          <w:rFonts w:ascii="仿宋_GB2312" w:hAnsi="仿宋_GB2312" w:cs="仿宋_GB2312" w:hint="eastAsia"/>
          <w:szCs w:val="22"/>
        </w:rPr>
        <w:lastRenderedPageBreak/>
        <w:t>5.</w:t>
      </w:r>
      <w:bookmarkEnd w:id="74"/>
      <w:bookmarkEnd w:id="75"/>
      <w:bookmarkEnd w:id="76"/>
      <w:bookmarkEnd w:id="77"/>
      <w:bookmarkEnd w:id="78"/>
      <w:bookmarkEnd w:id="79"/>
      <w:bookmarkEnd w:id="80"/>
      <w:r>
        <w:rPr>
          <w:rStyle w:val="3Char"/>
          <w:rFonts w:ascii="仿宋_GB2312" w:hAnsi="仿宋_GB2312" w:cs="仿宋_GB2312" w:hint="eastAsia"/>
          <w:szCs w:val="22"/>
          <w:lang w:val="zh-CN"/>
        </w:rPr>
        <w:t>智能制造</w:t>
      </w:r>
      <w:bookmarkEnd w:id="81"/>
      <w:bookmarkEnd w:id="82"/>
      <w:r>
        <w:rPr>
          <w:rStyle w:val="3Char"/>
          <w:rFonts w:ascii="仿宋_GB2312" w:hAnsi="仿宋_GB2312" w:cs="仿宋_GB2312" w:hint="eastAsia"/>
          <w:szCs w:val="22"/>
          <w:lang w:val="zh-CN"/>
        </w:rPr>
        <w:t>实现新提升</w:t>
      </w:r>
      <w:bookmarkEnd w:id="83"/>
      <w:bookmarkEnd w:id="84"/>
      <w:bookmarkEnd w:id="85"/>
      <w:r>
        <w:rPr>
          <w:rStyle w:val="2Char"/>
          <w:rFonts w:ascii="仿宋_GB2312" w:hAnsi="仿宋_GB2312" w:cs="仿宋_GB2312" w:hint="eastAsia"/>
          <w:color w:val="000000" w:themeColor="text1"/>
        </w:rPr>
        <w:t>。</w:t>
      </w:r>
      <w:r>
        <w:rPr>
          <w:rFonts w:ascii="仿宋_GB2312" w:hint="eastAsia"/>
        </w:rPr>
        <w:t>“十三五”期间，全市大力实施智能化诊断和技术改造“两个全覆盖”，工业技改投资累计达到3662.2亿元</w:t>
      </w:r>
      <w:r>
        <w:rPr>
          <w:rFonts w:ascii="仿宋_GB2312" w:hAnsi="仿宋_GB2312" w:cs="仿宋_GB2312" w:hint="eastAsia"/>
        </w:rPr>
        <w:t>。</w:t>
      </w:r>
      <w:r>
        <w:rPr>
          <w:rFonts w:ascii="仿宋_GB2312" w:hint="eastAsia"/>
        </w:rPr>
        <w:t>目前，我市已有7993家规上工业企业实施自动化、智能化改造项目8815个，逐步实现</w:t>
      </w:r>
      <w:proofErr w:type="gramStart"/>
      <w:r>
        <w:rPr>
          <w:rFonts w:ascii="仿宋_GB2312" w:hint="eastAsia"/>
        </w:rPr>
        <w:t>规</w:t>
      </w:r>
      <w:proofErr w:type="gramEnd"/>
      <w:r>
        <w:rPr>
          <w:rFonts w:ascii="仿宋_GB2312" w:hint="eastAsia"/>
        </w:rPr>
        <w:t>上企业全覆盖。我市累计建设市级以上数字化车间/智能工厂项目超100个，其中</w:t>
      </w:r>
      <w:r>
        <w:rPr>
          <w:rFonts w:ascii="仿宋_GB2312" w:cs="仿宋_GB2312" w:hint="eastAsia"/>
          <w:color w:val="000000" w:themeColor="text1"/>
        </w:rPr>
        <w:t>12个项目列入工信部智能制造系列试点示范，</w:t>
      </w:r>
      <w:r>
        <w:rPr>
          <w:rFonts w:ascii="仿宋_GB2312" w:hint="eastAsia"/>
        </w:rPr>
        <w:t>新增省级数字化车间、智能工厂、未来工厂24个。</w:t>
      </w:r>
      <w:r>
        <w:rPr>
          <w:rFonts w:ascii="仿宋_GB2312" w:hint="eastAsia"/>
          <w:color w:val="000000" w:themeColor="text1"/>
        </w:rPr>
        <w:t>在已经竣工的改造项目中，企业生产效率平均提高30.1%，生产设备数</w:t>
      </w:r>
      <w:r>
        <w:rPr>
          <w:rFonts w:ascii="仿宋_GB2312" w:hAnsi="Calibri" w:hint="eastAsia"/>
          <w:color w:val="000000" w:themeColor="text1"/>
        </w:rPr>
        <w:t>控化率平均提高1</w:t>
      </w:r>
      <w:r>
        <w:rPr>
          <w:rFonts w:ascii="仿宋_GB2312" w:hAnsi="Calibri"/>
          <w:color w:val="000000" w:themeColor="text1"/>
        </w:rPr>
        <w:t>2.2</w:t>
      </w:r>
      <w:r>
        <w:rPr>
          <w:rFonts w:ascii="仿宋_GB2312" w:hAnsi="Calibri" w:hint="eastAsia"/>
          <w:color w:val="000000" w:themeColor="text1"/>
        </w:rPr>
        <w:t>%，运营成本平均降低9.</w:t>
      </w:r>
      <w:r>
        <w:rPr>
          <w:rFonts w:ascii="仿宋_GB2312" w:hAnsi="Calibri"/>
          <w:color w:val="000000" w:themeColor="text1"/>
        </w:rPr>
        <w:t>3</w:t>
      </w:r>
      <w:r>
        <w:rPr>
          <w:rFonts w:ascii="仿宋_GB2312" w:hAnsi="Calibri" w:hint="eastAsia"/>
          <w:color w:val="000000" w:themeColor="text1"/>
        </w:rPr>
        <w:t>%。</w:t>
      </w:r>
      <w:r>
        <w:rPr>
          <w:rFonts w:ascii="仿宋_GB2312" w:hint="eastAsia"/>
          <w:color w:val="000000" w:themeColor="text1"/>
        </w:rPr>
        <w:t>在全省率先开展“5G+工业互联网”试点，雅戈尔、爱柯迪成为我市首批“5G+工业互联网”工厂。</w:t>
      </w:r>
      <w:r>
        <w:rPr>
          <w:rFonts w:ascii="仿宋_GB2312" w:hint="eastAsia"/>
        </w:rPr>
        <w:t>“中之杰”、“蓝卓”成功入围中国工业互联网50佳榜单。</w:t>
      </w:r>
      <w:r>
        <w:rPr>
          <w:rFonts w:ascii="仿宋_GB2312" w:hint="eastAsia"/>
          <w:color w:val="000000" w:themeColor="text1"/>
        </w:rPr>
        <w:t>累计培育市县两级智能制造工程服务公司215家。累计上</w:t>
      </w:r>
      <w:proofErr w:type="gramStart"/>
      <w:r>
        <w:rPr>
          <w:rFonts w:ascii="仿宋_GB2312" w:hint="eastAsia"/>
          <w:color w:val="000000" w:themeColor="text1"/>
        </w:rPr>
        <w:t>云企业</w:t>
      </w:r>
      <w:proofErr w:type="gramEnd"/>
      <w:r>
        <w:rPr>
          <w:rFonts w:ascii="仿宋_GB2312" w:hint="eastAsia"/>
          <w:color w:val="000000" w:themeColor="text1"/>
        </w:rPr>
        <w:t>超过8万家。工业强基工程稳步推进，</w:t>
      </w:r>
      <w:proofErr w:type="gramStart"/>
      <w:r>
        <w:rPr>
          <w:rFonts w:ascii="仿宋_GB2312" w:hint="eastAsia"/>
          <w:color w:val="000000" w:themeColor="text1"/>
        </w:rPr>
        <w:t>江丰电子</w:t>
      </w:r>
      <w:proofErr w:type="gramEnd"/>
      <w:r>
        <w:rPr>
          <w:rFonts w:ascii="仿宋_GB2312" w:hint="eastAsia"/>
          <w:color w:val="000000" w:themeColor="text1"/>
        </w:rPr>
        <w:t>新型平板显示用</w:t>
      </w:r>
      <w:proofErr w:type="gramStart"/>
      <w:r>
        <w:rPr>
          <w:rFonts w:ascii="仿宋_GB2312" w:hint="eastAsia"/>
          <w:color w:val="000000" w:themeColor="text1"/>
        </w:rPr>
        <w:t>高纯靶材</w:t>
      </w:r>
      <w:proofErr w:type="gramEnd"/>
      <w:r>
        <w:rPr>
          <w:rFonts w:ascii="仿宋_GB2312" w:hint="eastAsia"/>
          <w:color w:val="000000" w:themeColor="text1"/>
        </w:rPr>
        <w:t>等10个</w:t>
      </w:r>
      <w:r>
        <w:rPr>
          <w:rFonts w:ascii="仿宋_GB2312" w:hAnsi="华文楷体" w:hint="eastAsia"/>
        </w:rPr>
        <w:t>项目入选工信</w:t>
      </w:r>
      <w:proofErr w:type="gramStart"/>
      <w:r>
        <w:rPr>
          <w:rFonts w:ascii="仿宋_GB2312" w:hAnsi="华文楷体" w:hint="eastAsia"/>
        </w:rPr>
        <w:t>部工业</w:t>
      </w:r>
      <w:proofErr w:type="gramEnd"/>
      <w:r>
        <w:rPr>
          <w:rFonts w:ascii="仿宋_GB2312" w:hAnsi="华文楷体" w:hint="eastAsia"/>
        </w:rPr>
        <w:t>强基工程计划，宁波同创高性能高稳定性伺服电机用钕铁硼永磁材料等5个项目列入工信</w:t>
      </w:r>
      <w:proofErr w:type="gramStart"/>
      <w:r>
        <w:rPr>
          <w:rFonts w:ascii="仿宋_GB2312" w:hAnsi="华文楷体" w:hint="eastAsia"/>
        </w:rPr>
        <w:t>部工业</w:t>
      </w:r>
      <w:proofErr w:type="gramEnd"/>
      <w:r>
        <w:rPr>
          <w:rFonts w:ascii="仿宋_GB2312" w:hAnsi="华文楷体" w:hint="eastAsia"/>
        </w:rPr>
        <w:t>强基工程“一条龙”应用计划。</w:t>
      </w:r>
    </w:p>
    <w:p w:rsidR="00FE7AA1" w:rsidRDefault="00FE7AA1" w:rsidP="009E6CAC">
      <w:pPr>
        <w:pStyle w:val="a7"/>
        <w:spacing w:line="560" w:lineRule="exact"/>
        <w:ind w:firstLine="643"/>
        <w:rPr>
          <w:rStyle w:val="3Char"/>
          <w:rFonts w:ascii="仿宋_GB2312" w:hAnsi="仿宋_GB2312" w:cs="仿宋_GB2312"/>
          <w:b w:val="0"/>
          <w:szCs w:val="22"/>
          <w:lang w:val="zh-CN"/>
        </w:rPr>
      </w:pPr>
      <w:bookmarkStart w:id="86" w:name="_Toc20836"/>
      <w:bookmarkStart w:id="87" w:name="_Toc15"/>
      <w:bookmarkStart w:id="88" w:name="_Toc10767"/>
      <w:bookmarkStart w:id="89" w:name="_Toc13557"/>
      <w:bookmarkStart w:id="90" w:name="_Toc10035"/>
      <w:bookmarkStart w:id="91" w:name="_Toc2486"/>
      <w:bookmarkStart w:id="92" w:name="_Toc10262"/>
      <w:bookmarkStart w:id="93" w:name="_Toc481"/>
      <w:bookmarkStart w:id="94" w:name="_Toc3387"/>
      <w:bookmarkStart w:id="95" w:name="_Toc56161117"/>
      <w:bookmarkStart w:id="96" w:name="_Toc55310976"/>
      <w:bookmarkStart w:id="97" w:name="_Toc56161170"/>
      <w:r>
        <w:rPr>
          <w:rStyle w:val="3Char"/>
          <w:rFonts w:ascii="仿宋_GB2312" w:hAnsi="仿宋_GB2312" w:cs="仿宋_GB2312" w:hint="eastAsia"/>
          <w:szCs w:val="22"/>
          <w:lang w:val="zh-CN"/>
        </w:rPr>
        <w:t>6.产业平台彰显</w:t>
      </w:r>
      <w:bookmarkEnd w:id="86"/>
      <w:bookmarkEnd w:id="87"/>
      <w:bookmarkEnd w:id="88"/>
      <w:bookmarkEnd w:id="89"/>
      <w:bookmarkEnd w:id="90"/>
      <w:bookmarkEnd w:id="91"/>
      <w:bookmarkEnd w:id="92"/>
      <w:bookmarkEnd w:id="93"/>
      <w:bookmarkEnd w:id="94"/>
      <w:r>
        <w:rPr>
          <w:rStyle w:val="3Char"/>
          <w:rFonts w:ascii="仿宋_GB2312" w:hAnsi="仿宋_GB2312" w:cs="仿宋_GB2312" w:hint="eastAsia"/>
          <w:szCs w:val="22"/>
          <w:lang w:val="zh-CN"/>
        </w:rPr>
        <w:t>新活力</w:t>
      </w:r>
      <w:bookmarkEnd w:id="95"/>
      <w:bookmarkEnd w:id="96"/>
      <w:bookmarkEnd w:id="97"/>
      <w:r>
        <w:rPr>
          <w:rFonts w:hint="eastAsia"/>
          <w:b/>
          <w:bCs/>
        </w:rPr>
        <w:t>。</w:t>
      </w:r>
      <w:r>
        <w:rPr>
          <w:rFonts w:ascii="仿宋_GB2312" w:hint="eastAsia"/>
        </w:rPr>
        <w:t>杭州湾新区、大</w:t>
      </w:r>
      <w:proofErr w:type="gramStart"/>
      <w:r>
        <w:rPr>
          <w:rFonts w:ascii="仿宋_GB2312" w:hint="eastAsia"/>
        </w:rPr>
        <w:t>榭</w:t>
      </w:r>
      <w:proofErr w:type="gramEnd"/>
      <w:r>
        <w:rPr>
          <w:rFonts w:ascii="仿宋_GB2312" w:hint="eastAsia"/>
        </w:rPr>
        <w:t>开发区等国家级平台支撑引领作用进一步加强。</w:t>
      </w:r>
      <w:r>
        <w:rPr>
          <w:rFonts w:ascii="仿宋_GB2312" w:hint="eastAsia"/>
          <w:color w:val="000000" w:themeColor="text1"/>
        </w:rPr>
        <w:t>甬</w:t>
      </w:r>
      <w:proofErr w:type="gramStart"/>
      <w:r>
        <w:rPr>
          <w:rFonts w:ascii="仿宋_GB2312" w:hint="eastAsia"/>
          <w:color w:val="000000" w:themeColor="text1"/>
        </w:rPr>
        <w:t>江科创大</w:t>
      </w:r>
      <w:proofErr w:type="gramEnd"/>
      <w:r>
        <w:rPr>
          <w:rFonts w:ascii="仿宋_GB2312" w:hint="eastAsia"/>
          <w:color w:val="000000" w:themeColor="text1"/>
        </w:rPr>
        <w:t>走廊、前湾新区、临</w:t>
      </w:r>
      <w:proofErr w:type="gramStart"/>
      <w:r>
        <w:rPr>
          <w:rFonts w:ascii="仿宋_GB2312" w:hint="eastAsia"/>
          <w:color w:val="000000" w:themeColor="text1"/>
        </w:rPr>
        <w:t>空经济</w:t>
      </w:r>
      <w:proofErr w:type="gramEnd"/>
      <w:r>
        <w:rPr>
          <w:rFonts w:ascii="仿宋_GB2312" w:hint="eastAsia"/>
          <w:color w:val="000000" w:themeColor="text1"/>
        </w:rPr>
        <w:t>开发区等战略性大平台启动建设。</w:t>
      </w:r>
      <w:r>
        <w:rPr>
          <w:rFonts w:ascii="仿宋_GB2312" w:cs="仿宋_GB2312" w:hint="eastAsia"/>
          <w:color w:val="000000" w:themeColor="text1"/>
        </w:rPr>
        <w:t>宁波软件园、集成电路“一园三基地”、宁波华为鲲鹏生态产业园、机器人小镇等一批特色产业园高标准推进</w:t>
      </w:r>
      <w:r>
        <w:rPr>
          <w:rStyle w:val="3Char"/>
          <w:rFonts w:ascii="仿宋_GB2312" w:hAnsi="仿宋_GB2312" w:cs="仿宋_GB2312" w:hint="eastAsia"/>
          <w:b w:val="0"/>
          <w:szCs w:val="22"/>
          <w:lang w:val="zh-CN"/>
        </w:rPr>
        <w:t>。</w:t>
      </w:r>
      <w:r>
        <w:rPr>
          <w:rFonts w:ascii="仿宋_GB2312" w:hint="eastAsia"/>
          <w:color w:val="000000" w:themeColor="text1"/>
        </w:rPr>
        <w:t>累计拥有</w:t>
      </w:r>
      <w:r>
        <w:rPr>
          <w:rFonts w:ascii="仿宋_GB2312" w:cs="仿宋_GB2312" w:hint="eastAsia"/>
          <w:color w:val="000000" w:themeColor="text1"/>
        </w:rPr>
        <w:t>宁波石化经济技术开发区（绿色石化）、杭州湾新区（汽车产业）</w:t>
      </w:r>
      <w:r>
        <w:rPr>
          <w:rFonts w:ascii="仿宋_GB2312" w:hint="eastAsia"/>
          <w:color w:val="000000" w:themeColor="text1"/>
        </w:rPr>
        <w:t>等6个国家级新型工业化基地（比2</w:t>
      </w:r>
      <w:r>
        <w:rPr>
          <w:rFonts w:ascii="仿宋_GB2312"/>
          <w:color w:val="000000" w:themeColor="text1"/>
        </w:rPr>
        <w:t>015</w:t>
      </w:r>
      <w:r>
        <w:rPr>
          <w:rFonts w:ascii="仿宋_GB2312" w:hint="eastAsia"/>
          <w:color w:val="000000" w:themeColor="text1"/>
        </w:rPr>
        <w:t>年增加2个）；</w:t>
      </w:r>
      <w:r>
        <w:rPr>
          <w:rStyle w:val="3Char"/>
          <w:rFonts w:ascii="仿宋_GB2312" w:hAnsi="仿宋_GB2312" w:cs="仿宋_GB2312"/>
          <w:b w:val="0"/>
          <w:szCs w:val="22"/>
          <w:lang w:val="zh-CN"/>
        </w:rPr>
        <w:t>杭州湾新区智能汽车产业平台</w:t>
      </w:r>
      <w:r>
        <w:rPr>
          <w:rStyle w:val="3Char"/>
          <w:rFonts w:ascii="仿宋_GB2312" w:hAnsi="仿宋_GB2312" w:cs="仿宋_GB2312" w:hint="eastAsia"/>
          <w:b w:val="0"/>
          <w:szCs w:val="22"/>
          <w:lang w:val="zh-CN"/>
        </w:rPr>
        <w:t>和</w:t>
      </w:r>
      <w:r>
        <w:rPr>
          <w:rStyle w:val="3Char"/>
          <w:rFonts w:ascii="仿宋_GB2312" w:hAnsi="仿宋_GB2312" w:cs="仿宋_GB2312"/>
          <w:b w:val="0"/>
          <w:szCs w:val="22"/>
          <w:lang w:val="zh-CN"/>
        </w:rPr>
        <w:t>北仑</w:t>
      </w:r>
      <w:r>
        <w:rPr>
          <w:rStyle w:val="3Char"/>
          <w:rFonts w:ascii="仿宋_GB2312" w:hAnsi="仿宋_GB2312" w:cs="仿宋_GB2312"/>
          <w:b w:val="0"/>
          <w:szCs w:val="22"/>
          <w:lang w:val="zh-CN"/>
        </w:rPr>
        <w:lastRenderedPageBreak/>
        <w:t>集成电路产业平台2个“万亩千亿”产业大平台</w:t>
      </w:r>
      <w:r>
        <w:rPr>
          <w:rFonts w:ascii="仿宋_GB2312" w:hint="eastAsia"/>
          <w:color w:val="000000" w:themeColor="text1"/>
        </w:rPr>
        <w:t>。</w:t>
      </w:r>
      <w:r>
        <w:rPr>
          <w:rStyle w:val="3Char"/>
          <w:rFonts w:ascii="仿宋_GB2312" w:hAnsi="仿宋_GB2312" w:cs="仿宋_GB2312" w:hint="eastAsia"/>
          <w:b w:val="0"/>
          <w:szCs w:val="22"/>
          <w:lang w:val="zh-CN"/>
        </w:rPr>
        <w:t>全市工业园区（开发区）经济产出保持稳定增长态势，对全市经济发展起了重要支撑作用。</w:t>
      </w:r>
      <w:r>
        <w:rPr>
          <w:rStyle w:val="3Char"/>
          <w:rFonts w:ascii="仿宋_GB2312" w:hAnsi="仿宋_GB2312" w:cs="仿宋_GB2312"/>
          <w:b w:val="0"/>
          <w:szCs w:val="22"/>
          <w:lang w:val="zh-CN"/>
        </w:rPr>
        <w:t>2019</w:t>
      </w:r>
      <w:r>
        <w:rPr>
          <w:rStyle w:val="3Char"/>
          <w:rFonts w:ascii="仿宋_GB2312" w:hAnsi="仿宋_GB2312" w:cs="仿宋_GB2312" w:hint="eastAsia"/>
          <w:b w:val="0"/>
          <w:szCs w:val="22"/>
          <w:lang w:val="zh-CN"/>
        </w:rPr>
        <w:t>年省级以上园区（开发区）拥有</w:t>
      </w:r>
      <w:proofErr w:type="gramStart"/>
      <w:r>
        <w:rPr>
          <w:rStyle w:val="3Char"/>
          <w:rFonts w:ascii="仿宋_GB2312" w:hAnsi="仿宋_GB2312" w:cs="仿宋_GB2312" w:hint="eastAsia"/>
          <w:b w:val="0"/>
          <w:szCs w:val="22"/>
          <w:lang w:val="zh-CN"/>
        </w:rPr>
        <w:t>规</w:t>
      </w:r>
      <w:proofErr w:type="gramEnd"/>
      <w:r>
        <w:rPr>
          <w:rStyle w:val="3Char"/>
          <w:rFonts w:ascii="仿宋_GB2312" w:hAnsi="仿宋_GB2312" w:cs="仿宋_GB2312" w:hint="eastAsia"/>
          <w:b w:val="0"/>
          <w:szCs w:val="22"/>
          <w:lang w:val="zh-CN"/>
        </w:rPr>
        <w:t>上企业数量</w:t>
      </w:r>
      <w:r>
        <w:rPr>
          <w:rStyle w:val="3Char"/>
          <w:rFonts w:ascii="仿宋_GB2312" w:hAnsi="仿宋_GB2312" w:cs="仿宋_GB2312"/>
          <w:b w:val="0"/>
          <w:szCs w:val="22"/>
          <w:lang w:val="zh-CN"/>
        </w:rPr>
        <w:t>占全市</w:t>
      </w:r>
      <w:r>
        <w:rPr>
          <w:rStyle w:val="3Char"/>
          <w:rFonts w:ascii="仿宋_GB2312" w:hAnsi="仿宋_GB2312" w:cs="仿宋_GB2312" w:hint="eastAsia"/>
          <w:b w:val="0"/>
          <w:szCs w:val="22"/>
          <w:lang w:val="zh-CN"/>
        </w:rPr>
        <w:t>比重达到</w:t>
      </w:r>
      <w:r>
        <w:rPr>
          <w:rStyle w:val="3Char"/>
          <w:rFonts w:ascii="仿宋_GB2312" w:hAnsi="仿宋_GB2312" w:cs="仿宋_GB2312"/>
          <w:b w:val="0"/>
          <w:szCs w:val="22"/>
          <w:lang w:val="zh-CN"/>
        </w:rPr>
        <w:t>55.8%</w:t>
      </w:r>
      <w:r>
        <w:rPr>
          <w:rStyle w:val="3Char"/>
          <w:rFonts w:ascii="仿宋_GB2312" w:hAnsi="仿宋_GB2312" w:cs="仿宋_GB2312" w:hint="eastAsia"/>
          <w:b w:val="0"/>
          <w:szCs w:val="22"/>
          <w:lang w:val="zh-CN"/>
        </w:rPr>
        <w:t>，税收贡献和工业增加值分别占全市总量的7</w:t>
      </w:r>
      <w:r>
        <w:rPr>
          <w:rStyle w:val="3Char"/>
          <w:rFonts w:ascii="仿宋_GB2312" w:hAnsi="仿宋_GB2312" w:cs="仿宋_GB2312"/>
          <w:b w:val="0"/>
          <w:szCs w:val="22"/>
          <w:lang w:val="zh-CN"/>
        </w:rPr>
        <w:t>5.1</w:t>
      </w:r>
      <w:r>
        <w:rPr>
          <w:rStyle w:val="3Char"/>
          <w:rFonts w:ascii="仿宋_GB2312" w:hAnsi="仿宋_GB2312" w:cs="仿宋_GB2312" w:hint="eastAsia"/>
          <w:b w:val="0"/>
          <w:szCs w:val="22"/>
          <w:lang w:val="zh-CN"/>
        </w:rPr>
        <w:t>%和8</w:t>
      </w:r>
      <w:r>
        <w:rPr>
          <w:rStyle w:val="3Char"/>
          <w:rFonts w:ascii="仿宋_GB2312" w:hAnsi="仿宋_GB2312" w:cs="仿宋_GB2312"/>
          <w:b w:val="0"/>
          <w:szCs w:val="22"/>
          <w:lang w:val="zh-CN"/>
        </w:rPr>
        <w:t>1</w:t>
      </w:r>
      <w:r>
        <w:rPr>
          <w:rStyle w:val="3Char"/>
          <w:rFonts w:ascii="仿宋_GB2312" w:hAnsi="仿宋_GB2312" w:cs="仿宋_GB2312" w:hint="eastAsia"/>
          <w:b w:val="0"/>
          <w:szCs w:val="22"/>
          <w:lang w:val="zh-CN"/>
        </w:rPr>
        <w:t>.</w:t>
      </w:r>
      <w:r>
        <w:rPr>
          <w:rStyle w:val="3Char"/>
          <w:rFonts w:ascii="仿宋_GB2312" w:hAnsi="仿宋_GB2312" w:cs="仿宋_GB2312"/>
          <w:b w:val="0"/>
          <w:szCs w:val="22"/>
          <w:lang w:val="zh-CN"/>
        </w:rPr>
        <w:t>8</w:t>
      </w:r>
      <w:r>
        <w:rPr>
          <w:rStyle w:val="3Char"/>
          <w:rFonts w:ascii="仿宋_GB2312" w:hAnsi="仿宋_GB2312" w:cs="仿宋_GB2312" w:hint="eastAsia"/>
          <w:b w:val="0"/>
          <w:szCs w:val="22"/>
          <w:lang w:val="zh-CN"/>
        </w:rPr>
        <w:t>%。</w:t>
      </w:r>
      <w:r>
        <w:rPr>
          <w:rStyle w:val="3Char"/>
          <w:rFonts w:ascii="仿宋_GB2312" w:hAnsi="仿宋_GB2312" w:cs="仿宋_GB2312"/>
          <w:b w:val="0"/>
          <w:szCs w:val="22"/>
          <w:lang w:val="zh-CN"/>
        </w:rPr>
        <w:t>2019</w:t>
      </w:r>
      <w:r>
        <w:rPr>
          <w:rStyle w:val="3Char"/>
          <w:rFonts w:ascii="仿宋_GB2312" w:hAnsi="仿宋_GB2312" w:cs="仿宋_GB2312" w:hint="eastAsia"/>
          <w:b w:val="0"/>
          <w:szCs w:val="22"/>
          <w:lang w:val="zh-CN"/>
        </w:rPr>
        <w:t>年省级以上开发区实现亩均税收</w:t>
      </w:r>
      <w:r>
        <w:rPr>
          <w:rStyle w:val="3Char"/>
          <w:rFonts w:ascii="仿宋_GB2312" w:hAnsi="仿宋_GB2312" w:cs="仿宋_GB2312"/>
          <w:b w:val="0"/>
          <w:szCs w:val="22"/>
          <w:lang w:val="zh-CN"/>
        </w:rPr>
        <w:t>56.2</w:t>
      </w:r>
      <w:r>
        <w:rPr>
          <w:rStyle w:val="3Char"/>
          <w:rFonts w:ascii="仿宋_GB2312" w:hAnsi="仿宋_GB2312" w:cs="仿宋_GB2312" w:hint="eastAsia"/>
          <w:b w:val="0"/>
          <w:szCs w:val="22"/>
          <w:lang w:val="zh-CN"/>
        </w:rPr>
        <w:t>万元</w:t>
      </w:r>
      <w:r>
        <w:rPr>
          <w:rStyle w:val="3Char"/>
          <w:rFonts w:ascii="仿宋_GB2312" w:hAnsi="仿宋_GB2312" w:cs="仿宋_GB2312"/>
          <w:b w:val="0"/>
          <w:szCs w:val="22"/>
          <w:lang w:val="zh-CN"/>
        </w:rPr>
        <w:t>/</w:t>
      </w:r>
      <w:r>
        <w:rPr>
          <w:rStyle w:val="3Char"/>
          <w:rFonts w:ascii="仿宋_GB2312" w:hAnsi="仿宋_GB2312" w:cs="仿宋_GB2312" w:hint="eastAsia"/>
          <w:b w:val="0"/>
          <w:szCs w:val="22"/>
          <w:lang w:val="zh-CN"/>
        </w:rPr>
        <w:t>亩，亩均工业增加值</w:t>
      </w:r>
      <w:r>
        <w:rPr>
          <w:rStyle w:val="3Char"/>
          <w:rFonts w:ascii="仿宋_GB2312" w:hAnsi="仿宋_GB2312" w:cs="仿宋_GB2312"/>
          <w:b w:val="0"/>
          <w:szCs w:val="22"/>
          <w:lang w:val="zh-CN"/>
        </w:rPr>
        <w:t>165.2</w:t>
      </w:r>
      <w:r>
        <w:rPr>
          <w:rStyle w:val="3Char"/>
          <w:rFonts w:ascii="仿宋_GB2312" w:hAnsi="仿宋_GB2312" w:cs="仿宋_GB2312" w:hint="eastAsia"/>
          <w:b w:val="0"/>
          <w:szCs w:val="22"/>
          <w:lang w:val="zh-CN"/>
        </w:rPr>
        <w:t>万元</w:t>
      </w:r>
      <w:r>
        <w:rPr>
          <w:rStyle w:val="3Char"/>
          <w:rFonts w:ascii="仿宋_GB2312" w:hAnsi="仿宋_GB2312" w:cs="仿宋_GB2312"/>
          <w:b w:val="0"/>
          <w:szCs w:val="22"/>
          <w:lang w:val="zh-CN"/>
        </w:rPr>
        <w:t>/</w:t>
      </w:r>
      <w:r>
        <w:rPr>
          <w:rStyle w:val="3Char"/>
          <w:rFonts w:ascii="仿宋_GB2312" w:hAnsi="仿宋_GB2312" w:cs="仿宋_GB2312" w:hint="eastAsia"/>
          <w:b w:val="0"/>
          <w:szCs w:val="22"/>
          <w:lang w:val="zh-CN"/>
        </w:rPr>
        <w:t>亩。</w:t>
      </w:r>
      <w:r>
        <w:rPr>
          <w:rFonts w:ascii="仿宋_GB2312" w:hint="eastAsia"/>
          <w:color w:val="000000" w:themeColor="text1"/>
        </w:rPr>
        <w:t>累计建成小</w:t>
      </w:r>
      <w:proofErr w:type="gramStart"/>
      <w:r>
        <w:rPr>
          <w:rFonts w:ascii="仿宋_GB2312" w:hint="eastAsia"/>
          <w:color w:val="000000" w:themeColor="text1"/>
        </w:rPr>
        <w:t>微企业</w:t>
      </w:r>
      <w:proofErr w:type="gramEnd"/>
      <w:r>
        <w:rPr>
          <w:rFonts w:ascii="仿宋_GB2312" w:hint="eastAsia"/>
          <w:color w:val="000000" w:themeColor="text1"/>
        </w:rPr>
        <w:t>园122个。</w:t>
      </w:r>
      <w:r>
        <w:rPr>
          <w:rFonts w:ascii="仿宋_GB2312" w:cs="仿宋_GB2312" w:hint="eastAsia"/>
          <w:color w:val="000000" w:themeColor="text1"/>
        </w:rPr>
        <w:t>8718“</w:t>
      </w:r>
      <w:proofErr w:type="gramStart"/>
      <w:r>
        <w:rPr>
          <w:rFonts w:ascii="仿宋_GB2312" w:cs="仿宋_GB2312" w:hint="eastAsia"/>
          <w:color w:val="000000" w:themeColor="text1"/>
        </w:rPr>
        <w:t>一十百千</w:t>
      </w:r>
      <w:proofErr w:type="gramEnd"/>
      <w:r>
        <w:rPr>
          <w:rFonts w:ascii="仿宋_GB2312" w:cs="仿宋_GB2312" w:hint="eastAsia"/>
          <w:color w:val="000000" w:themeColor="text1"/>
        </w:rPr>
        <w:t>”中小企业公共服务体系更加完善。</w:t>
      </w:r>
    </w:p>
    <w:p w:rsidR="00FE7AA1" w:rsidRDefault="00FE7AA1" w:rsidP="009E6CAC">
      <w:pPr>
        <w:pStyle w:val="a7"/>
        <w:spacing w:line="560" w:lineRule="exact"/>
        <w:ind w:firstLine="643"/>
        <w:rPr>
          <w:rFonts w:ascii="仿宋_GB2312" w:hAnsi="??_GB2312" w:cs="宋体"/>
          <w:b/>
          <w:color w:val="000000" w:themeColor="text1"/>
          <w:kern w:val="0"/>
        </w:rPr>
      </w:pPr>
      <w:r>
        <w:rPr>
          <w:rFonts w:ascii="仿宋_GB2312" w:hAnsi="??_GB2312" w:cs="宋体" w:hint="eastAsia"/>
          <w:b/>
          <w:color w:val="000000" w:themeColor="text1"/>
          <w:kern w:val="0"/>
        </w:rPr>
        <w:t>表1-1 “十三五”宁波工业发展主要指标实现情况表</w:t>
      </w: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3463"/>
        <w:gridCol w:w="1375"/>
        <w:gridCol w:w="1037"/>
        <w:gridCol w:w="1388"/>
        <w:gridCol w:w="1209"/>
      </w:tblGrid>
      <w:tr w:rsidR="00FE7AA1" w:rsidTr="009E6CAC">
        <w:trPr>
          <w:trHeight w:val="90"/>
          <w:tblHeader/>
          <w:jc w:val="center"/>
        </w:trPr>
        <w:tc>
          <w:tcPr>
            <w:tcW w:w="581" w:type="dxa"/>
            <w:vAlign w:val="center"/>
          </w:tcPr>
          <w:p w:rsidR="00FE7AA1" w:rsidRPr="009E6CAC" w:rsidRDefault="00FE7AA1" w:rsidP="009E6CAC">
            <w:pPr>
              <w:spacing w:line="240" w:lineRule="exact"/>
              <w:jc w:val="center"/>
              <w:rPr>
                <w:rFonts w:ascii="黑体" w:eastAsia="黑体" w:hAnsi="黑体" w:cs="宋体"/>
                <w:bCs/>
                <w:color w:val="000000" w:themeColor="text1"/>
                <w:kern w:val="0"/>
                <w:sz w:val="18"/>
                <w:szCs w:val="18"/>
              </w:rPr>
            </w:pPr>
            <w:r w:rsidRPr="009E6CAC">
              <w:rPr>
                <w:rFonts w:ascii="黑体" w:eastAsia="黑体" w:hAnsi="黑体" w:cs="宋体" w:hint="eastAsia"/>
                <w:bCs/>
                <w:color w:val="000000" w:themeColor="text1"/>
                <w:kern w:val="0"/>
                <w:sz w:val="18"/>
                <w:szCs w:val="18"/>
              </w:rPr>
              <w:t>分类</w:t>
            </w:r>
          </w:p>
        </w:tc>
        <w:tc>
          <w:tcPr>
            <w:tcW w:w="3463" w:type="dxa"/>
            <w:vAlign w:val="center"/>
          </w:tcPr>
          <w:p w:rsidR="00FE7AA1" w:rsidRPr="009E6CAC" w:rsidRDefault="00FE7AA1" w:rsidP="009E6CAC">
            <w:pPr>
              <w:spacing w:line="240" w:lineRule="exact"/>
              <w:jc w:val="center"/>
              <w:rPr>
                <w:rFonts w:ascii="黑体" w:eastAsia="黑体" w:hAnsi="黑体" w:cs="宋体"/>
                <w:bCs/>
                <w:color w:val="000000" w:themeColor="text1"/>
                <w:kern w:val="0"/>
                <w:sz w:val="18"/>
                <w:szCs w:val="18"/>
              </w:rPr>
            </w:pPr>
            <w:r w:rsidRPr="009E6CAC">
              <w:rPr>
                <w:rFonts w:ascii="黑体" w:eastAsia="黑体" w:hAnsi="黑体" w:cs="宋体" w:hint="eastAsia"/>
                <w:bCs/>
                <w:color w:val="000000" w:themeColor="text1"/>
                <w:kern w:val="0"/>
                <w:sz w:val="18"/>
                <w:szCs w:val="18"/>
              </w:rPr>
              <w:t>主要指标</w:t>
            </w:r>
          </w:p>
        </w:tc>
        <w:tc>
          <w:tcPr>
            <w:tcW w:w="1375" w:type="dxa"/>
            <w:vAlign w:val="center"/>
          </w:tcPr>
          <w:p w:rsidR="00FE7AA1" w:rsidRPr="009E6CAC" w:rsidRDefault="00FE7AA1" w:rsidP="009E6CAC">
            <w:pPr>
              <w:spacing w:line="240" w:lineRule="exact"/>
              <w:jc w:val="center"/>
              <w:rPr>
                <w:rFonts w:ascii="黑体" w:eastAsia="黑体" w:hAnsi="黑体" w:cs="宋体"/>
                <w:bCs/>
                <w:color w:val="000000" w:themeColor="text1"/>
                <w:kern w:val="0"/>
                <w:sz w:val="18"/>
                <w:szCs w:val="18"/>
              </w:rPr>
            </w:pPr>
            <w:r w:rsidRPr="009E6CAC">
              <w:rPr>
                <w:rFonts w:ascii="黑体" w:eastAsia="黑体" w:hAnsi="黑体" w:cs="宋体" w:hint="eastAsia"/>
                <w:bCs/>
                <w:color w:val="000000" w:themeColor="text1"/>
                <w:kern w:val="0"/>
                <w:sz w:val="18"/>
                <w:szCs w:val="18"/>
              </w:rPr>
              <w:t>2015年基数</w:t>
            </w:r>
          </w:p>
        </w:tc>
        <w:tc>
          <w:tcPr>
            <w:tcW w:w="1037" w:type="dxa"/>
            <w:vAlign w:val="center"/>
          </w:tcPr>
          <w:p w:rsidR="00FE7AA1" w:rsidRPr="009E6CAC" w:rsidRDefault="00FE7AA1" w:rsidP="009E6CAC">
            <w:pPr>
              <w:spacing w:line="240" w:lineRule="exact"/>
              <w:jc w:val="center"/>
              <w:rPr>
                <w:rFonts w:ascii="黑体" w:eastAsia="黑体" w:hAnsi="黑体" w:cs="宋体"/>
                <w:bCs/>
                <w:color w:val="000000" w:themeColor="text1"/>
                <w:kern w:val="0"/>
                <w:sz w:val="18"/>
                <w:szCs w:val="18"/>
              </w:rPr>
            </w:pPr>
            <w:r w:rsidRPr="009E6CAC">
              <w:rPr>
                <w:rFonts w:ascii="黑体" w:eastAsia="黑体" w:hAnsi="黑体" w:cs="宋体" w:hint="eastAsia"/>
                <w:bCs/>
                <w:color w:val="000000" w:themeColor="text1"/>
                <w:kern w:val="0"/>
                <w:sz w:val="18"/>
                <w:szCs w:val="18"/>
              </w:rPr>
              <w:t>2020年</w:t>
            </w:r>
          </w:p>
          <w:p w:rsidR="00FE7AA1" w:rsidRPr="009E6CAC" w:rsidRDefault="00FE7AA1" w:rsidP="009E6CAC">
            <w:pPr>
              <w:spacing w:line="240" w:lineRule="exact"/>
              <w:jc w:val="center"/>
              <w:rPr>
                <w:rFonts w:ascii="黑体" w:eastAsia="黑体" w:hAnsi="黑体" w:cs="宋体"/>
                <w:bCs/>
                <w:color w:val="000000" w:themeColor="text1"/>
                <w:kern w:val="0"/>
                <w:sz w:val="18"/>
                <w:szCs w:val="18"/>
              </w:rPr>
            </w:pPr>
            <w:r w:rsidRPr="009E6CAC">
              <w:rPr>
                <w:rFonts w:ascii="黑体" w:eastAsia="黑体" w:hAnsi="黑体" w:cs="宋体" w:hint="eastAsia"/>
                <w:bCs/>
                <w:color w:val="000000" w:themeColor="text1"/>
                <w:kern w:val="0"/>
                <w:sz w:val="18"/>
                <w:szCs w:val="18"/>
              </w:rPr>
              <w:t>目标值</w:t>
            </w:r>
          </w:p>
        </w:tc>
        <w:tc>
          <w:tcPr>
            <w:tcW w:w="1388" w:type="dxa"/>
          </w:tcPr>
          <w:p w:rsidR="00FE7AA1" w:rsidRPr="009E6CAC" w:rsidRDefault="00FE7AA1" w:rsidP="009E6CAC">
            <w:pPr>
              <w:spacing w:line="240" w:lineRule="exact"/>
              <w:jc w:val="center"/>
              <w:rPr>
                <w:rFonts w:ascii="黑体" w:eastAsia="黑体" w:hAnsi="黑体" w:cs="宋体"/>
                <w:bCs/>
                <w:color w:val="000000" w:themeColor="text1"/>
                <w:kern w:val="0"/>
                <w:sz w:val="18"/>
                <w:szCs w:val="18"/>
              </w:rPr>
            </w:pPr>
            <w:r w:rsidRPr="009E6CAC">
              <w:rPr>
                <w:rFonts w:ascii="黑体" w:eastAsia="黑体" w:hAnsi="黑体" w:cs="宋体" w:hint="eastAsia"/>
                <w:bCs/>
                <w:color w:val="000000" w:themeColor="text1"/>
                <w:kern w:val="0"/>
                <w:sz w:val="18"/>
                <w:szCs w:val="18"/>
              </w:rPr>
              <w:t>十三五</w:t>
            </w:r>
          </w:p>
          <w:p w:rsidR="00FE7AA1" w:rsidRPr="009E6CAC" w:rsidRDefault="00FE7AA1" w:rsidP="009E6CAC">
            <w:pPr>
              <w:spacing w:line="240" w:lineRule="exact"/>
              <w:jc w:val="center"/>
              <w:rPr>
                <w:rFonts w:ascii="黑体" w:eastAsia="黑体" w:hAnsi="黑体" w:cs="宋体"/>
                <w:bCs/>
                <w:color w:val="000000" w:themeColor="text1"/>
                <w:kern w:val="0"/>
                <w:sz w:val="18"/>
                <w:szCs w:val="18"/>
              </w:rPr>
            </w:pPr>
            <w:r w:rsidRPr="009E6CAC">
              <w:rPr>
                <w:rFonts w:ascii="黑体" w:eastAsia="黑体" w:hAnsi="黑体" w:cs="宋体" w:hint="eastAsia"/>
                <w:bCs/>
                <w:color w:val="000000" w:themeColor="text1"/>
                <w:kern w:val="0"/>
                <w:sz w:val="18"/>
                <w:szCs w:val="18"/>
              </w:rPr>
              <w:t>完成情况</w:t>
            </w:r>
          </w:p>
        </w:tc>
        <w:tc>
          <w:tcPr>
            <w:tcW w:w="1209" w:type="dxa"/>
            <w:vAlign w:val="center"/>
          </w:tcPr>
          <w:p w:rsidR="00FE7AA1" w:rsidRPr="009E6CAC" w:rsidRDefault="00FE7AA1" w:rsidP="009E6CAC">
            <w:pPr>
              <w:spacing w:line="240" w:lineRule="exact"/>
              <w:jc w:val="center"/>
              <w:rPr>
                <w:rFonts w:ascii="黑体" w:eastAsia="黑体" w:hAnsi="黑体" w:cs="宋体"/>
                <w:bCs/>
                <w:color w:val="000000" w:themeColor="text1"/>
                <w:kern w:val="0"/>
                <w:sz w:val="18"/>
                <w:szCs w:val="18"/>
              </w:rPr>
            </w:pPr>
            <w:r w:rsidRPr="009E6CAC">
              <w:rPr>
                <w:rFonts w:ascii="黑体" w:eastAsia="黑体" w:hAnsi="黑体" w:cs="宋体" w:hint="eastAsia"/>
                <w:bCs/>
                <w:color w:val="000000" w:themeColor="text1"/>
                <w:kern w:val="0"/>
                <w:sz w:val="18"/>
                <w:szCs w:val="18"/>
              </w:rPr>
              <w:t>2020年</w:t>
            </w:r>
          </w:p>
          <w:p w:rsidR="00FE7AA1" w:rsidRPr="009E6CAC" w:rsidRDefault="00FE7AA1" w:rsidP="009E6CAC">
            <w:pPr>
              <w:spacing w:line="240" w:lineRule="exact"/>
              <w:jc w:val="center"/>
              <w:rPr>
                <w:rFonts w:ascii="黑体" w:eastAsia="黑体" w:hAnsi="黑体" w:cs="宋体"/>
                <w:bCs/>
                <w:color w:val="000000" w:themeColor="text1"/>
                <w:kern w:val="0"/>
                <w:sz w:val="18"/>
                <w:szCs w:val="18"/>
              </w:rPr>
            </w:pPr>
            <w:r w:rsidRPr="009E6CAC">
              <w:rPr>
                <w:rFonts w:ascii="黑体" w:eastAsia="黑体" w:hAnsi="黑体" w:cs="宋体" w:hint="eastAsia"/>
                <w:bCs/>
                <w:color w:val="000000" w:themeColor="text1"/>
                <w:kern w:val="0"/>
                <w:sz w:val="18"/>
                <w:szCs w:val="18"/>
              </w:rPr>
              <w:t>目标完成度</w:t>
            </w:r>
          </w:p>
        </w:tc>
      </w:tr>
      <w:tr w:rsidR="00FE7AA1" w:rsidTr="009E6CAC">
        <w:trPr>
          <w:trHeight w:val="382"/>
          <w:tblHeader/>
          <w:jc w:val="center"/>
        </w:trPr>
        <w:tc>
          <w:tcPr>
            <w:tcW w:w="581" w:type="dxa"/>
            <w:vMerge w:val="restart"/>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规模</w:t>
            </w:r>
          </w:p>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速度</w:t>
            </w:r>
          </w:p>
        </w:tc>
        <w:tc>
          <w:tcPr>
            <w:tcW w:w="3463"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工业增加值年均增速（%）</w:t>
            </w:r>
          </w:p>
        </w:tc>
        <w:tc>
          <w:tcPr>
            <w:tcW w:w="1375"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“十二五”年均增速7.1%</w:t>
            </w:r>
          </w:p>
        </w:tc>
        <w:tc>
          <w:tcPr>
            <w:tcW w:w="1037"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6.5</w:t>
            </w:r>
          </w:p>
        </w:tc>
        <w:tc>
          <w:tcPr>
            <w:tcW w:w="1388"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6.6</w:t>
            </w:r>
          </w:p>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highlight w:val="yellow"/>
              </w:rPr>
            </w:pPr>
            <w:r w:rsidRPr="00DC21BD">
              <w:rPr>
                <w:rFonts w:ascii="仿宋_GB2312" w:eastAsia="仿宋_GB2312" w:hAnsiTheme="minorEastAsia" w:cs="宋体" w:hint="eastAsia"/>
                <w:color w:val="000000" w:themeColor="text1"/>
                <w:kern w:val="0"/>
                <w:sz w:val="18"/>
                <w:szCs w:val="18"/>
              </w:rPr>
              <w:t>（</w:t>
            </w:r>
            <w:proofErr w:type="gramStart"/>
            <w:r w:rsidRPr="00DC21BD">
              <w:rPr>
                <w:rFonts w:ascii="仿宋_GB2312" w:eastAsia="仿宋_GB2312" w:hAnsiTheme="minorEastAsia" w:cs="宋体" w:hint="eastAsia"/>
                <w:color w:val="000000" w:themeColor="text1"/>
                <w:kern w:val="0"/>
                <w:sz w:val="18"/>
                <w:szCs w:val="18"/>
              </w:rPr>
              <w:t>规</w:t>
            </w:r>
            <w:proofErr w:type="gramEnd"/>
            <w:r w:rsidRPr="00DC21BD">
              <w:rPr>
                <w:rFonts w:ascii="仿宋_GB2312" w:eastAsia="仿宋_GB2312" w:hAnsiTheme="minorEastAsia" w:cs="宋体" w:hint="eastAsia"/>
                <w:color w:val="000000" w:themeColor="text1"/>
                <w:kern w:val="0"/>
                <w:sz w:val="18"/>
                <w:szCs w:val="18"/>
              </w:rPr>
              <w:t>上7.0%）</w:t>
            </w:r>
          </w:p>
        </w:tc>
        <w:tc>
          <w:tcPr>
            <w:tcW w:w="1209"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已完成</w:t>
            </w:r>
          </w:p>
        </w:tc>
      </w:tr>
      <w:tr w:rsidR="00FE7AA1" w:rsidTr="009E6CAC">
        <w:trPr>
          <w:trHeight w:val="278"/>
          <w:tblHeader/>
          <w:jc w:val="center"/>
        </w:trPr>
        <w:tc>
          <w:tcPr>
            <w:tcW w:w="581" w:type="dxa"/>
            <w:vMerge/>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p>
        </w:tc>
        <w:tc>
          <w:tcPr>
            <w:tcW w:w="3463"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工业投资年均增速（%）</w:t>
            </w:r>
          </w:p>
        </w:tc>
        <w:tc>
          <w:tcPr>
            <w:tcW w:w="1375"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“十二五”年均增速18.3%</w:t>
            </w:r>
          </w:p>
        </w:tc>
        <w:tc>
          <w:tcPr>
            <w:tcW w:w="1037"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8</w:t>
            </w:r>
          </w:p>
        </w:tc>
        <w:tc>
          <w:tcPr>
            <w:tcW w:w="1388"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6.6</w:t>
            </w:r>
          </w:p>
        </w:tc>
        <w:tc>
          <w:tcPr>
            <w:tcW w:w="1209"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未完成</w:t>
            </w:r>
          </w:p>
        </w:tc>
      </w:tr>
      <w:tr w:rsidR="00FE7AA1" w:rsidTr="009E6CAC">
        <w:trPr>
          <w:trHeight w:val="232"/>
          <w:tblHeader/>
          <w:jc w:val="center"/>
        </w:trPr>
        <w:tc>
          <w:tcPr>
            <w:tcW w:w="581" w:type="dxa"/>
            <w:vMerge w:val="restart"/>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创新</w:t>
            </w:r>
          </w:p>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驱动</w:t>
            </w:r>
          </w:p>
        </w:tc>
        <w:tc>
          <w:tcPr>
            <w:tcW w:w="3463"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proofErr w:type="gramStart"/>
            <w:r w:rsidRPr="00DC21BD">
              <w:rPr>
                <w:rFonts w:ascii="仿宋_GB2312" w:eastAsia="仿宋_GB2312" w:hAnsiTheme="minorEastAsia" w:cs="宋体" w:hint="eastAsia"/>
                <w:color w:val="000000" w:themeColor="text1"/>
                <w:kern w:val="0"/>
                <w:sz w:val="18"/>
                <w:szCs w:val="18"/>
              </w:rPr>
              <w:t>规</w:t>
            </w:r>
            <w:proofErr w:type="gramEnd"/>
            <w:r w:rsidRPr="00DC21BD">
              <w:rPr>
                <w:rFonts w:ascii="仿宋_GB2312" w:eastAsia="仿宋_GB2312" w:hAnsiTheme="minorEastAsia" w:cs="宋体" w:hint="eastAsia"/>
                <w:color w:val="000000" w:themeColor="text1"/>
                <w:kern w:val="0"/>
                <w:sz w:val="18"/>
                <w:szCs w:val="18"/>
              </w:rPr>
              <w:t>上制造业研发经费支出占主营业务收入比重（%）</w:t>
            </w:r>
          </w:p>
        </w:tc>
        <w:tc>
          <w:tcPr>
            <w:tcW w:w="1375"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1.5</w:t>
            </w:r>
          </w:p>
        </w:tc>
        <w:tc>
          <w:tcPr>
            <w:tcW w:w="1037"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1.8</w:t>
            </w:r>
          </w:p>
        </w:tc>
        <w:tc>
          <w:tcPr>
            <w:tcW w:w="1388"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2.16</w:t>
            </w:r>
          </w:p>
        </w:tc>
        <w:tc>
          <w:tcPr>
            <w:tcW w:w="1209"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已完成</w:t>
            </w:r>
          </w:p>
        </w:tc>
      </w:tr>
      <w:tr w:rsidR="00FE7AA1" w:rsidTr="009E6CAC">
        <w:trPr>
          <w:tblHeader/>
          <w:jc w:val="center"/>
        </w:trPr>
        <w:tc>
          <w:tcPr>
            <w:tcW w:w="581" w:type="dxa"/>
            <w:vMerge/>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p>
        </w:tc>
        <w:tc>
          <w:tcPr>
            <w:tcW w:w="3463"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proofErr w:type="gramStart"/>
            <w:r w:rsidRPr="00DC21BD">
              <w:rPr>
                <w:rFonts w:ascii="仿宋_GB2312" w:eastAsia="仿宋_GB2312" w:hAnsiTheme="minorEastAsia" w:cs="宋体" w:hint="eastAsia"/>
                <w:color w:val="000000" w:themeColor="text1"/>
                <w:kern w:val="0"/>
                <w:sz w:val="18"/>
                <w:szCs w:val="18"/>
              </w:rPr>
              <w:t>规</w:t>
            </w:r>
            <w:proofErr w:type="gramEnd"/>
            <w:r w:rsidRPr="00DC21BD">
              <w:rPr>
                <w:rFonts w:ascii="仿宋_GB2312" w:eastAsia="仿宋_GB2312" w:hAnsiTheme="minorEastAsia" w:cs="宋体" w:hint="eastAsia"/>
                <w:color w:val="000000" w:themeColor="text1"/>
                <w:kern w:val="0"/>
                <w:sz w:val="18"/>
                <w:szCs w:val="18"/>
              </w:rPr>
              <w:t>上制造业每百亿元主营业务收入有效发明专利数（件）</w:t>
            </w:r>
          </w:p>
        </w:tc>
        <w:tc>
          <w:tcPr>
            <w:tcW w:w="1375"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52</w:t>
            </w:r>
          </w:p>
        </w:tc>
        <w:tc>
          <w:tcPr>
            <w:tcW w:w="1037"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105</w:t>
            </w:r>
          </w:p>
        </w:tc>
        <w:tc>
          <w:tcPr>
            <w:tcW w:w="1388" w:type="dxa"/>
            <w:vAlign w:val="center"/>
          </w:tcPr>
          <w:p w:rsidR="00FE7AA1" w:rsidRPr="00DC21BD" w:rsidRDefault="00FE7AA1" w:rsidP="009E6CAC">
            <w:pPr>
              <w:spacing w:line="240" w:lineRule="exact"/>
              <w:jc w:val="center"/>
              <w:rPr>
                <w:rFonts w:ascii="仿宋_GB2312" w:eastAsia="仿宋_GB2312" w:hAnsiTheme="minorEastAsia" w:cs="宋体"/>
                <w:kern w:val="0"/>
                <w:sz w:val="18"/>
                <w:szCs w:val="18"/>
              </w:rPr>
            </w:pPr>
            <w:r w:rsidRPr="00DC21BD">
              <w:rPr>
                <w:rFonts w:ascii="仿宋_GB2312" w:eastAsia="仿宋_GB2312" w:hAnsiTheme="minorEastAsia" w:cs="宋体" w:hint="eastAsia"/>
                <w:kern w:val="0"/>
                <w:sz w:val="18"/>
                <w:szCs w:val="18"/>
              </w:rPr>
              <w:t>110</w:t>
            </w:r>
          </w:p>
        </w:tc>
        <w:tc>
          <w:tcPr>
            <w:tcW w:w="1209" w:type="dxa"/>
            <w:vAlign w:val="center"/>
          </w:tcPr>
          <w:p w:rsidR="00FE7AA1" w:rsidRPr="00DC21BD" w:rsidRDefault="00FE7AA1" w:rsidP="009E6CAC">
            <w:pPr>
              <w:spacing w:line="240" w:lineRule="exact"/>
              <w:jc w:val="center"/>
              <w:rPr>
                <w:rFonts w:ascii="仿宋_GB2312" w:eastAsia="仿宋_GB2312" w:hAnsiTheme="minorEastAsia" w:cs="宋体"/>
                <w:kern w:val="0"/>
                <w:sz w:val="18"/>
                <w:szCs w:val="18"/>
              </w:rPr>
            </w:pPr>
            <w:r w:rsidRPr="00DC21BD">
              <w:rPr>
                <w:rFonts w:ascii="仿宋_GB2312" w:eastAsia="仿宋_GB2312" w:hAnsiTheme="minorEastAsia" w:cs="宋体" w:hint="eastAsia"/>
                <w:kern w:val="0"/>
                <w:sz w:val="18"/>
                <w:szCs w:val="18"/>
              </w:rPr>
              <w:t>已完成</w:t>
            </w:r>
          </w:p>
        </w:tc>
      </w:tr>
      <w:tr w:rsidR="00FE7AA1" w:rsidTr="009E6CAC">
        <w:trPr>
          <w:trHeight w:val="133"/>
          <w:tblHeader/>
          <w:jc w:val="center"/>
        </w:trPr>
        <w:tc>
          <w:tcPr>
            <w:tcW w:w="581" w:type="dxa"/>
            <w:vMerge/>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p>
        </w:tc>
        <w:tc>
          <w:tcPr>
            <w:tcW w:w="3463"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proofErr w:type="gramStart"/>
            <w:r w:rsidRPr="00DC21BD">
              <w:rPr>
                <w:rFonts w:ascii="仿宋_GB2312" w:eastAsia="仿宋_GB2312" w:hAnsiTheme="minorEastAsia" w:cs="宋体" w:hint="eastAsia"/>
                <w:color w:val="000000" w:themeColor="text1"/>
                <w:kern w:val="0"/>
                <w:sz w:val="18"/>
                <w:szCs w:val="18"/>
              </w:rPr>
              <w:t>规</w:t>
            </w:r>
            <w:proofErr w:type="gramEnd"/>
            <w:r w:rsidRPr="00DC21BD">
              <w:rPr>
                <w:rFonts w:ascii="仿宋_GB2312" w:eastAsia="仿宋_GB2312" w:hAnsiTheme="minorEastAsia" w:cs="宋体" w:hint="eastAsia"/>
                <w:color w:val="000000" w:themeColor="text1"/>
                <w:kern w:val="0"/>
                <w:sz w:val="18"/>
                <w:szCs w:val="18"/>
              </w:rPr>
              <w:t>上制造业新产品产值率（%）</w:t>
            </w:r>
          </w:p>
        </w:tc>
        <w:tc>
          <w:tcPr>
            <w:tcW w:w="1375"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29.4</w:t>
            </w:r>
          </w:p>
        </w:tc>
        <w:tc>
          <w:tcPr>
            <w:tcW w:w="1037"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30</w:t>
            </w:r>
          </w:p>
        </w:tc>
        <w:tc>
          <w:tcPr>
            <w:tcW w:w="1388"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34.6</w:t>
            </w:r>
          </w:p>
        </w:tc>
        <w:tc>
          <w:tcPr>
            <w:tcW w:w="1209"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已完成</w:t>
            </w:r>
          </w:p>
        </w:tc>
      </w:tr>
      <w:tr w:rsidR="00FE7AA1" w:rsidTr="009E6CAC">
        <w:trPr>
          <w:trHeight w:val="158"/>
          <w:tblHeader/>
          <w:jc w:val="center"/>
        </w:trPr>
        <w:tc>
          <w:tcPr>
            <w:tcW w:w="581" w:type="dxa"/>
            <w:vMerge w:val="restart"/>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两化</w:t>
            </w:r>
          </w:p>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融合</w:t>
            </w:r>
          </w:p>
        </w:tc>
        <w:tc>
          <w:tcPr>
            <w:tcW w:w="3463"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两化融合发展水平总指数</w:t>
            </w:r>
          </w:p>
        </w:tc>
        <w:tc>
          <w:tcPr>
            <w:tcW w:w="1375"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84</w:t>
            </w:r>
          </w:p>
        </w:tc>
        <w:tc>
          <w:tcPr>
            <w:tcW w:w="1037"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90</w:t>
            </w:r>
          </w:p>
        </w:tc>
        <w:tc>
          <w:tcPr>
            <w:tcW w:w="1388" w:type="dxa"/>
            <w:vAlign w:val="center"/>
          </w:tcPr>
          <w:p w:rsidR="00FE7AA1" w:rsidRPr="00DC21BD" w:rsidRDefault="00FE7AA1" w:rsidP="009E6CAC">
            <w:pPr>
              <w:spacing w:line="240" w:lineRule="exact"/>
              <w:jc w:val="center"/>
              <w:rPr>
                <w:rFonts w:ascii="仿宋_GB2312" w:eastAsia="仿宋_GB2312" w:hAnsiTheme="minorEastAsia" w:cs="宋体"/>
                <w:kern w:val="0"/>
                <w:sz w:val="18"/>
                <w:szCs w:val="18"/>
              </w:rPr>
            </w:pPr>
            <w:r w:rsidRPr="00DC21BD">
              <w:rPr>
                <w:rFonts w:ascii="仿宋_GB2312" w:eastAsia="仿宋_GB2312" w:hAnsiTheme="minorEastAsia" w:cs="宋体" w:hint="eastAsia"/>
                <w:kern w:val="0"/>
                <w:sz w:val="18"/>
                <w:szCs w:val="18"/>
              </w:rPr>
              <w:t>102</w:t>
            </w:r>
          </w:p>
        </w:tc>
        <w:tc>
          <w:tcPr>
            <w:tcW w:w="1209"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已完成</w:t>
            </w:r>
          </w:p>
        </w:tc>
      </w:tr>
      <w:tr w:rsidR="00FE7AA1" w:rsidTr="009E6CAC">
        <w:trPr>
          <w:tblHeader/>
          <w:jc w:val="center"/>
        </w:trPr>
        <w:tc>
          <w:tcPr>
            <w:tcW w:w="581" w:type="dxa"/>
            <w:vMerge/>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p>
        </w:tc>
        <w:tc>
          <w:tcPr>
            <w:tcW w:w="3463"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装备数控化率（%）</w:t>
            </w:r>
          </w:p>
        </w:tc>
        <w:tc>
          <w:tcPr>
            <w:tcW w:w="1375"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60</w:t>
            </w:r>
          </w:p>
        </w:tc>
        <w:tc>
          <w:tcPr>
            <w:tcW w:w="1037"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70</w:t>
            </w:r>
          </w:p>
        </w:tc>
        <w:tc>
          <w:tcPr>
            <w:tcW w:w="1388" w:type="dxa"/>
            <w:vAlign w:val="center"/>
          </w:tcPr>
          <w:p w:rsidR="00FE7AA1" w:rsidRPr="00DC21BD" w:rsidRDefault="00FE7AA1" w:rsidP="009E6CAC">
            <w:pPr>
              <w:spacing w:line="240" w:lineRule="exact"/>
              <w:jc w:val="center"/>
              <w:rPr>
                <w:rFonts w:ascii="仿宋_GB2312" w:eastAsia="仿宋_GB2312" w:hAnsiTheme="minorEastAsia" w:cs="宋体"/>
                <w:kern w:val="0"/>
                <w:sz w:val="18"/>
                <w:szCs w:val="18"/>
              </w:rPr>
            </w:pPr>
            <w:r w:rsidRPr="00DC21BD">
              <w:rPr>
                <w:rFonts w:ascii="仿宋_GB2312" w:eastAsia="仿宋_GB2312" w:hAnsiTheme="minorEastAsia" w:cs="宋体" w:hint="eastAsia"/>
                <w:kern w:val="0"/>
                <w:sz w:val="18"/>
                <w:szCs w:val="18"/>
              </w:rPr>
              <w:t>75</w:t>
            </w:r>
          </w:p>
        </w:tc>
        <w:tc>
          <w:tcPr>
            <w:tcW w:w="1209" w:type="dxa"/>
            <w:vAlign w:val="center"/>
          </w:tcPr>
          <w:p w:rsidR="00FE7AA1" w:rsidRPr="00DC21BD" w:rsidRDefault="00FE7AA1" w:rsidP="009E6CAC">
            <w:pPr>
              <w:spacing w:line="240" w:lineRule="exact"/>
              <w:jc w:val="center"/>
              <w:rPr>
                <w:rFonts w:ascii="仿宋_GB2312" w:eastAsia="仿宋_GB2312" w:hAnsiTheme="minorEastAsia" w:cs="宋体"/>
                <w:kern w:val="0"/>
                <w:sz w:val="18"/>
                <w:szCs w:val="18"/>
              </w:rPr>
            </w:pPr>
            <w:r w:rsidRPr="00DC21BD">
              <w:rPr>
                <w:rFonts w:ascii="仿宋_GB2312" w:eastAsia="仿宋_GB2312" w:hAnsiTheme="minorEastAsia" w:cs="宋体" w:hint="eastAsia"/>
                <w:kern w:val="0"/>
                <w:sz w:val="18"/>
                <w:szCs w:val="18"/>
              </w:rPr>
              <w:t>已完成</w:t>
            </w:r>
          </w:p>
        </w:tc>
      </w:tr>
      <w:tr w:rsidR="00FE7AA1" w:rsidTr="009E6CAC">
        <w:trPr>
          <w:trHeight w:val="133"/>
          <w:tblHeader/>
          <w:jc w:val="center"/>
        </w:trPr>
        <w:tc>
          <w:tcPr>
            <w:tcW w:w="581" w:type="dxa"/>
            <w:vMerge/>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p>
        </w:tc>
        <w:tc>
          <w:tcPr>
            <w:tcW w:w="3463"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机器联网率（%）</w:t>
            </w:r>
          </w:p>
        </w:tc>
        <w:tc>
          <w:tcPr>
            <w:tcW w:w="1375"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28</w:t>
            </w:r>
          </w:p>
        </w:tc>
        <w:tc>
          <w:tcPr>
            <w:tcW w:w="1037"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40</w:t>
            </w:r>
          </w:p>
        </w:tc>
        <w:tc>
          <w:tcPr>
            <w:tcW w:w="1388" w:type="dxa"/>
            <w:vAlign w:val="center"/>
          </w:tcPr>
          <w:p w:rsidR="00FE7AA1" w:rsidRPr="00DC21BD" w:rsidRDefault="00FE7AA1" w:rsidP="009E6CAC">
            <w:pPr>
              <w:spacing w:line="240" w:lineRule="exact"/>
              <w:jc w:val="center"/>
              <w:rPr>
                <w:rFonts w:ascii="仿宋_GB2312" w:eastAsia="仿宋_GB2312" w:hAnsiTheme="minorEastAsia" w:cs="宋体"/>
                <w:kern w:val="0"/>
                <w:sz w:val="18"/>
                <w:szCs w:val="18"/>
              </w:rPr>
            </w:pPr>
            <w:r w:rsidRPr="00DC21BD">
              <w:rPr>
                <w:rFonts w:ascii="仿宋_GB2312" w:eastAsia="仿宋_GB2312" w:hAnsiTheme="minorEastAsia" w:cs="宋体" w:hint="eastAsia"/>
                <w:kern w:val="0"/>
                <w:sz w:val="18"/>
                <w:szCs w:val="18"/>
              </w:rPr>
              <w:t>61</w:t>
            </w:r>
          </w:p>
        </w:tc>
        <w:tc>
          <w:tcPr>
            <w:tcW w:w="1209"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已完成</w:t>
            </w:r>
          </w:p>
        </w:tc>
      </w:tr>
      <w:tr w:rsidR="00FE7AA1" w:rsidTr="009E6CAC">
        <w:trPr>
          <w:tblHeader/>
          <w:jc w:val="center"/>
        </w:trPr>
        <w:tc>
          <w:tcPr>
            <w:tcW w:w="581" w:type="dxa"/>
            <w:vMerge w:val="restart"/>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质量</w:t>
            </w:r>
          </w:p>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效益</w:t>
            </w:r>
          </w:p>
        </w:tc>
        <w:tc>
          <w:tcPr>
            <w:tcW w:w="3463"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proofErr w:type="gramStart"/>
            <w:r w:rsidRPr="00DC21BD">
              <w:rPr>
                <w:rFonts w:ascii="仿宋_GB2312" w:eastAsia="仿宋_GB2312" w:hAnsiTheme="minorEastAsia" w:cs="宋体" w:hint="eastAsia"/>
                <w:color w:val="000000" w:themeColor="text1"/>
                <w:kern w:val="0"/>
                <w:sz w:val="18"/>
                <w:szCs w:val="18"/>
              </w:rPr>
              <w:t>规</w:t>
            </w:r>
            <w:proofErr w:type="gramEnd"/>
            <w:r w:rsidRPr="00DC21BD">
              <w:rPr>
                <w:rFonts w:ascii="仿宋_GB2312" w:eastAsia="仿宋_GB2312" w:hAnsiTheme="minorEastAsia" w:cs="宋体" w:hint="eastAsia"/>
                <w:color w:val="000000" w:themeColor="text1"/>
                <w:kern w:val="0"/>
                <w:sz w:val="18"/>
                <w:szCs w:val="18"/>
              </w:rPr>
              <w:t>上工业增加值率</w:t>
            </w:r>
          </w:p>
        </w:tc>
        <w:tc>
          <w:tcPr>
            <w:tcW w:w="1375"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18.5</w:t>
            </w:r>
          </w:p>
        </w:tc>
        <w:tc>
          <w:tcPr>
            <w:tcW w:w="1037"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22.5</w:t>
            </w:r>
          </w:p>
        </w:tc>
        <w:tc>
          <w:tcPr>
            <w:tcW w:w="1388"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22.6</w:t>
            </w:r>
          </w:p>
        </w:tc>
        <w:tc>
          <w:tcPr>
            <w:tcW w:w="1209"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已完成</w:t>
            </w:r>
          </w:p>
        </w:tc>
      </w:tr>
      <w:tr w:rsidR="00FE7AA1" w:rsidTr="009E6CAC">
        <w:trPr>
          <w:tblHeader/>
          <w:jc w:val="center"/>
        </w:trPr>
        <w:tc>
          <w:tcPr>
            <w:tcW w:w="581" w:type="dxa"/>
            <w:vMerge/>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p>
        </w:tc>
        <w:tc>
          <w:tcPr>
            <w:tcW w:w="3463"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proofErr w:type="gramStart"/>
            <w:r w:rsidRPr="00DC21BD">
              <w:rPr>
                <w:rFonts w:ascii="仿宋_GB2312" w:eastAsia="仿宋_GB2312" w:hAnsiTheme="minorEastAsia" w:cs="宋体" w:hint="eastAsia"/>
                <w:color w:val="000000" w:themeColor="text1"/>
                <w:kern w:val="0"/>
                <w:sz w:val="18"/>
                <w:szCs w:val="18"/>
              </w:rPr>
              <w:t>规</w:t>
            </w:r>
            <w:proofErr w:type="gramEnd"/>
            <w:r w:rsidRPr="00DC21BD">
              <w:rPr>
                <w:rFonts w:ascii="仿宋_GB2312" w:eastAsia="仿宋_GB2312" w:hAnsiTheme="minorEastAsia" w:cs="宋体" w:hint="eastAsia"/>
                <w:color w:val="000000" w:themeColor="text1"/>
                <w:kern w:val="0"/>
                <w:sz w:val="18"/>
                <w:szCs w:val="18"/>
              </w:rPr>
              <w:t>上工业全员劳动生产率年均增速（%）</w:t>
            </w:r>
          </w:p>
        </w:tc>
        <w:tc>
          <w:tcPr>
            <w:tcW w:w="1375"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8</w:t>
            </w:r>
          </w:p>
        </w:tc>
        <w:tc>
          <w:tcPr>
            <w:tcW w:w="1037"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8</w:t>
            </w:r>
          </w:p>
        </w:tc>
        <w:tc>
          <w:tcPr>
            <w:tcW w:w="1388"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8.8</w:t>
            </w:r>
          </w:p>
        </w:tc>
        <w:tc>
          <w:tcPr>
            <w:tcW w:w="1209"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已完成</w:t>
            </w:r>
          </w:p>
        </w:tc>
      </w:tr>
      <w:tr w:rsidR="00FE7AA1" w:rsidTr="009E6CAC">
        <w:trPr>
          <w:tblHeader/>
          <w:jc w:val="center"/>
        </w:trPr>
        <w:tc>
          <w:tcPr>
            <w:tcW w:w="581" w:type="dxa"/>
            <w:vMerge/>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p>
        </w:tc>
        <w:tc>
          <w:tcPr>
            <w:tcW w:w="3463"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制造业竞争力指数</w:t>
            </w:r>
          </w:p>
        </w:tc>
        <w:tc>
          <w:tcPr>
            <w:tcW w:w="1375"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90.4</w:t>
            </w:r>
          </w:p>
        </w:tc>
        <w:tc>
          <w:tcPr>
            <w:tcW w:w="1037"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92</w:t>
            </w:r>
          </w:p>
        </w:tc>
        <w:tc>
          <w:tcPr>
            <w:tcW w:w="1388"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93（2019）</w:t>
            </w:r>
          </w:p>
        </w:tc>
        <w:tc>
          <w:tcPr>
            <w:tcW w:w="1209"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已完成</w:t>
            </w:r>
          </w:p>
        </w:tc>
      </w:tr>
      <w:tr w:rsidR="00FE7AA1" w:rsidTr="009E6CAC">
        <w:trPr>
          <w:tblHeader/>
          <w:jc w:val="center"/>
        </w:trPr>
        <w:tc>
          <w:tcPr>
            <w:tcW w:w="581" w:type="dxa"/>
            <w:vMerge w:val="restart"/>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结构</w:t>
            </w:r>
          </w:p>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优化</w:t>
            </w:r>
          </w:p>
        </w:tc>
        <w:tc>
          <w:tcPr>
            <w:tcW w:w="3463"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装备制造业占</w:t>
            </w:r>
            <w:proofErr w:type="gramStart"/>
            <w:r w:rsidRPr="00DC21BD">
              <w:rPr>
                <w:rFonts w:ascii="仿宋_GB2312" w:eastAsia="仿宋_GB2312" w:hAnsiTheme="minorEastAsia" w:cs="宋体" w:hint="eastAsia"/>
                <w:color w:val="000000" w:themeColor="text1"/>
                <w:kern w:val="0"/>
                <w:sz w:val="18"/>
                <w:szCs w:val="18"/>
              </w:rPr>
              <w:t>规</w:t>
            </w:r>
            <w:proofErr w:type="gramEnd"/>
            <w:r w:rsidRPr="00DC21BD">
              <w:rPr>
                <w:rFonts w:ascii="仿宋_GB2312" w:eastAsia="仿宋_GB2312" w:hAnsiTheme="minorEastAsia" w:cs="宋体" w:hint="eastAsia"/>
                <w:color w:val="000000" w:themeColor="text1"/>
                <w:kern w:val="0"/>
                <w:sz w:val="18"/>
                <w:szCs w:val="18"/>
              </w:rPr>
              <w:t>上工业增加值比重（%）</w:t>
            </w:r>
          </w:p>
        </w:tc>
        <w:tc>
          <w:tcPr>
            <w:tcW w:w="1375"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44.3</w:t>
            </w:r>
          </w:p>
        </w:tc>
        <w:tc>
          <w:tcPr>
            <w:tcW w:w="1037"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48</w:t>
            </w:r>
          </w:p>
        </w:tc>
        <w:tc>
          <w:tcPr>
            <w:tcW w:w="1388"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53.9</w:t>
            </w:r>
          </w:p>
        </w:tc>
        <w:tc>
          <w:tcPr>
            <w:tcW w:w="1209"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已完成</w:t>
            </w:r>
          </w:p>
        </w:tc>
      </w:tr>
      <w:tr w:rsidR="00FE7AA1" w:rsidTr="009E6CAC">
        <w:trPr>
          <w:tblHeader/>
          <w:jc w:val="center"/>
        </w:trPr>
        <w:tc>
          <w:tcPr>
            <w:tcW w:w="581" w:type="dxa"/>
            <w:vMerge/>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p>
        </w:tc>
        <w:tc>
          <w:tcPr>
            <w:tcW w:w="3463"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高新技术产业占</w:t>
            </w:r>
            <w:proofErr w:type="gramStart"/>
            <w:r w:rsidRPr="00DC21BD">
              <w:rPr>
                <w:rFonts w:ascii="仿宋_GB2312" w:eastAsia="仿宋_GB2312" w:hAnsiTheme="minorEastAsia" w:cs="宋体" w:hint="eastAsia"/>
                <w:color w:val="000000" w:themeColor="text1"/>
                <w:kern w:val="0"/>
                <w:sz w:val="18"/>
                <w:szCs w:val="18"/>
              </w:rPr>
              <w:t>规</w:t>
            </w:r>
            <w:proofErr w:type="gramEnd"/>
            <w:r w:rsidRPr="00DC21BD">
              <w:rPr>
                <w:rFonts w:ascii="仿宋_GB2312" w:eastAsia="仿宋_GB2312" w:hAnsiTheme="minorEastAsia" w:cs="宋体" w:hint="eastAsia"/>
                <w:color w:val="000000" w:themeColor="text1"/>
                <w:kern w:val="0"/>
                <w:sz w:val="18"/>
                <w:szCs w:val="18"/>
              </w:rPr>
              <w:t>上工业增加值比重（%）</w:t>
            </w:r>
          </w:p>
        </w:tc>
        <w:tc>
          <w:tcPr>
            <w:tcW w:w="1375"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37</w:t>
            </w:r>
          </w:p>
        </w:tc>
        <w:tc>
          <w:tcPr>
            <w:tcW w:w="1037"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43</w:t>
            </w:r>
          </w:p>
        </w:tc>
        <w:tc>
          <w:tcPr>
            <w:tcW w:w="1388"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57.9</w:t>
            </w:r>
          </w:p>
        </w:tc>
        <w:tc>
          <w:tcPr>
            <w:tcW w:w="1209"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已完成</w:t>
            </w:r>
          </w:p>
        </w:tc>
      </w:tr>
      <w:tr w:rsidR="00FE7AA1" w:rsidTr="009E6CAC">
        <w:trPr>
          <w:tblHeader/>
          <w:jc w:val="center"/>
        </w:trPr>
        <w:tc>
          <w:tcPr>
            <w:tcW w:w="581" w:type="dxa"/>
            <w:vMerge w:val="restart"/>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绿色</w:t>
            </w:r>
          </w:p>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发展</w:t>
            </w:r>
          </w:p>
        </w:tc>
        <w:tc>
          <w:tcPr>
            <w:tcW w:w="3463"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单位工业增加值能耗下降幅度</w:t>
            </w:r>
          </w:p>
        </w:tc>
        <w:tc>
          <w:tcPr>
            <w:tcW w:w="1375"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比2010年下降14.3%</w:t>
            </w:r>
          </w:p>
        </w:tc>
        <w:tc>
          <w:tcPr>
            <w:tcW w:w="1037"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比2015年下降16%</w:t>
            </w:r>
          </w:p>
        </w:tc>
        <w:tc>
          <w:tcPr>
            <w:tcW w:w="1388"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highlight w:val="yellow"/>
              </w:rPr>
            </w:pPr>
            <w:r w:rsidRPr="00DC21BD">
              <w:rPr>
                <w:rFonts w:ascii="仿宋_GB2312" w:eastAsia="仿宋_GB2312" w:hAnsiTheme="minorEastAsia" w:cs="宋体" w:hint="eastAsia"/>
                <w:color w:val="000000" w:themeColor="text1"/>
                <w:kern w:val="0"/>
                <w:sz w:val="18"/>
                <w:szCs w:val="18"/>
              </w:rPr>
              <w:t>比2015年下降14.93%</w:t>
            </w:r>
          </w:p>
        </w:tc>
        <w:tc>
          <w:tcPr>
            <w:tcW w:w="1209"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未完成</w:t>
            </w:r>
          </w:p>
        </w:tc>
      </w:tr>
      <w:tr w:rsidR="00FE7AA1" w:rsidTr="009E6CAC">
        <w:trPr>
          <w:tblHeader/>
          <w:jc w:val="center"/>
        </w:trPr>
        <w:tc>
          <w:tcPr>
            <w:tcW w:w="581" w:type="dxa"/>
            <w:vMerge/>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p>
        </w:tc>
        <w:tc>
          <w:tcPr>
            <w:tcW w:w="3463"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单位工业增加值用水量下降幅度</w:t>
            </w:r>
          </w:p>
        </w:tc>
        <w:tc>
          <w:tcPr>
            <w:tcW w:w="1375"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比2010年下降14.0%</w:t>
            </w:r>
          </w:p>
        </w:tc>
        <w:tc>
          <w:tcPr>
            <w:tcW w:w="1037"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比2015年下降16%</w:t>
            </w:r>
          </w:p>
        </w:tc>
        <w:tc>
          <w:tcPr>
            <w:tcW w:w="1388"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highlight w:val="yellow"/>
              </w:rPr>
            </w:pPr>
            <w:r w:rsidRPr="00DC21BD">
              <w:rPr>
                <w:rFonts w:ascii="仿宋_GB2312" w:eastAsia="仿宋_GB2312" w:hAnsiTheme="minorEastAsia" w:cs="宋体" w:hint="eastAsia"/>
                <w:color w:val="000000" w:themeColor="text1"/>
                <w:kern w:val="0"/>
                <w:sz w:val="18"/>
                <w:szCs w:val="18"/>
              </w:rPr>
              <w:t>比2015年下降22.8%</w:t>
            </w:r>
          </w:p>
        </w:tc>
        <w:tc>
          <w:tcPr>
            <w:tcW w:w="1209"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已完成</w:t>
            </w:r>
          </w:p>
        </w:tc>
      </w:tr>
      <w:tr w:rsidR="00FE7AA1" w:rsidTr="009E6CAC">
        <w:trPr>
          <w:trHeight w:val="119"/>
          <w:tblHeader/>
          <w:jc w:val="center"/>
        </w:trPr>
        <w:tc>
          <w:tcPr>
            <w:tcW w:w="581" w:type="dxa"/>
            <w:vMerge/>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p>
        </w:tc>
        <w:tc>
          <w:tcPr>
            <w:tcW w:w="3463"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工业固体废物综合利用率</w:t>
            </w:r>
          </w:p>
        </w:tc>
        <w:tc>
          <w:tcPr>
            <w:tcW w:w="1375"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94.8</w:t>
            </w:r>
          </w:p>
        </w:tc>
        <w:tc>
          <w:tcPr>
            <w:tcW w:w="1037"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98</w:t>
            </w:r>
          </w:p>
        </w:tc>
        <w:tc>
          <w:tcPr>
            <w:tcW w:w="1388"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kern w:val="0"/>
                <w:sz w:val="18"/>
                <w:szCs w:val="18"/>
              </w:rPr>
              <w:t>98.98</w:t>
            </w:r>
          </w:p>
        </w:tc>
        <w:tc>
          <w:tcPr>
            <w:tcW w:w="1209" w:type="dxa"/>
            <w:vAlign w:val="center"/>
          </w:tcPr>
          <w:p w:rsidR="00FE7AA1" w:rsidRPr="00DC21BD" w:rsidRDefault="00FE7AA1" w:rsidP="009E6CAC">
            <w:pPr>
              <w:spacing w:line="240" w:lineRule="exact"/>
              <w:jc w:val="center"/>
              <w:rPr>
                <w:rFonts w:ascii="仿宋_GB2312" w:eastAsia="仿宋_GB2312" w:hAnsiTheme="minorEastAsia" w:cs="宋体"/>
                <w:color w:val="000000" w:themeColor="text1"/>
                <w:kern w:val="0"/>
                <w:sz w:val="18"/>
                <w:szCs w:val="18"/>
              </w:rPr>
            </w:pPr>
            <w:r w:rsidRPr="00DC21BD">
              <w:rPr>
                <w:rFonts w:ascii="仿宋_GB2312" w:eastAsia="仿宋_GB2312" w:hAnsiTheme="minorEastAsia" w:cs="宋体" w:hint="eastAsia"/>
                <w:color w:val="000000" w:themeColor="text1"/>
                <w:kern w:val="0"/>
                <w:sz w:val="18"/>
                <w:szCs w:val="18"/>
              </w:rPr>
              <w:t>已完成</w:t>
            </w:r>
          </w:p>
        </w:tc>
      </w:tr>
    </w:tbl>
    <w:p w:rsidR="00FE7AA1" w:rsidRPr="009E6CAC" w:rsidRDefault="00FE7AA1" w:rsidP="009E6CAC">
      <w:pPr>
        <w:spacing w:line="440" w:lineRule="exact"/>
        <w:ind w:firstLineChars="200" w:firstLine="420"/>
        <w:rPr>
          <w:rFonts w:ascii="楷体_GB2312" w:eastAsia="楷体_GB2312" w:hint="eastAsia"/>
          <w:szCs w:val="21"/>
        </w:rPr>
      </w:pPr>
      <w:bookmarkStart w:id="98" w:name="_Toc56161171"/>
      <w:bookmarkStart w:id="99" w:name="_Toc56161118"/>
      <w:r w:rsidRPr="009E6CAC">
        <w:rPr>
          <w:rFonts w:ascii="楷体_GB2312" w:eastAsia="楷体_GB2312" w:hint="eastAsia"/>
          <w:szCs w:val="21"/>
        </w:rPr>
        <w:t>注：16个指标完成，2个指标未完成。</w:t>
      </w:r>
    </w:p>
    <w:p w:rsidR="00FE7AA1" w:rsidRDefault="00FE7AA1" w:rsidP="00FE7AA1">
      <w:pPr>
        <w:spacing w:line="580" w:lineRule="exact"/>
        <w:ind w:firstLineChars="200" w:firstLine="643"/>
        <w:outlineLvl w:val="1"/>
        <w:rPr>
          <w:rFonts w:ascii="楷体_GB2312" w:eastAsia="楷体_GB2312" w:hAnsi="黑体"/>
          <w:b/>
          <w:color w:val="000000" w:themeColor="text1"/>
          <w:sz w:val="32"/>
          <w:szCs w:val="36"/>
        </w:rPr>
      </w:pPr>
      <w:bookmarkStart w:id="100" w:name="_Toc1470835522"/>
      <w:r>
        <w:rPr>
          <w:rFonts w:ascii="楷体_GB2312" w:eastAsia="楷体_GB2312" w:hAnsi="Times New Roman" w:hint="eastAsia"/>
          <w:b/>
          <w:color w:val="000000" w:themeColor="text1"/>
          <w:sz w:val="32"/>
          <w:szCs w:val="32"/>
        </w:rPr>
        <w:t>（二）基本经验</w:t>
      </w:r>
      <w:bookmarkEnd w:id="98"/>
      <w:bookmarkEnd w:id="99"/>
      <w:bookmarkEnd w:id="100"/>
    </w:p>
    <w:p w:rsidR="00FE7AA1" w:rsidRDefault="00FE7AA1" w:rsidP="00FE7AA1">
      <w:pPr>
        <w:pStyle w:val="a7"/>
        <w:spacing w:line="580" w:lineRule="exact"/>
        <w:ind w:firstLine="643"/>
      </w:pPr>
      <w:r>
        <w:rPr>
          <w:b/>
        </w:rPr>
        <w:t>一是</w:t>
      </w:r>
      <w:r>
        <w:rPr>
          <w:rFonts w:hint="eastAsia"/>
          <w:b/>
        </w:rPr>
        <w:t>坚持举全市之力协同推进制造业高质量发展。</w:t>
      </w:r>
      <w:r>
        <w:rPr>
          <w:rFonts w:ascii="仿宋_GB2312" w:hint="eastAsia"/>
        </w:rPr>
        <w:t>市委、市政府、市人大、市政协高度重视制造业高质量发展工作，全面</w:t>
      </w:r>
      <w:r>
        <w:rPr>
          <w:rFonts w:ascii="仿宋_GB2312" w:hint="eastAsia"/>
        </w:rPr>
        <w:lastRenderedPageBreak/>
        <w:t>加强党的领导，市委市政府先后做出推进“‘中国制造2025’试点示范城市建设”、“产业争先”、“‘246’万千亿级产业集群培育工程”等决策决议，市人大常委会发布全国首个《关于加快先进制造业发展的决定》，市政协将推进“推进‘中国制造2025’试点示范城市建设”等作为全会提案。强化工作统筹，建立了市县两级纵向联动、部门横向协同、政企合力推进的工作机制，在财政资金支持、创新载体引进、关键核心技术攻关、精准招商、土地保障、金融支持、</w:t>
      </w:r>
      <w:proofErr w:type="gramStart"/>
      <w:r>
        <w:rPr>
          <w:rFonts w:ascii="仿宋_GB2312" w:hint="eastAsia"/>
        </w:rPr>
        <w:t>人才引育等</w:t>
      </w:r>
      <w:proofErr w:type="gramEnd"/>
      <w:r>
        <w:rPr>
          <w:rFonts w:ascii="仿宋_GB2312" w:hint="eastAsia"/>
        </w:rPr>
        <w:t>工作推进中形成了良好的工作合力。</w:t>
      </w:r>
      <w:r>
        <w:rPr>
          <w:rFonts w:ascii="仿宋_GB2312" w:hint="eastAsia"/>
          <w:b/>
        </w:rPr>
        <w:t>二是坚持以清单化推进工作落实</w:t>
      </w:r>
      <w:r>
        <w:rPr>
          <w:rFonts w:ascii="仿宋_GB2312" w:hint="eastAsia"/>
        </w:rPr>
        <w:t>。对</w:t>
      </w:r>
      <w:r>
        <w:rPr>
          <w:rFonts w:ascii="仿宋_GB2312" w:hAnsi="仿宋" w:hint="eastAsia"/>
          <w:snapToGrid w:val="0"/>
          <w:spacing w:val="-4"/>
        </w:rPr>
        <w:t>光学电子、集成电路、稀土磁性材料等</w:t>
      </w:r>
      <w:r>
        <w:rPr>
          <w:rFonts w:ascii="仿宋_GB2312" w:hint="eastAsia"/>
        </w:rPr>
        <w:t>八大重点细分产业和智能制造、</w:t>
      </w:r>
      <w:r>
        <w:rPr>
          <w:rFonts w:ascii="仿宋_GB2312" w:hAnsi="仿宋" w:hint="eastAsia"/>
          <w:snapToGrid w:val="0"/>
          <w:spacing w:val="-4"/>
        </w:rPr>
        <w:t>工业强基、单项冠军培育等八大重点工程，细化</w:t>
      </w:r>
      <w:r>
        <w:rPr>
          <w:rFonts w:ascii="仿宋_GB2312" w:hint="eastAsia"/>
        </w:rPr>
        <w:t>制定攻坚计划，建立合同化明责、项目化管理、标杆化推进、标准化评价的抓落实工作机制，确保了各项工作</w:t>
      </w:r>
      <w:proofErr w:type="gramStart"/>
      <w:r>
        <w:rPr>
          <w:rFonts w:ascii="仿宋_GB2312" w:hint="eastAsia"/>
        </w:rPr>
        <w:t>落实落细落地</w:t>
      </w:r>
      <w:proofErr w:type="gramEnd"/>
      <w:r>
        <w:rPr>
          <w:rFonts w:ascii="仿宋_GB2312" w:hint="eastAsia"/>
        </w:rPr>
        <w:t>。</w:t>
      </w:r>
      <w:r>
        <w:rPr>
          <w:rFonts w:hint="eastAsia"/>
          <w:b/>
        </w:rPr>
        <w:t>三是坚持深化体制机制改革优化营商环境。</w:t>
      </w:r>
      <w:r>
        <w:rPr>
          <w:rFonts w:ascii="仿宋_GB2312" w:hAnsi="Calibri" w:cs="Times New Roman" w:hint="eastAsia"/>
        </w:rPr>
        <w:t>以制造业供给侧结构性改革为主线，以“最多跑一次”改革为引领，全力优化营商环境，实施了投资审批项目“最多1</w:t>
      </w:r>
      <w:r>
        <w:rPr>
          <w:rFonts w:ascii="仿宋_GB2312" w:hAnsi="Calibri" w:cs="Times New Roman"/>
        </w:rPr>
        <w:t>00</w:t>
      </w:r>
      <w:r>
        <w:rPr>
          <w:rFonts w:ascii="仿宋_GB2312" w:hAnsi="Calibri" w:cs="Times New Roman" w:hint="eastAsia"/>
        </w:rPr>
        <w:t>天”、金融供给保障、土地供应保障、“亩均论英雄”改革、产教融合试点、自主创新产品推广应用、“区域能评+区块能耗标准”改革等一系列改革措施，每年出让土地总量中工业用地比例保持在35%以上，制造业贷款余额占比从2016年的21%增至2019年的25%，营商环境评价进入全国前十强。</w:t>
      </w:r>
      <w:r>
        <w:rPr>
          <w:rFonts w:hint="eastAsia"/>
          <w:b/>
        </w:rPr>
        <w:t>四是坚持政府有为和市场有效相结合。</w:t>
      </w:r>
      <w:r>
        <w:rPr>
          <w:rFonts w:ascii="仿宋_GB2312" w:hAnsi="Calibri" w:cs="Times New Roman" w:hint="eastAsia"/>
        </w:rPr>
        <w:t>在积极发挥市场在配置资源中决定性作用的基础上，重视政府政策引导和企业服务，激发企业转型升级的积极性</w:t>
      </w:r>
      <w:r>
        <w:rPr>
          <w:rFonts w:ascii="仿宋_GB2312" w:hAnsi="Calibri" w:cs="Times New Roman" w:hint="eastAsia"/>
        </w:rPr>
        <w:lastRenderedPageBreak/>
        <w:t>和主动性。加强精准招商和产业链对接，集成电路等细分产业爆发式成长；打造的</w:t>
      </w:r>
      <w:r>
        <w:rPr>
          <w:rFonts w:ascii="仿宋_GB2312" w:hint="eastAsia"/>
        </w:rPr>
        <w:t>“点、线、面”智能制造“宁波模式”，成为工信部向全国推广的八大模式之一；加强产业集群培育，绿色石化等4个产业集群入选国家先进制造业产业集群培育计划；强化产业</w:t>
      </w:r>
      <w:proofErr w:type="gramStart"/>
      <w:r>
        <w:rPr>
          <w:rFonts w:ascii="仿宋_GB2312" w:hint="eastAsia"/>
        </w:rPr>
        <w:t>链关键</w:t>
      </w:r>
      <w:proofErr w:type="gramEnd"/>
      <w:r>
        <w:rPr>
          <w:rFonts w:ascii="仿宋_GB2312" w:hint="eastAsia"/>
        </w:rPr>
        <w:t>环节培育，</w:t>
      </w:r>
      <w:r>
        <w:rPr>
          <w:rFonts w:ascii="仿宋_GB2312" w:hAnsi="Calibri" w:cs="Times New Roman" w:hint="eastAsia"/>
        </w:rPr>
        <w:t>国家级制造业单项冠军企业数量全国领先。</w:t>
      </w:r>
    </w:p>
    <w:p w:rsidR="00FE7AA1" w:rsidRDefault="00FE7AA1" w:rsidP="00FE7AA1">
      <w:pPr>
        <w:spacing w:line="580" w:lineRule="exact"/>
        <w:ind w:firstLineChars="200" w:firstLine="643"/>
        <w:outlineLvl w:val="1"/>
        <w:rPr>
          <w:rFonts w:ascii="楷体_GB2312" w:eastAsia="楷体_GB2312" w:hAnsi="Times New Roman"/>
          <w:b/>
          <w:color w:val="000000" w:themeColor="text1"/>
          <w:sz w:val="32"/>
          <w:szCs w:val="32"/>
        </w:rPr>
      </w:pPr>
      <w:bookmarkStart w:id="101" w:name="_Toc56161119"/>
      <w:bookmarkStart w:id="102" w:name="_Toc185652079"/>
      <w:bookmarkStart w:id="103" w:name="_Toc56161172"/>
      <w:bookmarkStart w:id="104" w:name="_Toc7916"/>
      <w:bookmarkStart w:id="105" w:name="_Toc30101"/>
      <w:bookmarkStart w:id="106" w:name="_Toc9746"/>
      <w:bookmarkStart w:id="107" w:name="_Toc30247"/>
      <w:bookmarkStart w:id="108" w:name="_Toc55310977"/>
      <w:bookmarkStart w:id="109" w:name="_Toc26274"/>
      <w:r>
        <w:rPr>
          <w:rFonts w:ascii="楷体_GB2312" w:eastAsia="楷体_GB2312" w:hAnsi="Times New Roman" w:hint="eastAsia"/>
          <w:b/>
          <w:color w:val="000000" w:themeColor="text1"/>
          <w:sz w:val="32"/>
          <w:szCs w:val="32"/>
        </w:rPr>
        <w:t>（三）存在的问题</w:t>
      </w:r>
      <w:bookmarkEnd w:id="101"/>
      <w:bookmarkEnd w:id="102"/>
      <w:bookmarkEnd w:id="103"/>
      <w:bookmarkEnd w:id="104"/>
      <w:bookmarkEnd w:id="105"/>
      <w:bookmarkEnd w:id="106"/>
      <w:bookmarkEnd w:id="107"/>
      <w:bookmarkEnd w:id="108"/>
      <w:bookmarkEnd w:id="109"/>
    </w:p>
    <w:p w:rsidR="00FE7AA1" w:rsidRDefault="00FE7AA1" w:rsidP="00FE7AA1">
      <w:pPr>
        <w:pStyle w:val="a7"/>
        <w:spacing w:line="580" w:lineRule="exact"/>
        <w:rPr>
          <w:rFonts w:ascii="仿宋_GB2312" w:hAnsi="仿宋"/>
          <w:color w:val="FF0000"/>
        </w:rPr>
      </w:pPr>
      <w:r>
        <w:rPr>
          <w:rFonts w:ascii="仿宋_GB2312" w:hAnsi="仿宋" w:hint="eastAsia"/>
        </w:rPr>
        <w:t>虽然宁波制造业保持较好的发展态势，但对标建设“重要窗口”的新目标新定位和制造业高质量发展的新要求新任务，仍存在不少的问题和短板：</w:t>
      </w:r>
      <w:r>
        <w:rPr>
          <w:rFonts w:ascii="仿宋_GB2312" w:hAnsi="仿宋" w:hint="eastAsia"/>
          <w:b/>
        </w:rPr>
        <w:t>一是结构不优。</w:t>
      </w:r>
      <w:r>
        <w:rPr>
          <w:rFonts w:ascii="仿宋_GB2312" w:hAnsi="仿宋" w:hint="eastAsia"/>
        </w:rPr>
        <w:t>新产业新动能尚处于培育阶段。2020年，战略新兴产业占比偏低（</w:t>
      </w:r>
      <w:r>
        <w:rPr>
          <w:rFonts w:ascii="仿宋_GB2312" w:hAnsi="仿宋"/>
          <w:lang w:val="en"/>
        </w:rPr>
        <w:t>29.7</w:t>
      </w:r>
      <w:r>
        <w:rPr>
          <w:rFonts w:ascii="仿宋_GB2312" w:hAnsi="仿宋" w:hint="eastAsia"/>
        </w:rPr>
        <w:t>%），低于合肥（55.5%）、深圳（37.1%）等先进城市，且低于全省平均水平（33.1%）。生物医药产业规模偏小，人工智能、5G等新兴产业刚刚起步。数字经济核心产业增加值占全市GDP比重仅为</w:t>
      </w:r>
      <w:r>
        <w:rPr>
          <w:rFonts w:ascii="仿宋_GB2312" w:hAnsi="仿宋"/>
          <w:lang w:val="en"/>
        </w:rPr>
        <w:t>6</w:t>
      </w:r>
      <w:r>
        <w:rPr>
          <w:rFonts w:ascii="仿宋_GB2312" w:hAnsi="仿宋" w:hint="eastAsia"/>
        </w:rPr>
        <w:t>.0%，远低于杭州（26.6%）等先进城市，低于全省平均水平（10.7%）。</w:t>
      </w:r>
      <w:r>
        <w:rPr>
          <w:rFonts w:ascii="仿宋_GB2312" w:hAnsi="仿宋" w:hint="eastAsia"/>
          <w:b/>
        </w:rPr>
        <w:t>二是融合不深。</w:t>
      </w:r>
      <w:r>
        <w:rPr>
          <w:rFonts w:ascii="仿宋_GB2312" w:hAnsi="仿宋" w:hint="eastAsia"/>
        </w:rPr>
        <w:t>新一代信息技术与制造业、先进制造业与现代服务业深度融合不够。在新一轮科技革命和产业变革的大潮下，企业运用新一代信息技术对制造业全要素、全产业链、</w:t>
      </w:r>
      <w:proofErr w:type="gramStart"/>
      <w:r>
        <w:rPr>
          <w:rFonts w:ascii="仿宋_GB2312" w:hAnsi="仿宋" w:hint="eastAsia"/>
        </w:rPr>
        <w:t>全价值</w:t>
      </w:r>
      <w:proofErr w:type="gramEnd"/>
      <w:r>
        <w:rPr>
          <w:rFonts w:ascii="仿宋_GB2312" w:hAnsi="仿宋" w:hint="eastAsia"/>
        </w:rPr>
        <w:t>链提升的认识不够；面</w:t>
      </w:r>
      <w:proofErr w:type="gramStart"/>
      <w:r>
        <w:rPr>
          <w:rFonts w:ascii="仿宋_GB2312" w:hAnsi="仿宋" w:hint="eastAsia"/>
        </w:rPr>
        <w:t>大量广</w:t>
      </w:r>
      <w:proofErr w:type="gramEnd"/>
      <w:r>
        <w:rPr>
          <w:rFonts w:ascii="仿宋_GB2312" w:hAnsi="仿宋" w:hint="eastAsia"/>
        </w:rPr>
        <w:t>的中小企业规模小、实力弱、信息化程度低，产业数字化进程需加快；智能制造工程服务公司集成能力较弱，系统开展全要素、全流程数字化、智能化服务能力欠缺；多数企业家数字化管理专业素养不足</w:t>
      </w:r>
      <w:r>
        <w:rPr>
          <w:rFonts w:ascii="仿宋_GB2312" w:hAnsi="仿宋_GB2312" w:cs="仿宋_GB2312" w:hint="eastAsia"/>
        </w:rPr>
        <w:t>。工业设计等生产性服务业发展水平相对滞后，赋能能力不强。</w:t>
      </w:r>
      <w:r>
        <w:rPr>
          <w:rFonts w:ascii="仿宋_GB2312" w:hAnsi="仿宋" w:hint="eastAsia"/>
          <w:b/>
        </w:rPr>
        <w:t>三是引领不强。</w:t>
      </w:r>
      <w:r>
        <w:rPr>
          <w:rFonts w:ascii="仿宋_GB2312" w:hAnsi="仿宋" w:hint="eastAsia"/>
        </w:rPr>
        <w:t>大企业大品</w:t>
      </w:r>
      <w:r>
        <w:rPr>
          <w:rFonts w:ascii="仿宋_GB2312" w:hAnsi="仿宋" w:hint="eastAsia"/>
        </w:rPr>
        <w:lastRenderedPageBreak/>
        <w:t>牌大平台不多。</w:t>
      </w:r>
      <w:r>
        <w:rPr>
          <w:rFonts w:ascii="仿宋_GB2312" w:hAnsi="Calibri" w:cs="Times New Roman" w:hint="eastAsia"/>
          <w:lang w:val="zh-TW"/>
        </w:rPr>
        <w:t>具有节点控制力的领军大企业、强带动型大企业和平台型生态型大企业不多，中国民营企业500强中宁波企业仅15家，工业产值千亿级龙头企业数量远低于深圳、苏州等城市。国际知名大品牌不多，缺乏</w:t>
      </w:r>
      <w:r>
        <w:rPr>
          <w:rFonts w:ascii="仿宋_GB2312" w:hAnsi="Calibri" w:cs="Times New Roman" w:hint="eastAsia"/>
        </w:rPr>
        <w:t>如华为、</w:t>
      </w:r>
      <w:r>
        <w:rPr>
          <w:rFonts w:ascii="仿宋_GB2312" w:hAnsi="Calibri" w:cs="Times New Roman" w:hint="eastAsia"/>
          <w:lang w:val="zh-TW"/>
        </w:rPr>
        <w:t>小米、三一重工等国际知名</w:t>
      </w:r>
      <w:r>
        <w:rPr>
          <w:rFonts w:ascii="仿宋_GB2312" w:hAnsi="Calibri" w:cs="Times New Roman" w:hint="eastAsia"/>
        </w:rPr>
        <w:t>的制造业企业</w:t>
      </w:r>
      <w:r>
        <w:rPr>
          <w:rFonts w:ascii="仿宋_GB2312" w:hAnsi="Calibri" w:cs="Times New Roman" w:hint="eastAsia"/>
          <w:lang w:val="zh-TW"/>
        </w:rPr>
        <w:t>品牌。产业平台的规模不够大、能级不够高，国家级开发区平均用地面积仅11.7平方公里、平均</w:t>
      </w:r>
      <w:proofErr w:type="gramStart"/>
      <w:r>
        <w:rPr>
          <w:rFonts w:ascii="仿宋_GB2312" w:hAnsi="Calibri" w:cs="Times New Roman" w:hint="eastAsia"/>
          <w:lang w:val="zh-TW"/>
        </w:rPr>
        <w:t>规</w:t>
      </w:r>
      <w:proofErr w:type="gramEnd"/>
      <w:r>
        <w:rPr>
          <w:rFonts w:ascii="仿宋_GB2312" w:hAnsi="Calibri" w:cs="Times New Roman" w:hint="eastAsia"/>
          <w:lang w:val="zh-TW"/>
        </w:rPr>
        <w:t>上产值不到600亿元，缺乏如苏州工业园、上海张江高新区等“航母级”平台，前湾新区、甬</w:t>
      </w:r>
      <w:proofErr w:type="gramStart"/>
      <w:r>
        <w:rPr>
          <w:rFonts w:ascii="仿宋_GB2312" w:hAnsi="Calibri" w:cs="Times New Roman" w:hint="eastAsia"/>
          <w:lang w:val="zh-TW"/>
        </w:rPr>
        <w:t>江科创大</w:t>
      </w:r>
      <w:proofErr w:type="gramEnd"/>
      <w:r>
        <w:rPr>
          <w:rFonts w:ascii="仿宋_GB2312" w:hAnsi="Calibri" w:cs="Times New Roman" w:hint="eastAsia"/>
          <w:lang w:val="zh-TW"/>
        </w:rPr>
        <w:t>走廊等平台</w:t>
      </w:r>
      <w:r>
        <w:rPr>
          <w:rFonts w:ascii="仿宋_GB2312" w:hAnsi="Calibri" w:cs="Times New Roman" w:hint="eastAsia"/>
        </w:rPr>
        <w:t>尚在加快</w:t>
      </w:r>
      <w:r>
        <w:rPr>
          <w:rFonts w:ascii="仿宋_GB2312" w:hAnsi="Calibri" w:cs="Times New Roman" w:hint="eastAsia"/>
          <w:lang w:val="zh-TW"/>
        </w:rPr>
        <w:t>建设</w:t>
      </w:r>
      <w:r>
        <w:rPr>
          <w:rFonts w:ascii="仿宋_GB2312" w:hAnsi="Calibri" w:cs="Times New Roman" w:hint="eastAsia"/>
        </w:rPr>
        <w:t>之中。</w:t>
      </w:r>
      <w:r>
        <w:rPr>
          <w:rFonts w:ascii="仿宋_GB2312" w:hAnsi="仿宋" w:hint="eastAsia"/>
          <w:b/>
        </w:rPr>
        <w:t>四是支撑不足。</w:t>
      </w:r>
      <w:r>
        <w:rPr>
          <w:rFonts w:ascii="仿宋_GB2312" w:hAnsi="仿宋" w:hint="eastAsia"/>
        </w:rPr>
        <w:t>技术创新能力支撑不足。国家级创新平台数量较少，是副省级城市中唯一没有国家级实验室布局的城市。新引进的产业创新研究院作用发挥还有待时日。企业创新能力弱，高新技术企业数量少，2020年宁波高新技术企业仅3102家，仅为深圳的17%、杭州的40%左右。</w:t>
      </w:r>
      <w:r>
        <w:rPr>
          <w:rFonts w:ascii="仿宋_GB2312" w:hAnsi="仿宋" w:hint="eastAsia"/>
          <w:b/>
        </w:rPr>
        <w:t>五是效率不高。</w:t>
      </w:r>
      <w:r>
        <w:rPr>
          <w:rFonts w:ascii="仿宋_GB2312" w:hAnsi="仿宋" w:hint="eastAsia"/>
        </w:rPr>
        <w:t>资源利用效率不高。乡镇及以下工业区块数量多、规模小、布局分散，单位工业土地产出低于上海、深圳、苏州等先进城市。“两小”企业存在一定的“低、散、乱”现象，存在一定的环保和安全隐患。</w:t>
      </w:r>
    </w:p>
    <w:p w:rsidR="00FE7AA1" w:rsidRDefault="00FE7AA1" w:rsidP="00FE7AA1">
      <w:pPr>
        <w:spacing w:line="580" w:lineRule="exact"/>
        <w:ind w:firstLineChars="200" w:firstLine="640"/>
        <w:outlineLvl w:val="0"/>
        <w:rPr>
          <w:rFonts w:ascii="黑体" w:eastAsia="黑体" w:hAnsi="黑体"/>
          <w:sz w:val="32"/>
          <w:szCs w:val="36"/>
        </w:rPr>
      </w:pPr>
      <w:bookmarkStart w:id="110" w:name="_Toc7994"/>
      <w:bookmarkStart w:id="111" w:name="_Toc56161120"/>
      <w:bookmarkStart w:id="112" w:name="_Toc16419"/>
      <w:bookmarkStart w:id="113" w:name="_Toc55310978"/>
      <w:bookmarkStart w:id="114" w:name="_Toc1509247871"/>
      <w:bookmarkStart w:id="115" w:name="_Toc56161173"/>
      <w:r>
        <w:rPr>
          <w:rFonts w:ascii="黑体" w:eastAsia="黑体" w:hAnsi="黑体"/>
          <w:sz w:val="32"/>
          <w:szCs w:val="36"/>
        </w:rPr>
        <w:t>二、</w:t>
      </w:r>
      <w:r>
        <w:rPr>
          <w:rFonts w:ascii="黑体" w:eastAsia="黑体" w:hAnsi="黑体" w:hint="eastAsia"/>
          <w:sz w:val="32"/>
          <w:szCs w:val="36"/>
        </w:rPr>
        <w:t>“十四五”制造业高质量发展的外部环境</w:t>
      </w:r>
      <w:bookmarkEnd w:id="110"/>
      <w:bookmarkEnd w:id="111"/>
      <w:bookmarkEnd w:id="112"/>
      <w:bookmarkEnd w:id="113"/>
      <w:bookmarkEnd w:id="114"/>
      <w:bookmarkEnd w:id="115"/>
    </w:p>
    <w:p w:rsidR="00FE7AA1" w:rsidRDefault="00FE7AA1" w:rsidP="00FE7AA1">
      <w:pPr>
        <w:spacing w:line="580" w:lineRule="exact"/>
        <w:ind w:firstLineChars="200" w:firstLine="640"/>
        <w:rPr>
          <w:rFonts w:ascii="楷体_GB2312" w:eastAsia="楷体_GB2312" w:hAnsi="Times New Roman"/>
          <w:b/>
          <w:sz w:val="32"/>
          <w:szCs w:val="32"/>
        </w:rPr>
      </w:pPr>
      <w:bookmarkStart w:id="116" w:name="_Toc53419823"/>
      <w:bookmarkStart w:id="117" w:name="_Toc53478391"/>
      <w:bookmarkStart w:id="118" w:name="_Toc53473561"/>
      <w:r>
        <w:rPr>
          <w:rFonts w:ascii="仿宋_GB2312" w:eastAsia="仿宋_GB2312" w:hint="eastAsia"/>
          <w:sz w:val="32"/>
          <w:szCs w:val="32"/>
        </w:rPr>
        <w:t>“十四五”时期，是全球百年未有之大变局的深刻演变期，也是我国“两个一百年”奋斗目标的历史交汇期，深刻剖析“十四五”时期制造业高质量发展面临的内外部环境，准确</w:t>
      </w:r>
      <w:proofErr w:type="gramStart"/>
      <w:r>
        <w:rPr>
          <w:rFonts w:ascii="仿宋_GB2312" w:eastAsia="仿宋_GB2312" w:hint="eastAsia"/>
          <w:sz w:val="32"/>
          <w:szCs w:val="32"/>
        </w:rPr>
        <w:t>研判新</w:t>
      </w:r>
      <w:proofErr w:type="gramEnd"/>
      <w:r>
        <w:rPr>
          <w:rFonts w:ascii="仿宋_GB2312" w:eastAsia="仿宋_GB2312" w:hint="eastAsia"/>
          <w:sz w:val="32"/>
          <w:szCs w:val="32"/>
        </w:rPr>
        <w:t>发展阶段的新特征新变化新趋势，对于宁波把握战略机遇、有效应对困难挑战，扎实推进制造业高质量发展具有重要的现实意义。</w:t>
      </w:r>
      <w:bookmarkEnd w:id="116"/>
      <w:bookmarkEnd w:id="117"/>
      <w:bookmarkEnd w:id="118"/>
    </w:p>
    <w:p w:rsidR="00FE7AA1" w:rsidRDefault="00FE7AA1" w:rsidP="00FE7AA1">
      <w:pPr>
        <w:spacing w:line="580" w:lineRule="exact"/>
        <w:ind w:firstLineChars="200" w:firstLine="643"/>
        <w:outlineLvl w:val="1"/>
        <w:rPr>
          <w:rFonts w:ascii="楷体_GB2312" w:eastAsia="楷体_GB2312" w:hAnsi="Times New Roman"/>
          <w:b/>
          <w:sz w:val="32"/>
          <w:szCs w:val="32"/>
        </w:rPr>
      </w:pPr>
      <w:bookmarkStart w:id="119" w:name="_Toc56161174"/>
      <w:bookmarkStart w:id="120" w:name="_Toc53666697"/>
      <w:bookmarkStart w:id="121" w:name="_Toc13458"/>
      <w:bookmarkStart w:id="122" w:name="_Toc55310979"/>
      <w:bookmarkStart w:id="123" w:name="_Toc56161121"/>
      <w:bookmarkStart w:id="124" w:name="_Toc7163"/>
      <w:bookmarkStart w:id="125" w:name="_Toc1466735171"/>
      <w:bookmarkStart w:id="126" w:name="_Toc26707"/>
      <w:bookmarkStart w:id="127" w:name="_Toc20970"/>
      <w:bookmarkStart w:id="128" w:name="_Toc1437"/>
      <w:bookmarkStart w:id="129" w:name="_Toc10347"/>
      <w:bookmarkStart w:id="130" w:name="_Toc6520"/>
      <w:bookmarkStart w:id="131" w:name="_Toc25208"/>
      <w:bookmarkStart w:id="132" w:name="_Toc6411"/>
      <w:bookmarkStart w:id="133" w:name="_Toc31497"/>
      <w:bookmarkStart w:id="134" w:name="_Toc29250"/>
      <w:bookmarkStart w:id="135" w:name="_Toc12391"/>
      <w:r>
        <w:rPr>
          <w:rFonts w:ascii="楷体_GB2312" w:eastAsia="楷体_GB2312" w:hAnsi="Times New Roman" w:hint="eastAsia"/>
          <w:b/>
          <w:sz w:val="32"/>
          <w:szCs w:val="32"/>
        </w:rPr>
        <w:lastRenderedPageBreak/>
        <w:t>（一）</w:t>
      </w:r>
      <w:bookmarkEnd w:id="119"/>
      <w:bookmarkEnd w:id="120"/>
      <w:bookmarkEnd w:id="121"/>
      <w:bookmarkEnd w:id="122"/>
      <w:bookmarkEnd w:id="123"/>
      <w:bookmarkEnd w:id="124"/>
      <w:r>
        <w:rPr>
          <w:rFonts w:ascii="楷体_GB2312" w:eastAsia="楷体_GB2312" w:hAnsi="Times New Roman" w:hint="eastAsia"/>
          <w:b/>
          <w:sz w:val="32"/>
          <w:szCs w:val="32"/>
        </w:rPr>
        <w:t>科学识变，把握机遇</w:t>
      </w:r>
      <w:bookmarkEnd w:id="125"/>
    </w:p>
    <w:p w:rsidR="00FE7AA1" w:rsidRDefault="00FE7AA1" w:rsidP="00FE7AA1">
      <w:pPr>
        <w:spacing w:line="580" w:lineRule="exact"/>
        <w:ind w:firstLine="646"/>
        <w:rPr>
          <w:rFonts w:ascii="仿宋_GB2312" w:eastAsia="仿宋_GB2312"/>
          <w:sz w:val="32"/>
          <w:szCs w:val="32"/>
        </w:rPr>
      </w:pPr>
      <w:bookmarkStart w:id="136" w:name="_Toc31802"/>
      <w:bookmarkStart w:id="137" w:name="_Toc56161175"/>
      <w:bookmarkStart w:id="138" w:name="_Toc56161122"/>
      <w:bookmarkStart w:id="139" w:name="_Toc53666698"/>
      <w:bookmarkStart w:id="140" w:name="_Toc55310387"/>
      <w:bookmarkStart w:id="141" w:name="_Toc30641"/>
      <w:bookmarkStart w:id="142" w:name="_Toc55310980"/>
      <w:bookmarkStart w:id="143" w:name="_Toc21326"/>
      <w:bookmarkStart w:id="144" w:name="_Toc5465"/>
      <w:r>
        <w:rPr>
          <w:rFonts w:ascii="仿宋_GB2312" w:eastAsia="仿宋_GB2312" w:hint="eastAsia"/>
          <w:b/>
          <w:sz w:val="32"/>
          <w:szCs w:val="32"/>
        </w:rPr>
        <w:t>一是</w:t>
      </w:r>
      <w:r>
        <w:rPr>
          <w:rFonts w:ascii="仿宋_GB2312" w:eastAsia="仿宋_GB2312"/>
          <w:b/>
          <w:sz w:val="32"/>
          <w:szCs w:val="32"/>
        </w:rPr>
        <w:t>新一轮科技革命带来的创新融合机遇</w:t>
      </w:r>
      <w:r>
        <w:rPr>
          <w:rFonts w:hint="eastAsia"/>
          <w:szCs w:val="32"/>
        </w:rPr>
        <w:t>。</w:t>
      </w:r>
      <w:r>
        <w:rPr>
          <w:rFonts w:ascii="仿宋_GB2312" w:eastAsia="仿宋_GB2312" w:cs="仿宋_GB2312"/>
          <w:kern w:val="0"/>
          <w:sz w:val="32"/>
          <w:szCs w:val="32"/>
        </w:rPr>
        <w:t>当前，全球新一轮科技革命和产业变革</w:t>
      </w:r>
      <w:r>
        <w:rPr>
          <w:rFonts w:ascii="仿宋_GB2312" w:eastAsia="仿宋_GB2312" w:cs="仿宋_GB2312" w:hint="eastAsia"/>
          <w:kern w:val="0"/>
          <w:sz w:val="32"/>
          <w:szCs w:val="32"/>
        </w:rPr>
        <w:t>蓬勃发展</w:t>
      </w:r>
      <w:r>
        <w:rPr>
          <w:rFonts w:ascii="仿宋_GB2312" w:eastAsia="仿宋_GB2312" w:cs="仿宋_GB2312"/>
          <w:kern w:val="0"/>
          <w:sz w:val="32"/>
          <w:szCs w:val="32"/>
        </w:rPr>
        <w:t>，人工智能、大数据、</w:t>
      </w:r>
      <w:r>
        <w:rPr>
          <w:rFonts w:ascii="仿宋_GB2312" w:eastAsia="仿宋_GB2312" w:hAnsi="仿宋_GB2312" w:cs="仿宋_GB2312" w:hint="eastAsia"/>
          <w:sz w:val="32"/>
          <w:szCs w:val="32"/>
          <w:lang w:val="zh-CN"/>
        </w:rPr>
        <w:t>5G、</w:t>
      </w:r>
      <w:r>
        <w:rPr>
          <w:rFonts w:ascii="仿宋_GB2312" w:eastAsia="仿宋_GB2312" w:cs="仿宋_GB2312" w:hint="eastAsia"/>
          <w:kern w:val="0"/>
          <w:sz w:val="32"/>
          <w:szCs w:val="32"/>
        </w:rPr>
        <w:t>量子科技</w:t>
      </w:r>
      <w:r>
        <w:rPr>
          <w:rFonts w:ascii="仿宋_GB2312" w:eastAsia="仿宋_GB2312" w:cs="仿宋_GB2312"/>
          <w:kern w:val="0"/>
          <w:sz w:val="32"/>
          <w:szCs w:val="32"/>
        </w:rPr>
        <w:t>、</w:t>
      </w:r>
      <w:r>
        <w:rPr>
          <w:rFonts w:ascii="仿宋_GB2312" w:eastAsia="仿宋_GB2312" w:cs="仿宋_GB2312" w:hint="eastAsia"/>
          <w:kern w:val="0"/>
          <w:sz w:val="32"/>
          <w:szCs w:val="32"/>
        </w:rPr>
        <w:t>区块链、柔性电子、</w:t>
      </w:r>
      <w:r>
        <w:rPr>
          <w:rFonts w:ascii="仿宋_GB2312" w:eastAsia="仿宋_GB2312" w:cs="仿宋_GB2312"/>
          <w:kern w:val="0"/>
          <w:sz w:val="32"/>
          <w:szCs w:val="32"/>
        </w:rPr>
        <w:t>生物科技等新技术</w:t>
      </w:r>
      <w:r>
        <w:rPr>
          <w:rFonts w:ascii="仿宋_GB2312" w:eastAsia="仿宋_GB2312" w:cs="仿宋_GB2312" w:hint="eastAsia"/>
          <w:kern w:val="0"/>
          <w:sz w:val="32"/>
          <w:szCs w:val="32"/>
        </w:rPr>
        <w:t>加快突破</w:t>
      </w:r>
      <w:r>
        <w:rPr>
          <w:rFonts w:ascii="仿宋_GB2312" w:eastAsia="仿宋_GB2312" w:cs="仿宋_GB2312"/>
          <w:kern w:val="0"/>
          <w:sz w:val="32"/>
          <w:szCs w:val="32"/>
        </w:rPr>
        <w:t>，</w:t>
      </w:r>
      <w:r>
        <w:rPr>
          <w:rFonts w:ascii="仿宋_GB2312" w:eastAsia="仿宋_GB2312" w:hAnsi="仿宋_GB2312" w:cs="仿宋_GB2312" w:hint="eastAsia"/>
          <w:sz w:val="32"/>
          <w:szCs w:val="32"/>
          <w:lang w:val="zh-CN"/>
        </w:rPr>
        <w:t>并与制造业加速渗透融合,全方位赋能</w:t>
      </w:r>
      <w:r>
        <w:rPr>
          <w:rFonts w:ascii="仿宋_GB2312" w:eastAsia="仿宋_GB2312" w:hAnsi="仿宋_GB2312" w:cs="仿宋_GB2312" w:hint="eastAsia"/>
          <w:sz w:val="32"/>
          <w:szCs w:val="32"/>
        </w:rPr>
        <w:t>。</w:t>
      </w:r>
      <w:bookmarkStart w:id="145" w:name="_Toc53666700"/>
      <w:bookmarkStart w:id="146" w:name="_Toc26509"/>
      <w:bookmarkStart w:id="147" w:name="_Toc26997"/>
      <w:r>
        <w:rPr>
          <w:rFonts w:ascii="仿宋_GB2312" w:eastAsia="仿宋_GB2312" w:hAnsi="仿宋_GB2312" w:cs="仿宋_GB2312" w:hint="eastAsia"/>
          <w:sz w:val="32"/>
          <w:szCs w:val="32"/>
        </w:rPr>
        <w:t>同时先进制造业与现代服务业加快融合，大中小企业加速融通发展。</w:t>
      </w:r>
      <w:bookmarkEnd w:id="145"/>
      <w:bookmarkEnd w:id="146"/>
      <w:bookmarkEnd w:id="147"/>
      <w:r>
        <w:rPr>
          <w:rFonts w:ascii="仿宋_GB2312" w:eastAsia="仿宋_GB2312"/>
          <w:b/>
          <w:sz w:val="32"/>
          <w:szCs w:val="32"/>
        </w:rPr>
        <w:t>二是全球产业链重构带来的时间窗口</w:t>
      </w:r>
      <w:r>
        <w:rPr>
          <w:rFonts w:ascii="仿宋_GB2312" w:eastAsia="仿宋_GB2312" w:hint="eastAsia"/>
          <w:b/>
          <w:sz w:val="32"/>
          <w:szCs w:val="32"/>
        </w:rPr>
        <w:t>机遇</w:t>
      </w:r>
      <w:r>
        <w:rPr>
          <w:rFonts w:ascii="仿宋_GB2312" w:eastAsia="仿宋_GB2312"/>
          <w:b/>
          <w:sz w:val="32"/>
          <w:szCs w:val="32"/>
        </w:rPr>
        <w:t>。</w:t>
      </w:r>
      <w:r>
        <w:rPr>
          <w:rFonts w:ascii="仿宋_GB2312" w:eastAsia="仿宋_GB2312"/>
          <w:sz w:val="32"/>
          <w:szCs w:val="32"/>
        </w:rPr>
        <w:t>世界其他主要经济体因新冠肺炎疫情面临停工停产、产业</w:t>
      </w:r>
      <w:proofErr w:type="gramStart"/>
      <w:r>
        <w:rPr>
          <w:rFonts w:ascii="仿宋_GB2312" w:eastAsia="仿宋_GB2312"/>
          <w:sz w:val="32"/>
          <w:szCs w:val="32"/>
        </w:rPr>
        <w:t>链供应</w:t>
      </w:r>
      <w:proofErr w:type="gramEnd"/>
      <w:r>
        <w:rPr>
          <w:rFonts w:ascii="仿宋_GB2312" w:eastAsia="仿宋_GB2312"/>
          <w:sz w:val="32"/>
          <w:szCs w:val="32"/>
        </w:rPr>
        <w:t>链断裂，我国抗击疫情取得重大战略成果，这为我国经济高质量发展赢得了难得的时间窗口，有利于我们巩固在全球产业</w:t>
      </w:r>
      <w:proofErr w:type="gramStart"/>
      <w:r>
        <w:rPr>
          <w:rFonts w:ascii="仿宋_GB2312" w:eastAsia="仿宋_GB2312"/>
          <w:sz w:val="32"/>
          <w:szCs w:val="32"/>
        </w:rPr>
        <w:t>链供应</w:t>
      </w:r>
      <w:proofErr w:type="gramEnd"/>
      <w:r>
        <w:rPr>
          <w:rFonts w:ascii="仿宋_GB2312" w:eastAsia="仿宋_GB2312"/>
          <w:sz w:val="32"/>
          <w:szCs w:val="32"/>
        </w:rPr>
        <w:t>链中的地位，并向价值链中高端拓展。同时，我国加入区域全面经济伙伴关系协定(RCEP),完成中欧投资协定谈判，将进一步促进国际区域合作，有利于经济的全球化发展。</w:t>
      </w:r>
      <w:r>
        <w:rPr>
          <w:rFonts w:ascii="仿宋_GB2312" w:eastAsia="仿宋_GB2312" w:hint="eastAsia"/>
          <w:b/>
          <w:sz w:val="32"/>
          <w:szCs w:val="32"/>
        </w:rPr>
        <w:t>三是</w:t>
      </w:r>
      <w:r>
        <w:rPr>
          <w:rFonts w:ascii="仿宋_GB2312" w:eastAsia="仿宋_GB2312"/>
          <w:b/>
          <w:sz w:val="32"/>
          <w:szCs w:val="32"/>
        </w:rPr>
        <w:t>制造强国再提升创造的历史机遇。</w:t>
      </w:r>
      <w:bookmarkEnd w:id="136"/>
      <w:bookmarkEnd w:id="137"/>
      <w:bookmarkEnd w:id="138"/>
      <w:bookmarkEnd w:id="139"/>
      <w:bookmarkEnd w:id="140"/>
      <w:bookmarkEnd w:id="141"/>
      <w:bookmarkEnd w:id="142"/>
      <w:r>
        <w:rPr>
          <w:rFonts w:ascii="仿宋_GB2312" w:eastAsia="仿宋_GB2312" w:hint="eastAsia"/>
          <w:sz w:val="32"/>
          <w:szCs w:val="32"/>
        </w:rPr>
        <w:t>十九届五中全会指出，我国已转向高质量发展阶段，市场空间广阔，发展韧性强劲，仍然处于重要战略机遇期。提出要“加快形成以国内大循环为主体、国内国际双循环相互促进的新发展格局”，把</w:t>
      </w:r>
      <w:r>
        <w:rPr>
          <w:rFonts w:ascii="仿宋_GB2312" w:eastAsia="仿宋_GB2312"/>
          <w:sz w:val="32"/>
          <w:szCs w:val="32"/>
        </w:rPr>
        <w:t>扩大内需</w:t>
      </w:r>
      <w:r>
        <w:rPr>
          <w:rFonts w:ascii="仿宋_GB2312" w:eastAsia="仿宋_GB2312" w:hint="eastAsia"/>
          <w:sz w:val="32"/>
          <w:szCs w:val="32"/>
        </w:rPr>
        <w:t>作为</w:t>
      </w:r>
      <w:r>
        <w:rPr>
          <w:rFonts w:ascii="仿宋_GB2312" w:eastAsia="仿宋_GB2312"/>
          <w:sz w:val="32"/>
          <w:szCs w:val="32"/>
        </w:rPr>
        <w:t>战略基点，深化供给侧结构性改革，</w:t>
      </w:r>
      <w:r>
        <w:rPr>
          <w:rFonts w:ascii="仿宋_GB2312" w:eastAsia="仿宋_GB2312" w:hint="eastAsia"/>
          <w:sz w:val="32"/>
          <w:szCs w:val="32"/>
        </w:rPr>
        <w:t>打造</w:t>
      </w:r>
      <w:r>
        <w:rPr>
          <w:rFonts w:ascii="仿宋_GB2312" w:eastAsia="仿宋_GB2312"/>
          <w:sz w:val="32"/>
          <w:szCs w:val="32"/>
        </w:rPr>
        <w:t>高质量供给</w:t>
      </w:r>
      <w:r>
        <w:rPr>
          <w:rFonts w:ascii="仿宋_GB2312" w:eastAsia="仿宋_GB2312" w:hint="eastAsia"/>
          <w:sz w:val="32"/>
          <w:szCs w:val="32"/>
        </w:rPr>
        <w:t>体系。</w:t>
      </w:r>
      <w:bookmarkStart w:id="148" w:name="_Toc53666699"/>
      <w:r>
        <w:rPr>
          <w:rFonts w:ascii="仿宋_GB2312" w:eastAsia="仿宋_GB2312" w:hint="eastAsia"/>
          <w:sz w:val="32"/>
          <w:szCs w:val="32"/>
        </w:rPr>
        <w:t>同时，全会指出</w:t>
      </w:r>
      <w:r>
        <w:rPr>
          <w:rFonts w:ascii="仿宋_GB2312" w:eastAsia="仿宋_GB2312"/>
          <w:sz w:val="32"/>
          <w:szCs w:val="32"/>
        </w:rPr>
        <w:t>要加快发展现代产业体系，推动经济体系优化升级；坚定不移建设制造强国；强化创新的核心地位；推进产业基础高级化、产业链现代化；保持制造业比重基本稳定等。制造业在国民经济中的地位更加凸显，将释放新的巨大需求。</w:t>
      </w:r>
      <w:bookmarkStart w:id="149" w:name="_Toc53666701"/>
      <w:bookmarkStart w:id="150" w:name="_Toc23710"/>
      <w:bookmarkStart w:id="151" w:name="_Toc20094"/>
      <w:bookmarkEnd w:id="143"/>
      <w:bookmarkEnd w:id="144"/>
      <w:bookmarkEnd w:id="148"/>
      <w:r>
        <w:rPr>
          <w:rStyle w:val="3Char"/>
          <w:rFonts w:ascii="仿宋_GB2312" w:eastAsia="仿宋_GB2312" w:hAnsi="仿宋_GB2312" w:cs="仿宋_GB2312" w:hint="eastAsia"/>
        </w:rPr>
        <w:t>四是</w:t>
      </w:r>
      <w:r>
        <w:rPr>
          <w:rStyle w:val="3Char"/>
          <w:rFonts w:ascii="仿宋_GB2312" w:eastAsia="仿宋_GB2312" w:hAnsi="仿宋_GB2312" w:cs="仿宋_GB2312"/>
        </w:rPr>
        <w:t>国家重大战略加速推进孕育的难得机遇</w:t>
      </w:r>
      <w:r>
        <w:rPr>
          <w:rStyle w:val="3Char"/>
          <w:rFonts w:ascii="仿宋_GB2312" w:eastAsia="仿宋_GB2312" w:hAnsi="仿宋_GB2312" w:cs="仿宋_GB2312" w:hint="eastAsia"/>
          <w:b w:val="0"/>
        </w:rPr>
        <w:t>。深化开放和区域一体化战略将推动制造</w:t>
      </w:r>
      <w:r>
        <w:rPr>
          <w:rStyle w:val="3Char"/>
          <w:rFonts w:ascii="仿宋_GB2312" w:eastAsia="仿宋_GB2312" w:hAnsi="仿宋_GB2312" w:cs="仿宋_GB2312" w:hint="eastAsia"/>
          <w:b w:val="0"/>
        </w:rPr>
        <w:lastRenderedPageBreak/>
        <w:t>业协同发展</w:t>
      </w:r>
      <w:bookmarkEnd w:id="149"/>
      <w:bookmarkEnd w:id="150"/>
      <w:bookmarkEnd w:id="151"/>
      <w:r>
        <w:rPr>
          <w:rFonts w:ascii="仿宋_GB2312" w:eastAsia="仿宋_GB2312" w:hint="eastAsia"/>
          <w:b/>
          <w:sz w:val="32"/>
          <w:szCs w:val="32"/>
        </w:rPr>
        <w:t>。</w:t>
      </w:r>
      <w:r>
        <w:rPr>
          <w:rFonts w:ascii="仿宋_GB2312" w:eastAsia="仿宋_GB2312" w:hint="eastAsia"/>
          <w:sz w:val="32"/>
          <w:szCs w:val="32"/>
        </w:rPr>
        <w:t>一方面，我国将实施更大范围、更宽领域、更深层次对外开放，建设更高水平开放型经济新体制</w:t>
      </w:r>
      <w:r>
        <w:rPr>
          <w:rFonts w:ascii="仿宋_GB2312" w:eastAsia="仿宋_GB2312" w:hAnsi="Times New Roman" w:hint="eastAsia"/>
          <w:sz w:val="32"/>
          <w:szCs w:val="32"/>
        </w:rPr>
        <w:t>。另一方面，长三角一体化、浙江自贸区扩容等区域发展战略，有利于宁波发挥开放型城市优势，</w:t>
      </w:r>
      <w:r>
        <w:rPr>
          <w:rFonts w:ascii="仿宋_GB2312" w:eastAsia="仿宋_GB2312" w:hint="eastAsia"/>
          <w:sz w:val="32"/>
          <w:szCs w:val="32"/>
        </w:rPr>
        <w:t>更好实现协同开放发展。</w:t>
      </w:r>
      <w:r>
        <w:rPr>
          <w:rFonts w:ascii="仿宋_GB2312" w:eastAsia="仿宋_GB2312"/>
          <w:sz w:val="32"/>
          <w:szCs w:val="32"/>
        </w:rPr>
        <w:t>浙江省忠实</w:t>
      </w:r>
      <w:proofErr w:type="gramStart"/>
      <w:r>
        <w:rPr>
          <w:rFonts w:ascii="仿宋_GB2312" w:eastAsia="仿宋_GB2312"/>
          <w:sz w:val="32"/>
          <w:szCs w:val="32"/>
        </w:rPr>
        <w:t>践行</w:t>
      </w:r>
      <w:proofErr w:type="gramEnd"/>
      <w:r>
        <w:rPr>
          <w:rFonts w:ascii="仿宋_GB2312" w:eastAsia="仿宋_GB2312" w:hint="eastAsia"/>
          <w:sz w:val="32"/>
          <w:szCs w:val="32"/>
        </w:rPr>
        <w:t>“</w:t>
      </w:r>
      <w:r>
        <w:rPr>
          <w:rFonts w:ascii="仿宋_GB2312" w:eastAsia="仿宋_GB2312"/>
          <w:sz w:val="32"/>
          <w:szCs w:val="32"/>
        </w:rPr>
        <w:t>八八战略</w:t>
      </w:r>
      <w:r>
        <w:rPr>
          <w:rFonts w:ascii="仿宋_GB2312" w:eastAsia="仿宋_GB2312" w:hint="eastAsia"/>
          <w:sz w:val="32"/>
          <w:szCs w:val="32"/>
        </w:rPr>
        <w:t>”</w:t>
      </w:r>
      <w:r>
        <w:rPr>
          <w:rFonts w:ascii="仿宋_GB2312" w:eastAsia="仿宋_GB2312"/>
          <w:sz w:val="32"/>
          <w:szCs w:val="32"/>
        </w:rPr>
        <w:t>、加快打造全球先进制造业基地，将吸引更多全球高端人才、高端产业、先进技术等资源要素，带动制造业综合实力跃升。</w:t>
      </w:r>
    </w:p>
    <w:p w:rsidR="00FE7AA1" w:rsidRDefault="00FE7AA1" w:rsidP="00FE7AA1">
      <w:pPr>
        <w:spacing w:line="580" w:lineRule="exact"/>
        <w:ind w:firstLineChars="200" w:firstLine="643"/>
        <w:outlineLvl w:val="1"/>
        <w:rPr>
          <w:rFonts w:ascii="楷体_GB2312" w:eastAsia="楷体_GB2312" w:hAnsi="Times New Roman"/>
          <w:b/>
          <w:sz w:val="32"/>
          <w:szCs w:val="32"/>
        </w:rPr>
      </w:pPr>
      <w:bookmarkStart w:id="152" w:name="_Toc56161123"/>
      <w:bookmarkStart w:id="153" w:name="_Toc55310981"/>
      <w:bookmarkStart w:id="154" w:name="_Toc15860"/>
      <w:bookmarkStart w:id="155" w:name="_Toc9297"/>
      <w:bookmarkStart w:id="156" w:name="_Toc53666702"/>
      <w:bookmarkStart w:id="157" w:name="_Toc56161176"/>
      <w:bookmarkStart w:id="158" w:name="_Toc1958540870"/>
      <w:r>
        <w:rPr>
          <w:rFonts w:ascii="楷体_GB2312" w:eastAsia="楷体_GB2312" w:hAnsi="Times New Roman" w:hint="eastAsia"/>
          <w:b/>
          <w:sz w:val="32"/>
          <w:szCs w:val="32"/>
        </w:rPr>
        <w:t>（二）</w:t>
      </w:r>
      <w:bookmarkEnd w:id="152"/>
      <w:bookmarkEnd w:id="153"/>
      <w:bookmarkEnd w:id="154"/>
      <w:bookmarkEnd w:id="155"/>
      <w:bookmarkEnd w:id="156"/>
      <w:bookmarkEnd w:id="157"/>
      <w:r>
        <w:rPr>
          <w:rFonts w:ascii="楷体_GB2312" w:eastAsia="楷体_GB2312" w:hAnsi="Times New Roman" w:hint="eastAsia"/>
          <w:b/>
          <w:sz w:val="32"/>
          <w:szCs w:val="32"/>
        </w:rPr>
        <w:t>风险和挑战并存</w:t>
      </w:r>
      <w:bookmarkEnd w:id="158"/>
    </w:p>
    <w:p w:rsidR="00FE7AA1" w:rsidRDefault="00FE7AA1" w:rsidP="00FE7AA1">
      <w:pPr>
        <w:spacing w:line="580" w:lineRule="exact"/>
        <w:ind w:firstLine="646"/>
        <w:rPr>
          <w:rFonts w:ascii="仿宋_GB2312" w:eastAsia="仿宋_GB2312"/>
          <w:sz w:val="32"/>
          <w:szCs w:val="32"/>
        </w:rPr>
      </w:pPr>
      <w:bookmarkStart w:id="159" w:name="_Toc55310982"/>
      <w:bookmarkStart w:id="160" w:name="_Toc53666703"/>
      <w:bookmarkStart w:id="161" w:name="_Toc55310389"/>
      <w:bookmarkStart w:id="162" w:name="_Toc20931"/>
      <w:bookmarkStart w:id="163" w:name="_Toc185"/>
      <w:bookmarkStart w:id="164" w:name="_Toc56161177"/>
      <w:bookmarkStart w:id="165" w:name="_Toc56161124"/>
      <w:r>
        <w:rPr>
          <w:rStyle w:val="3Char"/>
          <w:rFonts w:ascii="仿宋_GB2312" w:eastAsia="仿宋_GB2312" w:hAnsi="仿宋_GB2312" w:cs="仿宋_GB2312" w:hint="eastAsia"/>
        </w:rPr>
        <w:t>一是不确定性</w:t>
      </w:r>
      <w:bookmarkEnd w:id="159"/>
      <w:bookmarkEnd w:id="160"/>
      <w:bookmarkEnd w:id="161"/>
      <w:bookmarkEnd w:id="162"/>
      <w:bookmarkEnd w:id="163"/>
      <w:r>
        <w:rPr>
          <w:rStyle w:val="3Char"/>
          <w:rFonts w:ascii="仿宋_GB2312" w:eastAsia="仿宋_GB2312" w:hAnsi="仿宋_GB2312" w:cs="仿宋_GB2312" w:hint="eastAsia"/>
        </w:rPr>
        <w:t>因素增多</w:t>
      </w:r>
      <w:bookmarkEnd w:id="164"/>
      <w:bookmarkEnd w:id="165"/>
      <w:r>
        <w:rPr>
          <w:rFonts w:ascii="仿宋_GB2312" w:eastAsia="仿宋_GB2312" w:hint="eastAsia"/>
          <w:b/>
          <w:sz w:val="32"/>
          <w:szCs w:val="32"/>
        </w:rPr>
        <w:t>。</w:t>
      </w:r>
      <w:r>
        <w:rPr>
          <w:rFonts w:ascii="仿宋_GB2312" w:eastAsia="仿宋_GB2312" w:hint="eastAsia"/>
          <w:sz w:val="32"/>
          <w:szCs w:val="32"/>
        </w:rPr>
        <w:t>当今世界正经历百年未有之大变局，叠加新冠肺炎疫情全球蔓延，</w:t>
      </w:r>
      <w:r>
        <w:rPr>
          <w:rFonts w:ascii="仿宋_GB2312" w:eastAsia="仿宋_GB2312"/>
          <w:sz w:val="32"/>
          <w:szCs w:val="32"/>
        </w:rPr>
        <w:t>经济全球化遭遇逆流，世界进入动荡变革期，不稳定性不确定性明显增加</w:t>
      </w:r>
      <w:r>
        <w:rPr>
          <w:rFonts w:ascii="仿宋_GB2312" w:eastAsia="仿宋_GB2312" w:hint="eastAsia"/>
          <w:sz w:val="32"/>
          <w:szCs w:val="32"/>
        </w:rPr>
        <w:t>。美国、欧盟、日本等发达国家更加重视制造业发展，纷纷出台政策加快制造业企业回流，我国制造业发展面临外部环境和风险隐患急剧上升。</w:t>
      </w:r>
      <w:bookmarkStart w:id="166" w:name="_Toc28969"/>
      <w:bookmarkStart w:id="167" w:name="_Toc7679"/>
      <w:bookmarkStart w:id="168" w:name="_Toc53666704"/>
      <w:r>
        <w:rPr>
          <w:rFonts w:ascii="仿宋_GB2312" w:eastAsia="仿宋_GB2312" w:hint="eastAsia"/>
          <w:sz w:val="32"/>
          <w:szCs w:val="32"/>
        </w:rPr>
        <w:t>宁波作为外向度较高的制造业大市，面临一系列风险和挑战。</w:t>
      </w:r>
      <w:r>
        <w:rPr>
          <w:rStyle w:val="3Char"/>
          <w:rFonts w:ascii="仿宋_GB2312" w:eastAsia="仿宋_GB2312" w:hAnsi="仿宋_GB2312" w:cs="仿宋_GB2312" w:hint="eastAsia"/>
        </w:rPr>
        <w:t>二是全球经济下行</w:t>
      </w:r>
      <w:bookmarkEnd w:id="166"/>
      <w:bookmarkEnd w:id="167"/>
      <w:bookmarkEnd w:id="168"/>
      <w:r>
        <w:rPr>
          <w:rStyle w:val="3Char"/>
          <w:rFonts w:ascii="仿宋_GB2312" w:eastAsia="仿宋_GB2312" w:hAnsi="仿宋_GB2312" w:cs="仿宋_GB2312" w:hint="eastAsia"/>
        </w:rPr>
        <w:t>压力加大</w:t>
      </w:r>
      <w:r>
        <w:rPr>
          <w:rFonts w:ascii="仿宋_GB2312" w:eastAsia="仿宋_GB2312" w:hint="eastAsia"/>
          <w:b/>
          <w:sz w:val="32"/>
          <w:szCs w:val="32"/>
        </w:rPr>
        <w:t>。</w:t>
      </w:r>
      <w:r>
        <w:rPr>
          <w:rFonts w:ascii="仿宋_GB2312" w:eastAsia="仿宋_GB2312" w:hint="eastAsia"/>
          <w:sz w:val="32"/>
          <w:szCs w:val="32"/>
        </w:rPr>
        <w:t>在多国疫情出现反复和反弹的风险之下，消费需求锐减，贸易和投资明显下滑，全球经济下行。</w:t>
      </w:r>
      <w:bookmarkStart w:id="169" w:name="_Toc17358"/>
      <w:bookmarkStart w:id="170" w:name="_Toc12292"/>
      <w:bookmarkStart w:id="171" w:name="_Toc53666705"/>
      <w:r>
        <w:rPr>
          <w:rFonts w:ascii="仿宋_GB2312" w:eastAsia="仿宋_GB2312" w:hint="eastAsia"/>
          <w:sz w:val="32"/>
          <w:szCs w:val="32"/>
        </w:rPr>
        <w:t>受大环境制约，宁波制造业外向型发展风险较多。</w:t>
      </w:r>
      <w:r>
        <w:rPr>
          <w:rStyle w:val="3Char"/>
          <w:rFonts w:ascii="仿宋_GB2312" w:eastAsia="仿宋_GB2312" w:hAnsi="仿宋_GB2312" w:cs="仿宋_GB2312" w:hint="eastAsia"/>
        </w:rPr>
        <w:t>三是</w:t>
      </w:r>
      <w:bookmarkEnd w:id="169"/>
      <w:bookmarkEnd w:id="170"/>
      <w:bookmarkEnd w:id="171"/>
      <w:r>
        <w:rPr>
          <w:rStyle w:val="3Char"/>
          <w:rFonts w:eastAsia="仿宋_GB2312" w:hAnsi="仿宋_GB2312" w:cs="仿宋_GB2312" w:hint="eastAsia"/>
        </w:rPr>
        <w:t>产业</w:t>
      </w:r>
      <w:proofErr w:type="gramStart"/>
      <w:r>
        <w:rPr>
          <w:rStyle w:val="3Char"/>
          <w:rFonts w:eastAsia="仿宋_GB2312" w:hAnsi="仿宋_GB2312" w:cs="仿宋_GB2312" w:hint="eastAsia"/>
        </w:rPr>
        <w:t>链安全</w:t>
      </w:r>
      <w:proofErr w:type="gramEnd"/>
      <w:r>
        <w:rPr>
          <w:rStyle w:val="3Char"/>
          <w:rFonts w:eastAsia="仿宋_GB2312" w:hAnsi="仿宋_GB2312" w:cs="仿宋_GB2312" w:hint="eastAsia"/>
        </w:rPr>
        <w:t>问题凸显</w:t>
      </w:r>
      <w:r>
        <w:rPr>
          <w:rFonts w:ascii="仿宋_GB2312" w:hint="eastAsia"/>
        </w:rPr>
        <w:t>。</w:t>
      </w:r>
      <w:r>
        <w:rPr>
          <w:rFonts w:ascii="仿宋_GB2312" w:eastAsia="仿宋_GB2312" w:hint="eastAsia"/>
          <w:sz w:val="32"/>
          <w:szCs w:val="32"/>
        </w:rPr>
        <w:t>我市产业大多处于国际分工的中低端，产业链上中下游的协作配套不够，产业链与创新链协同发展不够紧密，关键核心技术受制于人的现状短时间难以改变。多数企业对关键核心技术掌握偏少，对产业链掌控力偏弱，尤其在芯片、高端零部件、关键材料、高端数控设备、工业软件等领域过度依赖进口，</w:t>
      </w:r>
      <w:bookmarkStart w:id="172" w:name="_Toc53666706"/>
      <w:bookmarkStart w:id="173" w:name="_Toc300"/>
      <w:bookmarkStart w:id="174" w:name="_Toc11450"/>
      <w:r>
        <w:rPr>
          <w:rFonts w:ascii="仿宋_GB2312" w:eastAsia="仿宋_GB2312" w:hint="eastAsia"/>
          <w:sz w:val="32"/>
          <w:szCs w:val="32"/>
        </w:rPr>
        <w:t>产业</w:t>
      </w:r>
      <w:proofErr w:type="gramStart"/>
      <w:r>
        <w:rPr>
          <w:rFonts w:ascii="仿宋_GB2312" w:eastAsia="仿宋_GB2312" w:hint="eastAsia"/>
          <w:sz w:val="32"/>
          <w:szCs w:val="32"/>
        </w:rPr>
        <w:t>链安全</w:t>
      </w:r>
      <w:proofErr w:type="gramEnd"/>
      <w:r>
        <w:rPr>
          <w:rFonts w:ascii="仿宋_GB2312" w:eastAsia="仿宋_GB2312" w:hint="eastAsia"/>
          <w:sz w:val="32"/>
          <w:szCs w:val="32"/>
        </w:rPr>
        <w:t>问题凸显。</w:t>
      </w:r>
      <w:r>
        <w:rPr>
          <w:rStyle w:val="3Char"/>
          <w:rFonts w:ascii="仿宋_GB2312" w:eastAsia="仿宋_GB2312" w:hAnsi="仿宋_GB2312" w:cs="仿宋_GB2312" w:hint="eastAsia"/>
        </w:rPr>
        <w:t>四是城市间竞争加剧</w:t>
      </w:r>
      <w:bookmarkEnd w:id="172"/>
      <w:bookmarkEnd w:id="173"/>
      <w:bookmarkEnd w:id="174"/>
      <w:r>
        <w:rPr>
          <w:rFonts w:ascii="仿宋_GB2312" w:eastAsia="仿宋_GB2312" w:hint="eastAsia"/>
          <w:b/>
          <w:sz w:val="32"/>
          <w:szCs w:val="32"/>
        </w:rPr>
        <w:t>。</w:t>
      </w:r>
      <w:r>
        <w:rPr>
          <w:rFonts w:ascii="仿宋_GB2312" w:eastAsia="仿宋_GB2312" w:hint="eastAsia"/>
          <w:sz w:val="32"/>
          <w:szCs w:val="32"/>
        </w:rPr>
        <w:t>国内城市对发展制造业的重视程度不</w:t>
      </w:r>
      <w:r>
        <w:rPr>
          <w:rFonts w:ascii="仿宋_GB2312" w:eastAsia="仿宋_GB2312" w:hint="eastAsia"/>
          <w:sz w:val="32"/>
          <w:szCs w:val="32"/>
        </w:rPr>
        <w:lastRenderedPageBreak/>
        <w:t>断提升，各地加速“抢人才、抢项目”，宁波制造业高质量发展面临更大的竞争压力。</w:t>
      </w:r>
    </w:p>
    <w:p w:rsidR="00FE7AA1" w:rsidRDefault="00FE7AA1" w:rsidP="00FE7AA1">
      <w:pPr>
        <w:spacing w:line="580" w:lineRule="exact"/>
        <w:ind w:firstLineChars="200" w:firstLine="640"/>
        <w:outlineLvl w:val="0"/>
        <w:rPr>
          <w:rFonts w:ascii="黑体" w:eastAsia="黑体" w:hAnsi="黑体"/>
          <w:sz w:val="32"/>
          <w:szCs w:val="36"/>
        </w:rPr>
      </w:pPr>
      <w:bookmarkStart w:id="175" w:name="_Toc56161178"/>
      <w:bookmarkStart w:id="176" w:name="_Toc56161125"/>
      <w:bookmarkStart w:id="177" w:name="_Toc563498567"/>
      <w:bookmarkStart w:id="178" w:name="_Toc55310983"/>
      <w:r>
        <w:rPr>
          <w:rFonts w:ascii="黑体" w:eastAsia="黑体" w:hAnsi="黑体" w:hint="eastAsia"/>
          <w:sz w:val="32"/>
          <w:szCs w:val="36"/>
        </w:rPr>
        <w:t>三</w:t>
      </w:r>
      <w:r>
        <w:rPr>
          <w:rFonts w:ascii="黑体" w:eastAsia="黑体" w:hAnsi="黑体"/>
          <w:sz w:val="32"/>
          <w:szCs w:val="36"/>
        </w:rPr>
        <w:t>、总体要求</w:t>
      </w:r>
      <w:bookmarkEnd w:id="175"/>
      <w:bookmarkEnd w:id="176"/>
      <w:bookmarkEnd w:id="177"/>
    </w:p>
    <w:p w:rsidR="00FE7AA1" w:rsidRDefault="00FE7AA1" w:rsidP="00FE7AA1">
      <w:pPr>
        <w:spacing w:line="580" w:lineRule="exact"/>
        <w:ind w:firstLineChars="200" w:firstLine="643"/>
        <w:outlineLvl w:val="1"/>
        <w:rPr>
          <w:rFonts w:ascii="楷体_GB2312" w:eastAsia="楷体_GB2312" w:hAnsi="Times New Roman"/>
          <w:b/>
          <w:color w:val="000000" w:themeColor="text1"/>
          <w:sz w:val="32"/>
          <w:szCs w:val="32"/>
        </w:rPr>
      </w:pPr>
      <w:bookmarkStart w:id="179" w:name="_Toc56161179"/>
      <w:bookmarkStart w:id="180" w:name="_Toc56161126"/>
      <w:bookmarkStart w:id="181" w:name="_Toc521740680"/>
      <w:r>
        <w:rPr>
          <w:rFonts w:ascii="楷体_GB2312" w:eastAsia="楷体_GB2312" w:hAnsi="Times New Roman" w:hint="eastAsia"/>
          <w:b/>
          <w:color w:val="000000" w:themeColor="text1"/>
          <w:sz w:val="32"/>
          <w:szCs w:val="32"/>
        </w:rPr>
        <w:t>（一）</w:t>
      </w:r>
      <w:r>
        <w:rPr>
          <w:rFonts w:ascii="楷体_GB2312" w:eastAsia="楷体_GB2312" w:hAnsi="Times New Roman"/>
          <w:b/>
          <w:color w:val="000000" w:themeColor="text1"/>
          <w:sz w:val="32"/>
          <w:szCs w:val="32"/>
        </w:rPr>
        <w:t>指导思想</w:t>
      </w:r>
      <w:bookmarkEnd w:id="179"/>
      <w:bookmarkEnd w:id="180"/>
      <w:bookmarkEnd w:id="181"/>
    </w:p>
    <w:p w:rsidR="00FE7AA1" w:rsidRDefault="00FE7AA1" w:rsidP="00FE7AA1">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坚持以习近平新时代中国特色社会主义思想为指导，以新发展理念为引领，以高质量发展为主题，以供给侧结构性改革为主线，以改革创新为根本动力，深入落实制造强国、网络强国、数字中国战略，抢抓新一轮科技革命和产业变革机遇，主动融入新发展格局，推动“八八战略”再深化，保持争先创优的大追求，牢记锻造硬核力量、唱好“双城记”、当好模范生的新使命，强化数字化改革引领作用，加快培育“246”万千亿级产业集群，聚焦创建国家级制造业高质量发展试验区的</w:t>
      </w:r>
      <w:r>
        <w:rPr>
          <w:rFonts w:ascii="仿宋_GB2312" w:eastAsia="仿宋_GB2312" w:cs="仿宋_GB2312" w:hint="eastAsia"/>
          <w:bCs/>
          <w:sz w:val="32"/>
          <w:szCs w:val="32"/>
        </w:rPr>
        <w:t>总目标</w:t>
      </w:r>
      <w:r>
        <w:rPr>
          <w:rFonts w:ascii="仿宋_GB2312" w:eastAsia="仿宋_GB2312" w:cs="仿宋_GB2312" w:hint="eastAsia"/>
          <w:sz w:val="32"/>
          <w:szCs w:val="32"/>
          <w:u w:val="wave"/>
        </w:rPr>
        <w:t>，</w:t>
      </w:r>
      <w:r>
        <w:rPr>
          <w:rFonts w:ascii="仿宋_GB2312" w:eastAsia="仿宋_GB2312" w:cs="仿宋_GB2312" w:hint="eastAsia"/>
          <w:sz w:val="32"/>
          <w:szCs w:val="32"/>
        </w:rPr>
        <w:t>强化产业提</w:t>
      </w:r>
      <w:proofErr w:type="gramStart"/>
      <w:r>
        <w:rPr>
          <w:rFonts w:ascii="仿宋_GB2312" w:eastAsia="仿宋_GB2312" w:cs="仿宋_GB2312" w:hint="eastAsia"/>
          <w:sz w:val="32"/>
          <w:szCs w:val="32"/>
        </w:rPr>
        <w:t>质扩量</w:t>
      </w:r>
      <w:proofErr w:type="gramEnd"/>
      <w:r>
        <w:rPr>
          <w:rFonts w:ascii="仿宋_GB2312" w:eastAsia="仿宋_GB2312" w:cs="仿宋_GB2312" w:hint="eastAsia"/>
          <w:sz w:val="32"/>
          <w:szCs w:val="32"/>
        </w:rPr>
        <w:t>和</w:t>
      </w:r>
      <w:proofErr w:type="gramStart"/>
      <w:r>
        <w:rPr>
          <w:rFonts w:ascii="仿宋_GB2312" w:eastAsia="仿宋_GB2312" w:cs="仿宋_GB2312" w:hint="eastAsia"/>
          <w:sz w:val="32"/>
          <w:szCs w:val="32"/>
        </w:rPr>
        <w:t>扬优势</w:t>
      </w:r>
      <w:proofErr w:type="gramEnd"/>
      <w:r>
        <w:rPr>
          <w:rFonts w:ascii="仿宋_GB2312" w:eastAsia="仿宋_GB2312" w:cs="仿宋_GB2312" w:hint="eastAsia"/>
          <w:sz w:val="32"/>
          <w:szCs w:val="32"/>
        </w:rPr>
        <w:t>补短板“两手抓”，推动新一代信息技术与制造业融合、先进制造业与现代服务业融合、大中小企业融通发展，建立现代产业体系演进、创新动能培育、全域产业治理、市场主体培育等培育机制，促进核心技术自主化、产业基础高级化、产业链现代化、产业发展集群化、产业平台高能化，努力实现更高质量、更有效率、更加公平、更可持续、更为安全的发展，积极打造制造业高质量发展先行城市。</w:t>
      </w:r>
      <w:bookmarkStart w:id="182" w:name="_Toc4257"/>
      <w:bookmarkStart w:id="183" w:name="_Toc2433"/>
      <w:bookmarkStart w:id="184" w:name="_Toc15626"/>
      <w:bookmarkStart w:id="185" w:name="_Toc14544"/>
      <w:bookmarkStart w:id="186" w:name="_Toc3315"/>
      <w:bookmarkStart w:id="187" w:name="_Toc15771"/>
      <w:bookmarkStart w:id="188" w:name="_Toc3788"/>
      <w:bookmarkStart w:id="189" w:name="_Toc9916"/>
      <w:bookmarkStart w:id="190" w:name="_Toc10937"/>
      <w:bookmarkStart w:id="191" w:name="_Toc55310985"/>
      <w:bookmarkStart w:id="192" w:name="_Toc5864"/>
    </w:p>
    <w:p w:rsidR="00FE7AA1" w:rsidRDefault="00FE7AA1" w:rsidP="00FE7AA1">
      <w:pPr>
        <w:spacing w:line="580" w:lineRule="exact"/>
        <w:ind w:firstLineChars="200" w:firstLine="643"/>
        <w:outlineLvl w:val="1"/>
        <w:rPr>
          <w:rFonts w:ascii="楷体_GB2312" w:eastAsia="楷体_GB2312" w:hAnsi="Times New Roman"/>
          <w:b/>
          <w:color w:val="000000" w:themeColor="text1"/>
          <w:sz w:val="32"/>
          <w:szCs w:val="32"/>
        </w:rPr>
      </w:pPr>
      <w:bookmarkStart w:id="193" w:name="_Toc651619136"/>
      <w:bookmarkStart w:id="194" w:name="_Toc56161127"/>
      <w:bookmarkStart w:id="195" w:name="_Toc56161180"/>
      <w:r>
        <w:rPr>
          <w:rFonts w:ascii="楷体_GB2312" w:eastAsia="楷体_GB2312" w:hAnsi="Times New Roman" w:hint="eastAsia"/>
          <w:b/>
          <w:color w:val="000000" w:themeColor="text1"/>
          <w:sz w:val="32"/>
          <w:szCs w:val="32"/>
        </w:rPr>
        <w:t>（二）</w:t>
      </w:r>
      <w:r>
        <w:rPr>
          <w:rFonts w:ascii="楷体_GB2312" w:eastAsia="楷体_GB2312" w:hAnsi="Times New Roman"/>
          <w:b/>
          <w:color w:val="000000" w:themeColor="text1"/>
          <w:sz w:val="32"/>
          <w:szCs w:val="32"/>
        </w:rPr>
        <w:t>基本原则</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FE7AA1" w:rsidRDefault="00FE7AA1" w:rsidP="00FE7AA1">
      <w:pPr>
        <w:spacing w:line="580" w:lineRule="exact"/>
        <w:ind w:firstLineChars="200" w:firstLine="643"/>
        <w:rPr>
          <w:rStyle w:val="3Char"/>
          <w:rFonts w:ascii="仿宋_GB2312" w:eastAsia="仿宋_GB2312" w:hAnsi="仿宋_GB2312" w:cs="仿宋_GB2312"/>
          <w:b w:val="0"/>
        </w:rPr>
      </w:pPr>
      <w:bookmarkStart w:id="196" w:name="_Toc4614"/>
      <w:bookmarkStart w:id="197" w:name="_Toc42785005"/>
      <w:bookmarkStart w:id="198" w:name="_Toc2435"/>
      <w:bookmarkStart w:id="199" w:name="_Toc56161181"/>
      <w:bookmarkStart w:id="200" w:name="_Toc51858526"/>
      <w:bookmarkStart w:id="201" w:name="_Toc7341"/>
      <w:bookmarkStart w:id="202" w:name="_Toc56161128"/>
      <w:r>
        <w:rPr>
          <w:rStyle w:val="3Char"/>
          <w:rFonts w:ascii="仿宋_GB2312" w:eastAsia="仿宋_GB2312" w:hAnsi="仿宋_GB2312" w:cs="仿宋_GB2312" w:hint="eastAsia"/>
        </w:rPr>
        <w:t>1.坚持加速奔跑，争先创优进位。</w:t>
      </w:r>
      <w:r>
        <w:rPr>
          <w:rStyle w:val="3Char"/>
          <w:rFonts w:ascii="仿宋_GB2312" w:eastAsia="仿宋_GB2312" w:hAnsi="仿宋_GB2312" w:cs="仿宋_GB2312" w:hint="eastAsia"/>
          <w:b w:val="0"/>
        </w:rPr>
        <w:t>坚持强信心、鼓干劲、善作为，奋力干出争先进位新气象。要在加快转型升级上争先创</w:t>
      </w:r>
      <w:r>
        <w:rPr>
          <w:rStyle w:val="3Char"/>
          <w:rFonts w:ascii="仿宋_GB2312" w:eastAsia="仿宋_GB2312" w:hAnsi="仿宋_GB2312" w:cs="仿宋_GB2312" w:hint="eastAsia"/>
          <w:b w:val="0"/>
        </w:rPr>
        <w:lastRenderedPageBreak/>
        <w:t>优，强化数字</w:t>
      </w:r>
      <w:proofErr w:type="gramStart"/>
      <w:r>
        <w:rPr>
          <w:rStyle w:val="3Char"/>
          <w:rFonts w:ascii="仿宋_GB2312" w:eastAsia="仿宋_GB2312" w:hAnsi="仿宋_GB2312" w:cs="仿宋_GB2312" w:hint="eastAsia"/>
          <w:b w:val="0"/>
        </w:rPr>
        <w:t>赋能赋智和</w:t>
      </w:r>
      <w:proofErr w:type="gramEnd"/>
      <w:r>
        <w:rPr>
          <w:rStyle w:val="3Char"/>
          <w:rFonts w:ascii="仿宋_GB2312" w:eastAsia="仿宋_GB2312" w:hAnsi="仿宋_GB2312" w:cs="仿宋_GB2312" w:hint="eastAsia"/>
          <w:b w:val="0"/>
        </w:rPr>
        <w:t>新旧动能转换，发挥企业创新主体作用，做大做强246产业集群。要在深化改革开放上争先创优，以数字化变革撬动制造业转型升级，找准服务构建新发展格局的方向和路子，更好融入国内国际双循环。</w:t>
      </w:r>
    </w:p>
    <w:p w:rsidR="00FE7AA1" w:rsidRDefault="00FE7AA1" w:rsidP="00FE7AA1">
      <w:pPr>
        <w:spacing w:line="580" w:lineRule="exact"/>
        <w:ind w:firstLineChars="200" w:firstLine="643"/>
        <w:rPr>
          <w:rStyle w:val="3Char"/>
          <w:rFonts w:ascii="仿宋_GB2312" w:eastAsia="仿宋_GB2312" w:hAnsi="仿宋_GB2312" w:cs="仿宋_GB2312"/>
          <w:b w:val="0"/>
        </w:rPr>
      </w:pPr>
      <w:r>
        <w:rPr>
          <w:rStyle w:val="3Char"/>
          <w:rFonts w:ascii="仿宋_GB2312" w:eastAsia="仿宋_GB2312" w:hAnsi="仿宋_GB2312" w:cs="仿宋_GB2312" w:hint="eastAsia"/>
        </w:rPr>
        <w:t>2.坚持创新驱动，增强发展动力</w:t>
      </w:r>
      <w:bookmarkEnd w:id="196"/>
      <w:bookmarkEnd w:id="197"/>
      <w:bookmarkEnd w:id="198"/>
      <w:bookmarkEnd w:id="199"/>
      <w:bookmarkEnd w:id="200"/>
      <w:bookmarkEnd w:id="201"/>
      <w:bookmarkEnd w:id="202"/>
      <w:r>
        <w:rPr>
          <w:rFonts w:ascii="仿宋_GB2312" w:eastAsia="仿宋_GB2312" w:hAnsi="Times New Roman" w:hint="eastAsia"/>
          <w:b/>
          <w:sz w:val="32"/>
          <w:szCs w:val="32"/>
        </w:rPr>
        <w:t>。</w:t>
      </w:r>
      <w:bookmarkStart w:id="203" w:name="_Toc42785006"/>
      <w:r>
        <w:rPr>
          <w:rStyle w:val="3Char"/>
          <w:rFonts w:ascii="仿宋_GB2312" w:eastAsia="仿宋_GB2312" w:hAnsi="仿宋_GB2312" w:cs="仿宋_GB2312" w:hint="eastAsia"/>
          <w:b w:val="0"/>
        </w:rPr>
        <w:t>坚持把创新作为增强制造业高质量发展的核心动力，深入实施创新驱动发展战略，全面推进体制机制创新、技术创新、产品创新、业态创新、组织创新、管理创新和商业模式创新，大力发展智能制造、共享制造、协同制造等先进生产方式，加快形成以创新为主要引领和支撑的制造业发展模式。</w:t>
      </w:r>
    </w:p>
    <w:p w:rsidR="00FE7AA1" w:rsidRDefault="00FE7AA1" w:rsidP="00FE7AA1">
      <w:pPr>
        <w:spacing w:line="580" w:lineRule="exact"/>
        <w:ind w:firstLineChars="200" w:firstLine="643"/>
        <w:rPr>
          <w:rStyle w:val="3Char"/>
          <w:rFonts w:ascii="仿宋_GB2312" w:eastAsia="仿宋_GB2312" w:hAnsi="仿宋_GB2312" w:cs="仿宋_GB2312"/>
          <w:b w:val="0"/>
        </w:rPr>
      </w:pPr>
      <w:bookmarkStart w:id="204" w:name="_Toc56161182"/>
      <w:bookmarkStart w:id="205" w:name="_Toc56161129"/>
      <w:bookmarkStart w:id="206" w:name="_Toc18993"/>
      <w:bookmarkStart w:id="207" w:name="_Toc51858527"/>
      <w:bookmarkStart w:id="208" w:name="_Toc29217"/>
      <w:bookmarkStart w:id="209" w:name="_Toc17004"/>
      <w:r>
        <w:rPr>
          <w:rStyle w:val="3Char"/>
          <w:rFonts w:ascii="仿宋_GB2312" w:eastAsia="仿宋_GB2312" w:hAnsi="仿宋_GB2312" w:cs="仿宋_GB2312" w:hint="eastAsia"/>
        </w:rPr>
        <w:t>3.坚持融合驱动，促进结构优化</w:t>
      </w:r>
      <w:bookmarkEnd w:id="203"/>
      <w:bookmarkEnd w:id="204"/>
      <w:bookmarkEnd w:id="205"/>
      <w:bookmarkEnd w:id="206"/>
      <w:bookmarkEnd w:id="207"/>
      <w:bookmarkEnd w:id="208"/>
      <w:bookmarkEnd w:id="209"/>
      <w:r>
        <w:rPr>
          <w:rFonts w:ascii="仿宋_GB2312" w:eastAsia="仿宋_GB2312" w:hAnsi="Times New Roman" w:hint="eastAsia"/>
          <w:b/>
          <w:sz w:val="32"/>
          <w:szCs w:val="32"/>
        </w:rPr>
        <w:t>。</w:t>
      </w:r>
      <w:bookmarkStart w:id="210" w:name="_Toc42785007"/>
      <w:r>
        <w:rPr>
          <w:rStyle w:val="3Char"/>
          <w:rFonts w:ascii="仿宋_GB2312" w:eastAsia="仿宋_GB2312" w:hAnsi="仿宋_GB2312" w:cs="仿宋_GB2312" w:hint="eastAsia"/>
          <w:b w:val="0"/>
        </w:rPr>
        <w:t>坚持以数字化改革为引领，把融合发展作为促进制造业结构优化的重要举措，全力推动制造业与新一代信息技术的深度融合、制造业与生产性服务业的渗透融合、制造业与城市发展的互动融合，深入推动</w:t>
      </w:r>
      <w:proofErr w:type="gramStart"/>
      <w:r>
        <w:rPr>
          <w:rStyle w:val="3Char"/>
          <w:rFonts w:ascii="仿宋_GB2312" w:eastAsia="仿宋_GB2312" w:hAnsi="仿宋_GB2312" w:cs="仿宋_GB2312" w:hint="eastAsia"/>
          <w:b w:val="0"/>
        </w:rPr>
        <w:t>产金融合</w:t>
      </w:r>
      <w:proofErr w:type="gramEnd"/>
      <w:r>
        <w:rPr>
          <w:rStyle w:val="3Char"/>
          <w:rFonts w:ascii="仿宋_GB2312" w:eastAsia="仿宋_GB2312" w:hAnsi="仿宋_GB2312" w:cs="仿宋_GB2312" w:hint="eastAsia"/>
          <w:b w:val="0"/>
        </w:rPr>
        <w:t>、产教融合、</w:t>
      </w:r>
      <w:proofErr w:type="gramStart"/>
      <w:r>
        <w:rPr>
          <w:rStyle w:val="3Char"/>
          <w:rFonts w:ascii="仿宋_GB2312" w:eastAsia="仿宋_GB2312" w:hAnsi="仿宋_GB2312" w:cs="仿宋_GB2312" w:hint="eastAsia"/>
          <w:b w:val="0"/>
        </w:rPr>
        <w:t>产城融合</w:t>
      </w:r>
      <w:proofErr w:type="gramEnd"/>
      <w:r>
        <w:rPr>
          <w:rStyle w:val="3Char"/>
          <w:rFonts w:ascii="仿宋_GB2312" w:eastAsia="仿宋_GB2312" w:hAnsi="仿宋_GB2312" w:cs="仿宋_GB2312" w:hint="eastAsia"/>
          <w:b w:val="0"/>
        </w:rPr>
        <w:t>和军民融合，加快制造业转型升级，实现制造业结构优化。</w:t>
      </w:r>
    </w:p>
    <w:p w:rsidR="00FE7AA1" w:rsidRDefault="00FE7AA1" w:rsidP="00FE7AA1">
      <w:pPr>
        <w:spacing w:line="580" w:lineRule="exact"/>
        <w:ind w:firstLineChars="200" w:firstLine="643"/>
        <w:rPr>
          <w:rStyle w:val="3Char"/>
          <w:rFonts w:ascii="仿宋_GB2312" w:eastAsia="仿宋_GB2312" w:hAnsi="仿宋_GB2312" w:cs="仿宋_GB2312"/>
          <w:b w:val="0"/>
        </w:rPr>
      </w:pPr>
      <w:bookmarkStart w:id="211" w:name="_Toc56161130"/>
      <w:bookmarkStart w:id="212" w:name="_Toc13538"/>
      <w:bookmarkStart w:id="213" w:name="_Toc51858528"/>
      <w:bookmarkStart w:id="214" w:name="_Toc31484"/>
      <w:bookmarkStart w:id="215" w:name="_Toc56161183"/>
      <w:bookmarkStart w:id="216" w:name="_Toc24652"/>
      <w:r>
        <w:rPr>
          <w:rStyle w:val="3Char"/>
          <w:rFonts w:ascii="仿宋_GB2312" w:eastAsia="仿宋_GB2312" w:hAnsi="仿宋_GB2312" w:cs="仿宋_GB2312" w:hint="eastAsia"/>
        </w:rPr>
        <w:t>4.坚持集群发展，优化产业生态</w:t>
      </w:r>
      <w:bookmarkEnd w:id="210"/>
      <w:bookmarkEnd w:id="211"/>
      <w:bookmarkEnd w:id="212"/>
      <w:bookmarkEnd w:id="213"/>
      <w:bookmarkEnd w:id="214"/>
      <w:bookmarkEnd w:id="215"/>
      <w:bookmarkEnd w:id="216"/>
      <w:r>
        <w:rPr>
          <w:rFonts w:ascii="仿宋_GB2312" w:eastAsia="仿宋_GB2312" w:hAnsi="Times New Roman" w:hint="eastAsia"/>
          <w:b/>
          <w:sz w:val="32"/>
          <w:szCs w:val="32"/>
        </w:rPr>
        <w:t>。</w:t>
      </w:r>
      <w:bookmarkStart w:id="217" w:name="_Toc42785008"/>
      <w:r>
        <w:rPr>
          <w:rStyle w:val="3Char"/>
          <w:rFonts w:ascii="仿宋_GB2312" w:eastAsia="仿宋_GB2312" w:hAnsi="仿宋_GB2312" w:cs="仿宋_GB2312" w:hint="eastAsia"/>
          <w:b w:val="0"/>
        </w:rPr>
        <w:t>坚持把“246”万千亿级产业集群作为优化制造业产业生态的主力军，力争培育一批世界级领军企业、单项冠军企业和知名品牌，扎实打好产业基础高级化和产业链现代化攻坚战，建成功能布局合理、主导产业明晰、资源要素集聚、</w:t>
      </w:r>
      <w:proofErr w:type="gramStart"/>
      <w:r>
        <w:rPr>
          <w:rStyle w:val="3Char"/>
          <w:rFonts w:ascii="仿宋_GB2312" w:eastAsia="仿宋_GB2312" w:hAnsi="仿宋_GB2312" w:cs="仿宋_GB2312" w:hint="eastAsia"/>
          <w:b w:val="0"/>
        </w:rPr>
        <w:t>产城深度</w:t>
      </w:r>
      <w:proofErr w:type="gramEnd"/>
      <w:r>
        <w:rPr>
          <w:rStyle w:val="3Char"/>
          <w:rFonts w:ascii="仿宋_GB2312" w:eastAsia="仿宋_GB2312" w:hAnsi="仿宋_GB2312" w:cs="仿宋_GB2312" w:hint="eastAsia"/>
          <w:b w:val="0"/>
        </w:rPr>
        <w:t>融合、特色错位发展的产业集群，强化项目支撑，优化空间布局，增强创新实力。</w:t>
      </w:r>
    </w:p>
    <w:p w:rsidR="00FE7AA1" w:rsidRDefault="00FE7AA1" w:rsidP="00FE7AA1">
      <w:pPr>
        <w:spacing w:line="580" w:lineRule="exact"/>
        <w:ind w:firstLineChars="200" w:firstLine="643"/>
        <w:rPr>
          <w:rStyle w:val="3Char"/>
          <w:rFonts w:ascii="仿宋_GB2312" w:eastAsia="仿宋_GB2312" w:hAnsi="仿宋_GB2312" w:cs="仿宋_GB2312"/>
          <w:b w:val="0"/>
        </w:rPr>
      </w:pPr>
      <w:bookmarkStart w:id="218" w:name="_Toc56161184"/>
      <w:bookmarkStart w:id="219" w:name="_Toc28936"/>
      <w:bookmarkStart w:id="220" w:name="_Toc4819"/>
      <w:bookmarkStart w:id="221" w:name="_Toc25429"/>
      <w:bookmarkStart w:id="222" w:name="_Toc51858529"/>
      <w:bookmarkStart w:id="223" w:name="_Toc56161131"/>
      <w:r>
        <w:rPr>
          <w:rStyle w:val="3Char"/>
          <w:rFonts w:ascii="仿宋_GB2312" w:eastAsia="仿宋_GB2312" w:hAnsi="仿宋_GB2312" w:cs="仿宋_GB2312" w:hint="eastAsia"/>
        </w:rPr>
        <w:lastRenderedPageBreak/>
        <w:t>5.坚持开放包容，推动合作共赢</w:t>
      </w:r>
      <w:bookmarkEnd w:id="217"/>
      <w:bookmarkEnd w:id="218"/>
      <w:bookmarkEnd w:id="219"/>
      <w:bookmarkEnd w:id="220"/>
      <w:bookmarkEnd w:id="221"/>
      <w:bookmarkEnd w:id="222"/>
      <w:bookmarkEnd w:id="223"/>
      <w:r>
        <w:rPr>
          <w:rFonts w:ascii="仿宋_GB2312" w:eastAsia="仿宋_GB2312" w:hAnsi="Times New Roman" w:hint="eastAsia"/>
          <w:b/>
          <w:sz w:val="32"/>
          <w:szCs w:val="32"/>
        </w:rPr>
        <w:t>。</w:t>
      </w:r>
      <w:bookmarkStart w:id="224" w:name="_Toc42785009"/>
      <w:r>
        <w:rPr>
          <w:rStyle w:val="3Char"/>
          <w:rFonts w:ascii="仿宋_GB2312" w:eastAsia="仿宋_GB2312" w:hAnsi="仿宋_GB2312" w:cs="仿宋_GB2312" w:hint="eastAsia"/>
          <w:b w:val="0"/>
        </w:rPr>
        <w:t>坚持把高水平对外开放作为实现制造业合作共赢的重要路径，积极应对外部环境变化，着力打通生产、分配、流通、消费各个环节，鼓励企业加快内外市场开拓，树立以质取胜的理念，依靠标准、品牌、专利提高市场占有率，加快形成以国内大循环为主体、国内国际双循环相互促进的新发展格局，培育新形势下参与国际合作和竞争新优势。</w:t>
      </w:r>
    </w:p>
    <w:p w:rsidR="00FE7AA1" w:rsidRDefault="00FE7AA1" w:rsidP="00FE7AA1">
      <w:pPr>
        <w:spacing w:line="580" w:lineRule="exact"/>
        <w:ind w:firstLineChars="200" w:firstLine="643"/>
        <w:rPr>
          <w:rFonts w:ascii="仿宋_GB2312" w:eastAsia="仿宋_GB2312" w:hAnsi="仿宋_GB2312" w:cs="仿宋_GB2312"/>
          <w:sz w:val="32"/>
        </w:rPr>
      </w:pPr>
      <w:bookmarkStart w:id="225" w:name="_Toc26175"/>
      <w:bookmarkStart w:id="226" w:name="_Toc1561"/>
      <w:bookmarkStart w:id="227" w:name="_Toc56161185"/>
      <w:bookmarkStart w:id="228" w:name="_Toc4984"/>
      <w:bookmarkStart w:id="229" w:name="_Toc56161132"/>
      <w:bookmarkStart w:id="230" w:name="_Toc51858530"/>
      <w:r>
        <w:rPr>
          <w:rStyle w:val="3Char"/>
          <w:rFonts w:ascii="仿宋_GB2312" w:eastAsia="仿宋_GB2312" w:hAnsi="仿宋_GB2312" w:cs="仿宋_GB2312" w:hint="eastAsia"/>
        </w:rPr>
        <w:t>6.坚持绿色安全，引领永续发展</w:t>
      </w:r>
      <w:bookmarkEnd w:id="224"/>
      <w:bookmarkEnd w:id="225"/>
      <w:bookmarkEnd w:id="226"/>
      <w:bookmarkEnd w:id="227"/>
      <w:bookmarkEnd w:id="228"/>
      <w:bookmarkEnd w:id="229"/>
      <w:bookmarkEnd w:id="230"/>
      <w:r>
        <w:rPr>
          <w:rFonts w:ascii="仿宋_GB2312" w:eastAsia="仿宋_GB2312" w:hAnsi="Times New Roman" w:hint="eastAsia"/>
          <w:b/>
          <w:sz w:val="32"/>
          <w:szCs w:val="32"/>
        </w:rPr>
        <w:t>。</w:t>
      </w:r>
      <w:r>
        <w:rPr>
          <w:rStyle w:val="3Char"/>
          <w:rFonts w:ascii="仿宋_GB2312" w:eastAsia="仿宋_GB2312" w:hAnsi="仿宋_GB2312" w:cs="仿宋_GB2312" w:hint="eastAsia"/>
          <w:b w:val="0"/>
        </w:rPr>
        <w:t>坚持把绿色安全作为制造业永续发展的关键着力点，全面</w:t>
      </w:r>
      <w:proofErr w:type="gramStart"/>
      <w:r>
        <w:rPr>
          <w:rStyle w:val="3Char"/>
          <w:rFonts w:ascii="仿宋_GB2312" w:eastAsia="仿宋_GB2312" w:hAnsi="仿宋_GB2312" w:cs="仿宋_GB2312" w:hint="eastAsia"/>
          <w:b w:val="0"/>
        </w:rPr>
        <w:t>践行</w:t>
      </w:r>
      <w:proofErr w:type="gramEnd"/>
      <w:r>
        <w:rPr>
          <w:rStyle w:val="3Char"/>
          <w:rFonts w:ascii="仿宋_GB2312" w:eastAsia="仿宋_GB2312" w:hAnsi="仿宋_GB2312" w:cs="仿宋_GB2312" w:hint="eastAsia"/>
          <w:b w:val="0"/>
        </w:rPr>
        <w:t>绿色发展理念，持续提升工业领域污染防治水平，加快构筑绿色制造体系，深入开展节能减排、清洁生产和循环经济，提高产品绿色化、企业绿色化、园区绿色化水平。高度重视生产安全，消除事故隐患，筑牢安全生产防线。</w:t>
      </w:r>
    </w:p>
    <w:p w:rsidR="00FE7AA1" w:rsidRDefault="00FE7AA1" w:rsidP="00FE7AA1">
      <w:pPr>
        <w:spacing w:line="580" w:lineRule="exact"/>
        <w:ind w:firstLineChars="200" w:firstLine="643"/>
        <w:outlineLvl w:val="1"/>
        <w:rPr>
          <w:rFonts w:ascii="楷体_GB2312" w:eastAsia="楷体_GB2312" w:hAnsi="Times New Roman"/>
          <w:b/>
          <w:color w:val="000000" w:themeColor="text1"/>
          <w:sz w:val="32"/>
          <w:szCs w:val="32"/>
        </w:rPr>
      </w:pPr>
      <w:bookmarkStart w:id="231" w:name="_Toc27000"/>
      <w:bookmarkStart w:id="232" w:name="_Toc7061"/>
      <w:bookmarkStart w:id="233" w:name="_Toc14657"/>
      <w:bookmarkStart w:id="234" w:name="_Toc28622"/>
      <w:bookmarkStart w:id="235" w:name="_Toc14311"/>
      <w:bookmarkStart w:id="236" w:name="_Toc2018790684"/>
      <w:bookmarkStart w:id="237" w:name="_Toc960"/>
      <w:bookmarkStart w:id="238" w:name="_Toc3276"/>
      <w:bookmarkStart w:id="239" w:name="_Toc21196"/>
      <w:bookmarkStart w:id="240" w:name="_Toc55310987"/>
      <w:bookmarkStart w:id="241" w:name="_Toc56161186"/>
      <w:bookmarkStart w:id="242" w:name="_Toc56161133"/>
      <w:bookmarkStart w:id="243" w:name="_Toc8592"/>
      <w:bookmarkStart w:id="244" w:name="_Toc11437"/>
      <w:r>
        <w:rPr>
          <w:rFonts w:ascii="楷体_GB2312" w:eastAsia="楷体_GB2312" w:hAnsi="Times New Roman" w:hint="eastAsia"/>
          <w:b/>
          <w:color w:val="000000" w:themeColor="text1"/>
          <w:sz w:val="32"/>
          <w:szCs w:val="32"/>
        </w:rPr>
        <w:t>（三）</w:t>
      </w:r>
      <w:r>
        <w:rPr>
          <w:rFonts w:ascii="楷体_GB2312" w:eastAsia="楷体_GB2312" w:hAnsi="Times New Roman"/>
          <w:b/>
          <w:color w:val="000000" w:themeColor="text1"/>
          <w:sz w:val="32"/>
          <w:szCs w:val="32"/>
        </w:rPr>
        <w:t>主要目标</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rsidR="00FE7AA1" w:rsidRDefault="00FE7AA1" w:rsidP="00FE7AA1">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到2025</w:t>
      </w:r>
      <w:r>
        <w:rPr>
          <w:rStyle w:val="3Char"/>
          <w:rFonts w:ascii="仿宋_GB2312" w:eastAsia="仿宋_GB2312" w:hAnsi="仿宋_GB2312" w:cs="仿宋_GB2312" w:hint="eastAsia"/>
          <w:b w:val="0"/>
        </w:rPr>
        <w:t>年，全市</w:t>
      </w:r>
      <w:proofErr w:type="gramStart"/>
      <w:r>
        <w:rPr>
          <w:rStyle w:val="3Char"/>
          <w:rFonts w:ascii="仿宋_GB2312" w:eastAsia="仿宋_GB2312" w:hAnsi="仿宋_GB2312" w:cs="仿宋_GB2312" w:hint="eastAsia"/>
          <w:b w:val="0"/>
        </w:rPr>
        <w:t>规</w:t>
      </w:r>
      <w:proofErr w:type="gramEnd"/>
      <w:r>
        <w:rPr>
          <w:rStyle w:val="3Char"/>
          <w:rFonts w:ascii="仿宋_GB2312" w:eastAsia="仿宋_GB2312" w:hAnsi="仿宋_GB2312" w:cs="仿宋_GB2312" w:hint="eastAsia"/>
          <w:b w:val="0"/>
        </w:rPr>
        <w:t>上工业增加值总量保持在全国第一方阵，力争争先进位，工业增加值占全市GDP的比重基本稳定。培育形成十条具有较大影响力的标志性产业链，“246”产业集群实现引领发展。质量效益水平保持在全国领先水平。初步建成“三城三高地”，即先进制造业产业集群之城、全国制造业</w:t>
      </w:r>
      <w:r>
        <w:rPr>
          <w:rFonts w:ascii="仿宋_GB2312" w:eastAsia="仿宋_GB2312" w:hint="eastAsia"/>
          <w:sz w:val="32"/>
          <w:szCs w:val="32"/>
        </w:rPr>
        <w:t>单项冠军第一城、工业互联网领军城市和国际智能制造新高地、全域产业治理新高地、产业生态融合发展新高地。</w:t>
      </w:r>
    </w:p>
    <w:p w:rsidR="009E6CAC" w:rsidRDefault="009E6CAC" w:rsidP="00FE7AA1">
      <w:pPr>
        <w:spacing w:line="580" w:lineRule="exact"/>
        <w:ind w:firstLineChars="200" w:firstLine="640"/>
        <w:rPr>
          <w:rFonts w:ascii="仿宋_GB2312" w:eastAsia="仿宋_GB2312" w:hint="eastAsia"/>
          <w:sz w:val="32"/>
          <w:szCs w:val="32"/>
        </w:rPr>
      </w:pPr>
    </w:p>
    <w:p w:rsidR="009E6CAC" w:rsidRDefault="009E6CAC" w:rsidP="00FE7AA1">
      <w:pPr>
        <w:spacing w:line="580" w:lineRule="exact"/>
        <w:ind w:firstLineChars="200" w:firstLine="640"/>
        <w:rPr>
          <w:rFonts w:ascii="仿宋_GB2312" w:eastAsia="仿宋_GB2312"/>
          <w:sz w:val="32"/>
          <w:szCs w:val="32"/>
        </w:rPr>
      </w:pPr>
    </w:p>
    <w:p w:rsidR="00FE7AA1" w:rsidRDefault="00FE7AA1" w:rsidP="00FE7AA1">
      <w:pPr>
        <w:spacing w:line="580" w:lineRule="exact"/>
        <w:jc w:val="center"/>
        <w:rPr>
          <w:rFonts w:ascii="仿宋_GB2312" w:eastAsia="仿宋_GB2312" w:hAnsi="Times New Roman"/>
          <w:b/>
          <w:color w:val="000000" w:themeColor="text1"/>
          <w:sz w:val="32"/>
          <w:szCs w:val="32"/>
        </w:rPr>
      </w:pPr>
      <w:r>
        <w:rPr>
          <w:rFonts w:ascii="仿宋_GB2312" w:eastAsia="仿宋_GB2312" w:hAnsi="Times New Roman" w:hint="eastAsia"/>
          <w:b/>
          <w:color w:val="000000" w:themeColor="text1"/>
          <w:sz w:val="32"/>
          <w:szCs w:val="32"/>
        </w:rPr>
        <w:lastRenderedPageBreak/>
        <w:t>表3-1：“十四五”时期宁波市制造业高质量发展指标体系</w:t>
      </w: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840"/>
        <w:gridCol w:w="1701"/>
        <w:gridCol w:w="1600"/>
      </w:tblGrid>
      <w:tr w:rsidR="00FE7AA1" w:rsidTr="009E6CAC">
        <w:trPr>
          <w:trHeight w:val="510"/>
          <w:tblHeader/>
          <w:jc w:val="center"/>
        </w:trPr>
        <w:tc>
          <w:tcPr>
            <w:tcW w:w="675" w:type="dxa"/>
            <w:vAlign w:val="center"/>
          </w:tcPr>
          <w:p w:rsidR="00FE7AA1" w:rsidRPr="009E6CAC" w:rsidRDefault="00FE7AA1" w:rsidP="009E6CAC">
            <w:pPr>
              <w:spacing w:line="240" w:lineRule="exact"/>
              <w:jc w:val="center"/>
              <w:rPr>
                <w:rFonts w:ascii="黑体" w:eastAsia="黑体" w:hAnsi="黑体" w:cstheme="minorEastAsia"/>
                <w:bCs/>
                <w:color w:val="000000" w:themeColor="text1"/>
                <w:kern w:val="0"/>
                <w:sz w:val="18"/>
                <w:szCs w:val="18"/>
              </w:rPr>
            </w:pPr>
            <w:r w:rsidRPr="009E6CAC">
              <w:rPr>
                <w:rFonts w:ascii="黑体" w:eastAsia="黑体" w:hAnsi="黑体" w:cstheme="minorEastAsia" w:hint="eastAsia"/>
                <w:bCs/>
                <w:color w:val="000000" w:themeColor="text1"/>
                <w:kern w:val="0"/>
                <w:sz w:val="18"/>
                <w:szCs w:val="18"/>
              </w:rPr>
              <w:t>一级指标</w:t>
            </w:r>
          </w:p>
        </w:tc>
        <w:tc>
          <w:tcPr>
            <w:tcW w:w="4840" w:type="dxa"/>
            <w:vAlign w:val="center"/>
          </w:tcPr>
          <w:p w:rsidR="00FE7AA1" w:rsidRPr="009E6CAC" w:rsidRDefault="00FE7AA1" w:rsidP="009E6CAC">
            <w:pPr>
              <w:spacing w:line="240" w:lineRule="exact"/>
              <w:jc w:val="center"/>
              <w:rPr>
                <w:rFonts w:ascii="黑体" w:eastAsia="黑体" w:hAnsi="黑体" w:cstheme="minorEastAsia"/>
                <w:bCs/>
                <w:color w:val="000000" w:themeColor="text1"/>
                <w:kern w:val="0"/>
                <w:sz w:val="18"/>
                <w:szCs w:val="18"/>
              </w:rPr>
            </w:pPr>
            <w:r w:rsidRPr="009E6CAC">
              <w:rPr>
                <w:rFonts w:ascii="黑体" w:eastAsia="黑体" w:hAnsi="黑体" w:cstheme="minorEastAsia" w:hint="eastAsia"/>
                <w:bCs/>
                <w:color w:val="000000" w:themeColor="text1"/>
                <w:kern w:val="0"/>
                <w:sz w:val="18"/>
                <w:szCs w:val="18"/>
              </w:rPr>
              <w:t>二级指标</w:t>
            </w:r>
          </w:p>
        </w:tc>
        <w:tc>
          <w:tcPr>
            <w:tcW w:w="1701" w:type="dxa"/>
            <w:vAlign w:val="center"/>
          </w:tcPr>
          <w:p w:rsidR="00FE7AA1" w:rsidRPr="009E6CAC" w:rsidRDefault="00FE7AA1" w:rsidP="009E6CAC">
            <w:pPr>
              <w:spacing w:line="240" w:lineRule="exact"/>
              <w:jc w:val="center"/>
              <w:rPr>
                <w:rFonts w:ascii="黑体" w:eastAsia="黑体" w:hAnsi="黑体" w:cstheme="minorEastAsia"/>
                <w:bCs/>
                <w:color w:val="000000" w:themeColor="text1"/>
                <w:kern w:val="0"/>
                <w:sz w:val="18"/>
                <w:szCs w:val="18"/>
              </w:rPr>
            </w:pPr>
            <w:r w:rsidRPr="009E6CAC">
              <w:rPr>
                <w:rFonts w:ascii="黑体" w:eastAsia="黑体" w:hAnsi="黑体" w:cstheme="minorEastAsia" w:hint="eastAsia"/>
                <w:bCs/>
                <w:color w:val="000000" w:themeColor="text1"/>
                <w:kern w:val="0"/>
                <w:sz w:val="18"/>
                <w:szCs w:val="18"/>
              </w:rPr>
              <w:t>2020年</w:t>
            </w:r>
          </w:p>
          <w:p w:rsidR="00FE7AA1" w:rsidRPr="009E6CAC" w:rsidRDefault="00FE7AA1" w:rsidP="009E6CAC">
            <w:pPr>
              <w:spacing w:line="240" w:lineRule="exact"/>
              <w:jc w:val="center"/>
              <w:rPr>
                <w:rFonts w:ascii="黑体" w:eastAsia="黑体" w:hAnsi="黑体" w:cstheme="minorEastAsia"/>
                <w:bCs/>
                <w:color w:val="000000" w:themeColor="text1"/>
                <w:kern w:val="0"/>
                <w:sz w:val="18"/>
                <w:szCs w:val="18"/>
              </w:rPr>
            </w:pPr>
            <w:r w:rsidRPr="009E6CAC">
              <w:rPr>
                <w:rFonts w:ascii="黑体" w:eastAsia="黑体" w:hAnsi="黑体" w:cstheme="minorEastAsia"/>
                <w:bCs/>
                <w:color w:val="000000" w:themeColor="text1"/>
                <w:kern w:val="0"/>
                <w:sz w:val="18"/>
                <w:szCs w:val="18"/>
              </w:rPr>
              <w:t>基数</w:t>
            </w:r>
          </w:p>
        </w:tc>
        <w:tc>
          <w:tcPr>
            <w:tcW w:w="1600" w:type="dxa"/>
            <w:vAlign w:val="center"/>
          </w:tcPr>
          <w:p w:rsidR="00FE7AA1" w:rsidRPr="009E6CAC" w:rsidRDefault="00FE7AA1" w:rsidP="009E6CAC">
            <w:pPr>
              <w:spacing w:line="240" w:lineRule="exact"/>
              <w:jc w:val="center"/>
              <w:rPr>
                <w:rFonts w:ascii="黑体" w:eastAsia="黑体" w:hAnsi="黑体" w:cstheme="minorEastAsia"/>
                <w:bCs/>
                <w:color w:val="000000" w:themeColor="text1"/>
                <w:kern w:val="0"/>
                <w:sz w:val="18"/>
                <w:szCs w:val="18"/>
              </w:rPr>
            </w:pPr>
            <w:r w:rsidRPr="009E6CAC">
              <w:rPr>
                <w:rFonts w:ascii="黑体" w:eastAsia="黑体" w:hAnsi="黑体" w:cstheme="minorEastAsia"/>
                <w:bCs/>
                <w:color w:val="000000" w:themeColor="text1"/>
                <w:kern w:val="0"/>
                <w:sz w:val="18"/>
                <w:szCs w:val="18"/>
              </w:rPr>
              <w:t>202</w:t>
            </w:r>
            <w:r w:rsidRPr="009E6CAC">
              <w:rPr>
                <w:rFonts w:ascii="黑体" w:eastAsia="黑体" w:hAnsi="黑体" w:cstheme="minorEastAsia" w:hint="eastAsia"/>
                <w:bCs/>
                <w:color w:val="000000" w:themeColor="text1"/>
                <w:kern w:val="0"/>
                <w:sz w:val="18"/>
                <w:szCs w:val="18"/>
              </w:rPr>
              <w:t>5</w:t>
            </w:r>
          </w:p>
          <w:p w:rsidR="00FE7AA1" w:rsidRPr="009E6CAC" w:rsidRDefault="00FE7AA1" w:rsidP="009E6CAC">
            <w:pPr>
              <w:spacing w:line="240" w:lineRule="exact"/>
              <w:jc w:val="center"/>
              <w:rPr>
                <w:rFonts w:ascii="黑体" w:eastAsia="黑体" w:hAnsi="黑体" w:cstheme="minorEastAsia"/>
                <w:bCs/>
                <w:color w:val="000000" w:themeColor="text1"/>
                <w:kern w:val="0"/>
                <w:sz w:val="18"/>
                <w:szCs w:val="18"/>
              </w:rPr>
            </w:pPr>
            <w:r w:rsidRPr="009E6CAC">
              <w:rPr>
                <w:rFonts w:ascii="黑体" w:eastAsia="黑体" w:hAnsi="黑体" w:cstheme="minorEastAsia"/>
                <w:bCs/>
                <w:color w:val="000000" w:themeColor="text1"/>
                <w:kern w:val="0"/>
                <w:sz w:val="18"/>
                <w:szCs w:val="18"/>
              </w:rPr>
              <w:t>目标</w:t>
            </w:r>
          </w:p>
        </w:tc>
      </w:tr>
      <w:tr w:rsidR="00FE7AA1" w:rsidTr="009E6CAC">
        <w:trPr>
          <w:trHeight w:val="182"/>
          <w:jc w:val="center"/>
        </w:trPr>
        <w:tc>
          <w:tcPr>
            <w:tcW w:w="675" w:type="dxa"/>
            <w:vMerge w:val="restart"/>
            <w:vAlign w:val="center"/>
          </w:tcPr>
          <w:p w:rsidR="00FE7AA1" w:rsidRPr="009E6CAC" w:rsidRDefault="00FE7AA1" w:rsidP="009E6CAC">
            <w:pPr>
              <w:jc w:val="center"/>
              <w:rPr>
                <w:rFonts w:ascii="仿宋_GB2312" w:eastAsia="仿宋_GB2312" w:hAnsiTheme="minorEastAsia" w:cstheme="minorEastAsia" w:hint="eastAsia"/>
                <w:b/>
                <w:bCs/>
                <w:color w:val="000000" w:themeColor="text1"/>
                <w:kern w:val="0"/>
                <w:sz w:val="18"/>
                <w:szCs w:val="18"/>
              </w:rPr>
            </w:pPr>
            <w:r w:rsidRPr="009E6CAC">
              <w:rPr>
                <w:rFonts w:ascii="仿宋_GB2312" w:eastAsia="仿宋_GB2312" w:hAnsiTheme="minorEastAsia" w:cstheme="minorEastAsia" w:hint="eastAsia"/>
                <w:b/>
                <w:bCs/>
                <w:color w:val="000000" w:themeColor="text1"/>
                <w:kern w:val="0"/>
                <w:sz w:val="18"/>
                <w:szCs w:val="18"/>
              </w:rPr>
              <w:t>创新</w:t>
            </w:r>
          </w:p>
          <w:p w:rsidR="00FE7AA1" w:rsidRPr="009E6CAC" w:rsidRDefault="00FE7AA1" w:rsidP="009E6CAC">
            <w:pPr>
              <w:jc w:val="center"/>
              <w:rPr>
                <w:rFonts w:ascii="仿宋_GB2312" w:eastAsia="仿宋_GB2312" w:hAnsiTheme="minorEastAsia" w:cstheme="minorEastAsia" w:hint="eastAsia"/>
                <w:b/>
                <w:bCs/>
                <w:color w:val="000000" w:themeColor="text1"/>
                <w:kern w:val="0"/>
                <w:sz w:val="18"/>
                <w:szCs w:val="18"/>
              </w:rPr>
            </w:pPr>
            <w:r w:rsidRPr="009E6CAC">
              <w:rPr>
                <w:rFonts w:ascii="仿宋_GB2312" w:eastAsia="仿宋_GB2312" w:hAnsiTheme="minorEastAsia" w:cstheme="minorEastAsia" w:hint="eastAsia"/>
                <w:b/>
                <w:bCs/>
                <w:color w:val="000000" w:themeColor="text1"/>
                <w:kern w:val="0"/>
                <w:sz w:val="18"/>
                <w:szCs w:val="18"/>
              </w:rPr>
              <w:t>能力</w:t>
            </w:r>
          </w:p>
        </w:tc>
        <w:tc>
          <w:tcPr>
            <w:tcW w:w="4840" w:type="dxa"/>
            <w:vAlign w:val="center"/>
          </w:tcPr>
          <w:p w:rsidR="00FE7AA1" w:rsidRPr="009E6CAC" w:rsidRDefault="00FE7AA1" w:rsidP="009E6CAC">
            <w:pPr>
              <w:spacing w:line="280" w:lineRule="exact"/>
              <w:jc w:val="center"/>
              <w:rPr>
                <w:rFonts w:ascii="仿宋_GB2312" w:eastAsia="仿宋_GB2312" w:hAnsiTheme="minorEastAsia" w:cstheme="minorEastAsia" w:hint="eastAsia"/>
                <w:bCs/>
                <w:color w:val="000000" w:themeColor="text1"/>
                <w:kern w:val="0"/>
                <w:sz w:val="18"/>
                <w:szCs w:val="18"/>
              </w:rPr>
            </w:pPr>
            <w:proofErr w:type="gramStart"/>
            <w:r w:rsidRPr="009E6CAC">
              <w:rPr>
                <w:rFonts w:ascii="仿宋_GB2312" w:eastAsia="仿宋_GB2312" w:hAnsiTheme="minorEastAsia" w:cstheme="minorEastAsia" w:hint="eastAsia"/>
                <w:bCs/>
                <w:color w:val="000000" w:themeColor="text1"/>
                <w:kern w:val="0"/>
                <w:sz w:val="18"/>
                <w:szCs w:val="18"/>
              </w:rPr>
              <w:t>规</w:t>
            </w:r>
            <w:proofErr w:type="gramEnd"/>
            <w:r w:rsidRPr="009E6CAC">
              <w:rPr>
                <w:rFonts w:ascii="仿宋_GB2312" w:eastAsia="仿宋_GB2312" w:hAnsiTheme="minorEastAsia" w:cstheme="minorEastAsia" w:hint="eastAsia"/>
                <w:bCs/>
                <w:color w:val="000000" w:themeColor="text1"/>
                <w:kern w:val="0"/>
                <w:sz w:val="18"/>
                <w:szCs w:val="18"/>
              </w:rPr>
              <w:t>上工业企业研发经费支出占主营业务收入比重（%）</w:t>
            </w:r>
          </w:p>
        </w:tc>
        <w:tc>
          <w:tcPr>
            <w:tcW w:w="1701" w:type="dxa"/>
            <w:vAlign w:val="center"/>
          </w:tcPr>
          <w:p w:rsidR="00FE7AA1" w:rsidRPr="009E6CAC" w:rsidRDefault="00FE7AA1" w:rsidP="009E6CAC">
            <w:pPr>
              <w:jc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2.16</w:t>
            </w:r>
          </w:p>
        </w:tc>
        <w:tc>
          <w:tcPr>
            <w:tcW w:w="1600" w:type="dxa"/>
            <w:vAlign w:val="center"/>
          </w:tcPr>
          <w:p w:rsidR="00FE7AA1" w:rsidRPr="009E6CAC" w:rsidRDefault="00FE7AA1" w:rsidP="009E6CAC">
            <w:pPr>
              <w:jc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2.5</w:t>
            </w:r>
          </w:p>
        </w:tc>
      </w:tr>
      <w:tr w:rsidR="00FE7AA1" w:rsidTr="009E6CAC">
        <w:trPr>
          <w:trHeight w:val="56"/>
          <w:jc w:val="center"/>
        </w:trPr>
        <w:tc>
          <w:tcPr>
            <w:tcW w:w="675" w:type="dxa"/>
            <w:vMerge/>
            <w:vAlign w:val="center"/>
          </w:tcPr>
          <w:p w:rsidR="00FE7AA1" w:rsidRPr="009E6CAC" w:rsidRDefault="00FE7AA1" w:rsidP="009E6CAC">
            <w:pPr>
              <w:jc w:val="center"/>
              <w:rPr>
                <w:rFonts w:ascii="仿宋_GB2312" w:eastAsia="仿宋_GB2312" w:hAnsiTheme="minorEastAsia" w:cstheme="minorEastAsia" w:hint="eastAsia"/>
                <w:b/>
                <w:bCs/>
                <w:color w:val="000000" w:themeColor="text1"/>
                <w:kern w:val="0"/>
                <w:sz w:val="18"/>
                <w:szCs w:val="18"/>
              </w:rPr>
            </w:pPr>
          </w:p>
        </w:tc>
        <w:tc>
          <w:tcPr>
            <w:tcW w:w="4840" w:type="dxa"/>
            <w:vAlign w:val="center"/>
          </w:tcPr>
          <w:p w:rsidR="00FE7AA1" w:rsidRPr="009E6CAC" w:rsidRDefault="00FE7AA1" w:rsidP="009E6CAC">
            <w:pPr>
              <w:jc w:val="center"/>
              <w:rPr>
                <w:rFonts w:ascii="仿宋_GB2312" w:eastAsia="仿宋_GB2312" w:hAnsiTheme="minorEastAsia" w:cstheme="minorEastAsia" w:hint="eastAsia"/>
                <w:bCs/>
                <w:color w:val="000000" w:themeColor="text1"/>
                <w:kern w:val="0"/>
                <w:sz w:val="18"/>
                <w:szCs w:val="18"/>
              </w:rPr>
            </w:pPr>
            <w:proofErr w:type="gramStart"/>
            <w:r w:rsidRPr="009E6CAC">
              <w:rPr>
                <w:rFonts w:ascii="仿宋_GB2312" w:eastAsia="仿宋_GB2312" w:hAnsiTheme="minorEastAsia" w:cstheme="minorEastAsia" w:hint="eastAsia"/>
                <w:bCs/>
                <w:color w:val="000000" w:themeColor="text1"/>
                <w:kern w:val="0"/>
                <w:sz w:val="18"/>
                <w:szCs w:val="18"/>
              </w:rPr>
              <w:t>规</w:t>
            </w:r>
            <w:proofErr w:type="gramEnd"/>
            <w:r w:rsidRPr="009E6CAC">
              <w:rPr>
                <w:rFonts w:ascii="仿宋_GB2312" w:eastAsia="仿宋_GB2312" w:hAnsiTheme="minorEastAsia" w:cstheme="minorEastAsia" w:hint="eastAsia"/>
                <w:bCs/>
                <w:color w:val="000000" w:themeColor="text1"/>
                <w:kern w:val="0"/>
                <w:sz w:val="18"/>
                <w:szCs w:val="18"/>
              </w:rPr>
              <w:t>上工业每百亿主营业务收入有效发明专利数（件）</w:t>
            </w:r>
          </w:p>
        </w:tc>
        <w:tc>
          <w:tcPr>
            <w:tcW w:w="1701" w:type="dxa"/>
            <w:vAlign w:val="center"/>
          </w:tcPr>
          <w:p w:rsidR="00FE7AA1" w:rsidRPr="009E6CAC" w:rsidRDefault="00FE7AA1" w:rsidP="009E6CAC">
            <w:pPr>
              <w:jc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110</w:t>
            </w:r>
          </w:p>
        </w:tc>
        <w:tc>
          <w:tcPr>
            <w:tcW w:w="1600" w:type="dxa"/>
            <w:vAlign w:val="center"/>
          </w:tcPr>
          <w:p w:rsidR="00FE7AA1" w:rsidRPr="009E6CAC" w:rsidRDefault="00FE7AA1" w:rsidP="009E6CAC">
            <w:pPr>
              <w:jc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150</w:t>
            </w:r>
          </w:p>
        </w:tc>
      </w:tr>
      <w:tr w:rsidR="00FE7AA1" w:rsidTr="009E6CAC">
        <w:trPr>
          <w:trHeight w:val="56"/>
          <w:jc w:val="center"/>
        </w:trPr>
        <w:tc>
          <w:tcPr>
            <w:tcW w:w="675" w:type="dxa"/>
            <w:vMerge/>
            <w:vAlign w:val="center"/>
          </w:tcPr>
          <w:p w:rsidR="00FE7AA1" w:rsidRPr="009E6CAC" w:rsidRDefault="00FE7AA1" w:rsidP="009E6CAC">
            <w:pPr>
              <w:jc w:val="center"/>
              <w:rPr>
                <w:rFonts w:ascii="仿宋_GB2312" w:eastAsia="仿宋_GB2312" w:hAnsiTheme="minorEastAsia" w:cstheme="minorEastAsia" w:hint="eastAsia"/>
                <w:b/>
                <w:bCs/>
                <w:color w:val="000000" w:themeColor="text1"/>
                <w:kern w:val="0"/>
                <w:sz w:val="18"/>
                <w:szCs w:val="18"/>
              </w:rPr>
            </w:pPr>
          </w:p>
        </w:tc>
        <w:tc>
          <w:tcPr>
            <w:tcW w:w="4840" w:type="dxa"/>
            <w:vAlign w:val="center"/>
          </w:tcPr>
          <w:p w:rsidR="00FE7AA1" w:rsidRPr="009E6CAC" w:rsidRDefault="00FE7AA1" w:rsidP="009E6CAC">
            <w:pPr>
              <w:jc w:val="center"/>
              <w:rPr>
                <w:rFonts w:ascii="仿宋_GB2312" w:eastAsia="仿宋_GB2312" w:hAnsiTheme="minorEastAsia" w:cstheme="minorEastAsia" w:hint="eastAsia"/>
                <w:bCs/>
                <w:color w:val="000000" w:themeColor="text1"/>
                <w:kern w:val="0"/>
                <w:sz w:val="18"/>
                <w:szCs w:val="18"/>
              </w:rPr>
            </w:pPr>
            <w:proofErr w:type="gramStart"/>
            <w:r w:rsidRPr="009E6CAC">
              <w:rPr>
                <w:rFonts w:ascii="仿宋_GB2312" w:eastAsia="仿宋_GB2312" w:hAnsiTheme="minorEastAsia" w:cstheme="minorEastAsia" w:hint="eastAsia"/>
                <w:bCs/>
                <w:color w:val="000000" w:themeColor="text1"/>
                <w:kern w:val="0"/>
                <w:sz w:val="18"/>
                <w:szCs w:val="18"/>
              </w:rPr>
              <w:t>规</w:t>
            </w:r>
            <w:proofErr w:type="gramEnd"/>
            <w:r w:rsidRPr="009E6CAC">
              <w:rPr>
                <w:rFonts w:ascii="仿宋_GB2312" w:eastAsia="仿宋_GB2312" w:hAnsiTheme="minorEastAsia" w:cstheme="minorEastAsia" w:hint="eastAsia"/>
                <w:bCs/>
                <w:color w:val="000000" w:themeColor="text1"/>
                <w:kern w:val="0"/>
                <w:sz w:val="18"/>
                <w:szCs w:val="18"/>
              </w:rPr>
              <w:t>上工业实现新产品产值率（%）</w:t>
            </w:r>
          </w:p>
        </w:tc>
        <w:tc>
          <w:tcPr>
            <w:tcW w:w="1701" w:type="dxa"/>
            <w:vAlign w:val="center"/>
          </w:tcPr>
          <w:p w:rsidR="00FE7AA1" w:rsidRPr="009E6CAC" w:rsidRDefault="00FE7AA1" w:rsidP="009E6CAC">
            <w:pPr>
              <w:jc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34.6</w:t>
            </w:r>
          </w:p>
        </w:tc>
        <w:tc>
          <w:tcPr>
            <w:tcW w:w="1600" w:type="dxa"/>
            <w:vAlign w:val="center"/>
          </w:tcPr>
          <w:p w:rsidR="00FE7AA1" w:rsidRPr="009E6CAC" w:rsidRDefault="00FE7AA1" w:rsidP="009E6CAC">
            <w:pPr>
              <w:jc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35</w:t>
            </w:r>
          </w:p>
        </w:tc>
      </w:tr>
      <w:tr w:rsidR="00FE7AA1" w:rsidTr="009E6CAC">
        <w:trPr>
          <w:trHeight w:val="248"/>
          <w:jc w:val="center"/>
        </w:trPr>
        <w:tc>
          <w:tcPr>
            <w:tcW w:w="675" w:type="dxa"/>
            <w:vMerge/>
            <w:vAlign w:val="center"/>
          </w:tcPr>
          <w:p w:rsidR="00FE7AA1" w:rsidRPr="009E6CAC" w:rsidRDefault="00FE7AA1" w:rsidP="009E6CAC">
            <w:pPr>
              <w:jc w:val="center"/>
              <w:rPr>
                <w:rFonts w:ascii="仿宋_GB2312" w:eastAsia="仿宋_GB2312" w:hAnsiTheme="minorEastAsia" w:cstheme="minorEastAsia" w:hint="eastAsia"/>
                <w:b/>
                <w:bCs/>
                <w:color w:val="000000" w:themeColor="text1"/>
                <w:kern w:val="0"/>
                <w:sz w:val="18"/>
                <w:szCs w:val="18"/>
              </w:rPr>
            </w:pPr>
          </w:p>
        </w:tc>
        <w:tc>
          <w:tcPr>
            <w:tcW w:w="4840" w:type="dxa"/>
            <w:vAlign w:val="center"/>
          </w:tcPr>
          <w:p w:rsidR="00FE7AA1" w:rsidRPr="009E6CAC" w:rsidRDefault="00FE7AA1" w:rsidP="009E6CAC">
            <w:pPr>
              <w:widowControl/>
              <w:jc w:val="center"/>
              <w:textAlignment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高新技术企业数量累计（家）</w:t>
            </w:r>
          </w:p>
        </w:tc>
        <w:tc>
          <w:tcPr>
            <w:tcW w:w="1701" w:type="dxa"/>
            <w:vAlign w:val="center"/>
          </w:tcPr>
          <w:p w:rsidR="00FE7AA1" w:rsidRPr="009E6CAC" w:rsidRDefault="00FE7AA1" w:rsidP="009E6CAC">
            <w:pPr>
              <w:jc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3102</w:t>
            </w:r>
          </w:p>
        </w:tc>
        <w:tc>
          <w:tcPr>
            <w:tcW w:w="1600" w:type="dxa"/>
            <w:vAlign w:val="center"/>
          </w:tcPr>
          <w:p w:rsidR="00FE7AA1" w:rsidRPr="009E6CAC" w:rsidRDefault="00FE7AA1" w:rsidP="009E6CAC">
            <w:pPr>
              <w:jc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6000以上</w:t>
            </w:r>
          </w:p>
        </w:tc>
      </w:tr>
      <w:tr w:rsidR="00FE7AA1" w:rsidTr="009E6CAC">
        <w:trPr>
          <w:trHeight w:val="345"/>
          <w:jc w:val="center"/>
        </w:trPr>
        <w:tc>
          <w:tcPr>
            <w:tcW w:w="675" w:type="dxa"/>
            <w:vMerge w:val="restart"/>
            <w:vAlign w:val="center"/>
          </w:tcPr>
          <w:p w:rsidR="00FE7AA1" w:rsidRPr="009E6CAC" w:rsidRDefault="00FE7AA1" w:rsidP="009E6CAC">
            <w:pPr>
              <w:jc w:val="center"/>
              <w:rPr>
                <w:rFonts w:ascii="仿宋_GB2312" w:eastAsia="仿宋_GB2312" w:hAnsiTheme="minorEastAsia" w:cstheme="minorEastAsia" w:hint="eastAsia"/>
                <w:b/>
                <w:bCs/>
                <w:color w:val="000000" w:themeColor="text1"/>
                <w:kern w:val="0"/>
                <w:sz w:val="18"/>
                <w:szCs w:val="18"/>
              </w:rPr>
            </w:pPr>
            <w:r w:rsidRPr="009E6CAC">
              <w:rPr>
                <w:rFonts w:ascii="仿宋_GB2312" w:eastAsia="仿宋_GB2312" w:hAnsiTheme="minorEastAsia" w:cstheme="minorEastAsia" w:hint="eastAsia"/>
                <w:b/>
                <w:bCs/>
                <w:color w:val="000000" w:themeColor="text1"/>
                <w:kern w:val="0"/>
                <w:sz w:val="18"/>
                <w:szCs w:val="18"/>
              </w:rPr>
              <w:t>质量</w:t>
            </w:r>
          </w:p>
          <w:p w:rsidR="00FE7AA1" w:rsidRPr="009E6CAC" w:rsidRDefault="00FE7AA1" w:rsidP="009E6CAC">
            <w:pPr>
              <w:jc w:val="center"/>
              <w:rPr>
                <w:rFonts w:ascii="仿宋_GB2312" w:eastAsia="仿宋_GB2312" w:hAnsiTheme="minorEastAsia" w:cstheme="minorEastAsia" w:hint="eastAsia"/>
                <w:b/>
                <w:bCs/>
                <w:color w:val="000000" w:themeColor="text1"/>
                <w:kern w:val="0"/>
                <w:sz w:val="18"/>
                <w:szCs w:val="18"/>
              </w:rPr>
            </w:pPr>
            <w:r w:rsidRPr="009E6CAC">
              <w:rPr>
                <w:rFonts w:ascii="仿宋_GB2312" w:eastAsia="仿宋_GB2312" w:hAnsiTheme="minorEastAsia" w:cstheme="minorEastAsia" w:hint="eastAsia"/>
                <w:b/>
                <w:bCs/>
                <w:color w:val="000000" w:themeColor="text1"/>
                <w:kern w:val="0"/>
                <w:sz w:val="18"/>
                <w:szCs w:val="18"/>
              </w:rPr>
              <w:t>效益</w:t>
            </w:r>
          </w:p>
        </w:tc>
        <w:tc>
          <w:tcPr>
            <w:tcW w:w="4840" w:type="dxa"/>
            <w:vAlign w:val="center"/>
          </w:tcPr>
          <w:p w:rsidR="00FE7AA1" w:rsidRPr="009E6CAC" w:rsidRDefault="00FE7AA1" w:rsidP="009E6CAC">
            <w:pPr>
              <w:jc w:val="center"/>
              <w:rPr>
                <w:rFonts w:ascii="仿宋_GB2312" w:eastAsia="仿宋_GB2312" w:hAnsiTheme="minorEastAsia" w:cstheme="minorEastAsia" w:hint="eastAsia"/>
                <w:bCs/>
                <w:color w:val="000000" w:themeColor="text1"/>
                <w:kern w:val="0"/>
                <w:sz w:val="18"/>
                <w:szCs w:val="18"/>
              </w:rPr>
            </w:pPr>
            <w:proofErr w:type="gramStart"/>
            <w:r w:rsidRPr="009E6CAC">
              <w:rPr>
                <w:rFonts w:ascii="仿宋_GB2312" w:eastAsia="仿宋_GB2312" w:hAnsiTheme="minorEastAsia" w:cstheme="minorEastAsia" w:hint="eastAsia"/>
                <w:bCs/>
                <w:color w:val="000000" w:themeColor="text1"/>
                <w:kern w:val="0"/>
                <w:sz w:val="18"/>
                <w:szCs w:val="18"/>
              </w:rPr>
              <w:t>规</w:t>
            </w:r>
            <w:proofErr w:type="gramEnd"/>
            <w:r w:rsidRPr="009E6CAC">
              <w:rPr>
                <w:rFonts w:ascii="仿宋_GB2312" w:eastAsia="仿宋_GB2312" w:hAnsiTheme="minorEastAsia" w:cstheme="minorEastAsia" w:hint="eastAsia"/>
                <w:bCs/>
                <w:color w:val="000000" w:themeColor="text1"/>
                <w:kern w:val="0"/>
                <w:sz w:val="18"/>
                <w:szCs w:val="18"/>
              </w:rPr>
              <w:t>上工业增加值年均增速（%）</w:t>
            </w:r>
          </w:p>
        </w:tc>
        <w:tc>
          <w:tcPr>
            <w:tcW w:w="1701" w:type="dxa"/>
            <w:vAlign w:val="center"/>
          </w:tcPr>
          <w:p w:rsidR="00FE7AA1" w:rsidRPr="009E6CAC" w:rsidRDefault="00FE7AA1" w:rsidP="009E6CAC">
            <w:pPr>
              <w:jc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5.2</w:t>
            </w:r>
          </w:p>
        </w:tc>
        <w:tc>
          <w:tcPr>
            <w:tcW w:w="1600" w:type="dxa"/>
            <w:vAlign w:val="center"/>
          </w:tcPr>
          <w:p w:rsidR="00FE7AA1" w:rsidRPr="009E6CAC" w:rsidRDefault="00FE7AA1" w:rsidP="009E6CAC">
            <w:pPr>
              <w:spacing w:line="220" w:lineRule="exact"/>
              <w:jc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13%</w:t>
            </w:r>
          </w:p>
        </w:tc>
      </w:tr>
      <w:tr w:rsidR="00FE7AA1" w:rsidTr="009E6CAC">
        <w:trPr>
          <w:trHeight w:val="68"/>
          <w:jc w:val="center"/>
        </w:trPr>
        <w:tc>
          <w:tcPr>
            <w:tcW w:w="675" w:type="dxa"/>
            <w:vMerge/>
            <w:vAlign w:val="center"/>
          </w:tcPr>
          <w:p w:rsidR="00FE7AA1" w:rsidRPr="009E6CAC" w:rsidRDefault="00FE7AA1" w:rsidP="009E6CAC">
            <w:pPr>
              <w:jc w:val="center"/>
              <w:rPr>
                <w:rFonts w:ascii="仿宋_GB2312" w:eastAsia="仿宋_GB2312" w:hAnsiTheme="minorEastAsia" w:cstheme="minorEastAsia" w:hint="eastAsia"/>
                <w:b/>
                <w:bCs/>
                <w:color w:val="000000" w:themeColor="text1"/>
                <w:kern w:val="0"/>
                <w:sz w:val="18"/>
                <w:szCs w:val="18"/>
              </w:rPr>
            </w:pPr>
          </w:p>
        </w:tc>
        <w:tc>
          <w:tcPr>
            <w:tcW w:w="4840" w:type="dxa"/>
            <w:vAlign w:val="center"/>
          </w:tcPr>
          <w:p w:rsidR="00FE7AA1" w:rsidRPr="009E6CAC" w:rsidRDefault="00FE7AA1" w:rsidP="009E6CAC">
            <w:pPr>
              <w:jc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工业投资年均增速（%）</w:t>
            </w:r>
          </w:p>
        </w:tc>
        <w:tc>
          <w:tcPr>
            <w:tcW w:w="1701" w:type="dxa"/>
            <w:vAlign w:val="center"/>
          </w:tcPr>
          <w:p w:rsidR="00FE7AA1" w:rsidRPr="009E6CAC" w:rsidRDefault="00FE7AA1" w:rsidP="009E6CAC">
            <w:pPr>
              <w:jc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10.0</w:t>
            </w:r>
          </w:p>
        </w:tc>
        <w:tc>
          <w:tcPr>
            <w:tcW w:w="1600" w:type="dxa"/>
            <w:vAlign w:val="center"/>
          </w:tcPr>
          <w:p w:rsidR="00FE7AA1" w:rsidRPr="009E6CAC" w:rsidRDefault="00FE7AA1" w:rsidP="009E6CAC">
            <w:pPr>
              <w:jc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13%</w:t>
            </w:r>
          </w:p>
        </w:tc>
      </w:tr>
      <w:tr w:rsidR="00FE7AA1" w:rsidTr="009E6CAC">
        <w:trPr>
          <w:trHeight w:val="68"/>
          <w:jc w:val="center"/>
        </w:trPr>
        <w:tc>
          <w:tcPr>
            <w:tcW w:w="675" w:type="dxa"/>
            <w:vMerge/>
            <w:vAlign w:val="center"/>
          </w:tcPr>
          <w:p w:rsidR="00FE7AA1" w:rsidRPr="009E6CAC" w:rsidRDefault="00FE7AA1" w:rsidP="009E6CAC">
            <w:pPr>
              <w:jc w:val="center"/>
              <w:rPr>
                <w:rFonts w:ascii="仿宋_GB2312" w:eastAsia="仿宋_GB2312" w:hAnsiTheme="minorEastAsia" w:cstheme="minorEastAsia" w:hint="eastAsia"/>
                <w:b/>
                <w:bCs/>
                <w:color w:val="000000" w:themeColor="text1"/>
                <w:kern w:val="0"/>
                <w:sz w:val="18"/>
                <w:szCs w:val="18"/>
              </w:rPr>
            </w:pPr>
          </w:p>
        </w:tc>
        <w:tc>
          <w:tcPr>
            <w:tcW w:w="4840" w:type="dxa"/>
            <w:vAlign w:val="center"/>
          </w:tcPr>
          <w:p w:rsidR="00FE7AA1" w:rsidRPr="009E6CAC" w:rsidRDefault="00FE7AA1" w:rsidP="009E6CAC">
            <w:pPr>
              <w:jc w:val="center"/>
              <w:rPr>
                <w:rFonts w:ascii="仿宋_GB2312" w:eastAsia="仿宋_GB2312" w:hAnsiTheme="minorEastAsia" w:cstheme="minorEastAsia" w:hint="eastAsia"/>
                <w:bCs/>
                <w:color w:val="000000" w:themeColor="text1"/>
                <w:kern w:val="0"/>
                <w:sz w:val="18"/>
                <w:szCs w:val="18"/>
              </w:rPr>
            </w:pPr>
            <w:proofErr w:type="gramStart"/>
            <w:r w:rsidRPr="009E6CAC">
              <w:rPr>
                <w:rFonts w:ascii="仿宋_GB2312" w:eastAsia="仿宋_GB2312" w:hAnsiTheme="minorEastAsia" w:cstheme="minorEastAsia" w:hint="eastAsia"/>
                <w:bCs/>
                <w:color w:val="000000" w:themeColor="text1"/>
                <w:kern w:val="0"/>
                <w:sz w:val="18"/>
                <w:szCs w:val="18"/>
              </w:rPr>
              <w:t>规</w:t>
            </w:r>
            <w:proofErr w:type="gramEnd"/>
            <w:r w:rsidRPr="009E6CAC">
              <w:rPr>
                <w:rFonts w:ascii="仿宋_GB2312" w:eastAsia="仿宋_GB2312" w:hAnsiTheme="minorEastAsia" w:cstheme="minorEastAsia" w:hint="eastAsia"/>
                <w:bCs/>
                <w:color w:val="000000" w:themeColor="text1"/>
                <w:kern w:val="0"/>
                <w:sz w:val="18"/>
                <w:szCs w:val="18"/>
              </w:rPr>
              <w:t>上工业亩均增加值增速（%）</w:t>
            </w:r>
          </w:p>
        </w:tc>
        <w:tc>
          <w:tcPr>
            <w:tcW w:w="1701" w:type="dxa"/>
            <w:vAlign w:val="center"/>
          </w:tcPr>
          <w:p w:rsidR="00FE7AA1" w:rsidRPr="009E6CAC" w:rsidRDefault="00FE7AA1" w:rsidP="009E6CAC">
            <w:pPr>
              <w:spacing w:line="200" w:lineRule="exact"/>
              <w:jc w:val="center"/>
              <w:rPr>
                <w:rFonts w:ascii="仿宋_GB2312" w:eastAsia="仿宋_GB2312" w:hAnsiTheme="minorEastAsia" w:cstheme="minorEastAsia" w:hint="eastAsia"/>
                <w:bCs/>
                <w:kern w:val="0"/>
                <w:sz w:val="18"/>
                <w:szCs w:val="18"/>
              </w:rPr>
            </w:pPr>
            <w:r w:rsidRPr="009E6CAC">
              <w:rPr>
                <w:rFonts w:ascii="仿宋_GB2312" w:eastAsia="仿宋_GB2312" w:hAnsiTheme="minorEastAsia" w:cstheme="minorEastAsia" w:hint="eastAsia"/>
                <w:bCs/>
                <w:kern w:val="0"/>
                <w:sz w:val="18"/>
                <w:szCs w:val="18"/>
              </w:rPr>
              <w:t>10.5%</w:t>
            </w:r>
          </w:p>
        </w:tc>
        <w:tc>
          <w:tcPr>
            <w:tcW w:w="1600" w:type="dxa"/>
            <w:vAlign w:val="center"/>
          </w:tcPr>
          <w:p w:rsidR="00FE7AA1" w:rsidRPr="009E6CAC" w:rsidRDefault="00FE7AA1" w:rsidP="009E6CAC">
            <w:pPr>
              <w:spacing w:line="200" w:lineRule="exact"/>
              <w:jc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8%</w:t>
            </w:r>
          </w:p>
        </w:tc>
      </w:tr>
      <w:tr w:rsidR="00FE7AA1" w:rsidTr="009E6CAC">
        <w:trPr>
          <w:trHeight w:val="68"/>
          <w:jc w:val="center"/>
        </w:trPr>
        <w:tc>
          <w:tcPr>
            <w:tcW w:w="675" w:type="dxa"/>
            <w:vMerge/>
            <w:vAlign w:val="center"/>
          </w:tcPr>
          <w:p w:rsidR="00FE7AA1" w:rsidRPr="009E6CAC" w:rsidRDefault="00FE7AA1" w:rsidP="009E6CAC">
            <w:pPr>
              <w:jc w:val="center"/>
              <w:rPr>
                <w:rFonts w:ascii="仿宋_GB2312" w:eastAsia="仿宋_GB2312" w:hAnsiTheme="minorEastAsia" w:cstheme="minorEastAsia" w:hint="eastAsia"/>
                <w:b/>
                <w:bCs/>
                <w:color w:val="000000" w:themeColor="text1"/>
                <w:kern w:val="0"/>
                <w:sz w:val="18"/>
                <w:szCs w:val="18"/>
              </w:rPr>
            </w:pPr>
          </w:p>
        </w:tc>
        <w:tc>
          <w:tcPr>
            <w:tcW w:w="4840" w:type="dxa"/>
            <w:vAlign w:val="center"/>
          </w:tcPr>
          <w:p w:rsidR="00FE7AA1" w:rsidRPr="009E6CAC" w:rsidRDefault="00FE7AA1" w:rsidP="009E6CAC">
            <w:pPr>
              <w:jc w:val="center"/>
              <w:rPr>
                <w:rFonts w:ascii="仿宋_GB2312" w:eastAsia="仿宋_GB2312" w:hAnsiTheme="minorEastAsia" w:cstheme="minorEastAsia" w:hint="eastAsia"/>
                <w:bCs/>
                <w:color w:val="000000" w:themeColor="text1"/>
                <w:kern w:val="0"/>
                <w:sz w:val="18"/>
                <w:szCs w:val="18"/>
              </w:rPr>
            </w:pPr>
            <w:proofErr w:type="gramStart"/>
            <w:r w:rsidRPr="009E6CAC">
              <w:rPr>
                <w:rFonts w:ascii="仿宋_GB2312" w:eastAsia="仿宋_GB2312" w:hAnsiTheme="minorEastAsia" w:cstheme="minorEastAsia" w:hint="eastAsia"/>
                <w:bCs/>
                <w:color w:val="000000" w:themeColor="text1"/>
                <w:kern w:val="0"/>
                <w:sz w:val="18"/>
                <w:szCs w:val="18"/>
              </w:rPr>
              <w:t>规</w:t>
            </w:r>
            <w:proofErr w:type="gramEnd"/>
            <w:r w:rsidRPr="009E6CAC">
              <w:rPr>
                <w:rFonts w:ascii="仿宋_GB2312" w:eastAsia="仿宋_GB2312" w:hAnsiTheme="minorEastAsia" w:cstheme="minorEastAsia" w:hint="eastAsia"/>
                <w:bCs/>
                <w:color w:val="000000" w:themeColor="text1"/>
                <w:kern w:val="0"/>
                <w:sz w:val="18"/>
                <w:szCs w:val="18"/>
              </w:rPr>
              <w:t>上工业企业营业收入利润率（%）</w:t>
            </w:r>
          </w:p>
        </w:tc>
        <w:tc>
          <w:tcPr>
            <w:tcW w:w="1701" w:type="dxa"/>
            <w:vAlign w:val="center"/>
          </w:tcPr>
          <w:p w:rsidR="00FE7AA1" w:rsidRPr="009E6CAC" w:rsidRDefault="00FE7AA1" w:rsidP="009E6CAC">
            <w:pPr>
              <w:jc w:val="center"/>
              <w:rPr>
                <w:rFonts w:ascii="仿宋_GB2312" w:eastAsia="仿宋_GB2312" w:hAnsiTheme="minorEastAsia" w:cstheme="minorEastAsia" w:hint="eastAsia"/>
                <w:bCs/>
                <w:color w:val="C0504D" w:themeColor="accent2"/>
                <w:kern w:val="0"/>
                <w:sz w:val="18"/>
                <w:szCs w:val="18"/>
              </w:rPr>
            </w:pPr>
            <w:r w:rsidRPr="009E6CAC">
              <w:rPr>
                <w:rFonts w:ascii="仿宋_GB2312" w:eastAsia="仿宋_GB2312" w:hAnsiTheme="minorEastAsia" w:cstheme="minorEastAsia" w:hint="eastAsia"/>
                <w:bCs/>
                <w:kern w:val="0"/>
                <w:sz w:val="18"/>
                <w:szCs w:val="18"/>
              </w:rPr>
              <w:t>8.7</w:t>
            </w:r>
          </w:p>
        </w:tc>
        <w:tc>
          <w:tcPr>
            <w:tcW w:w="1600" w:type="dxa"/>
            <w:vAlign w:val="center"/>
          </w:tcPr>
          <w:p w:rsidR="00FE7AA1" w:rsidRPr="009E6CAC" w:rsidRDefault="00FE7AA1" w:rsidP="009E6CAC">
            <w:pPr>
              <w:jc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7</w:t>
            </w:r>
          </w:p>
        </w:tc>
      </w:tr>
      <w:tr w:rsidR="00FE7AA1" w:rsidTr="009E6CAC">
        <w:trPr>
          <w:trHeight w:val="68"/>
          <w:jc w:val="center"/>
        </w:trPr>
        <w:tc>
          <w:tcPr>
            <w:tcW w:w="675" w:type="dxa"/>
            <w:vMerge/>
            <w:vAlign w:val="center"/>
          </w:tcPr>
          <w:p w:rsidR="00FE7AA1" w:rsidRPr="009E6CAC" w:rsidRDefault="00FE7AA1" w:rsidP="009E6CAC">
            <w:pPr>
              <w:jc w:val="center"/>
              <w:rPr>
                <w:rFonts w:ascii="仿宋_GB2312" w:eastAsia="仿宋_GB2312" w:hAnsiTheme="minorEastAsia" w:cstheme="minorEastAsia" w:hint="eastAsia"/>
                <w:b/>
                <w:bCs/>
                <w:color w:val="000000" w:themeColor="text1"/>
                <w:kern w:val="0"/>
                <w:sz w:val="18"/>
                <w:szCs w:val="18"/>
              </w:rPr>
            </w:pPr>
          </w:p>
        </w:tc>
        <w:tc>
          <w:tcPr>
            <w:tcW w:w="4840" w:type="dxa"/>
            <w:vAlign w:val="center"/>
          </w:tcPr>
          <w:p w:rsidR="00FE7AA1" w:rsidRPr="009E6CAC" w:rsidRDefault="00FE7AA1" w:rsidP="009E6CAC">
            <w:pPr>
              <w:jc w:val="center"/>
              <w:rPr>
                <w:rFonts w:ascii="仿宋_GB2312" w:eastAsia="仿宋_GB2312" w:hAnsiTheme="minorEastAsia" w:cstheme="minorEastAsia" w:hint="eastAsia"/>
                <w:bCs/>
                <w:color w:val="000000" w:themeColor="text1"/>
                <w:kern w:val="0"/>
                <w:sz w:val="18"/>
                <w:szCs w:val="18"/>
              </w:rPr>
            </w:pPr>
            <w:proofErr w:type="gramStart"/>
            <w:r w:rsidRPr="009E6CAC">
              <w:rPr>
                <w:rFonts w:ascii="仿宋_GB2312" w:eastAsia="仿宋_GB2312" w:hAnsiTheme="minorEastAsia" w:cstheme="minorEastAsia" w:hint="eastAsia"/>
                <w:bCs/>
                <w:color w:val="000000" w:themeColor="text1"/>
                <w:kern w:val="0"/>
                <w:sz w:val="18"/>
                <w:szCs w:val="18"/>
              </w:rPr>
              <w:t>规</w:t>
            </w:r>
            <w:proofErr w:type="gramEnd"/>
            <w:r w:rsidRPr="009E6CAC">
              <w:rPr>
                <w:rFonts w:ascii="仿宋_GB2312" w:eastAsia="仿宋_GB2312" w:hAnsiTheme="minorEastAsia" w:cstheme="minorEastAsia" w:hint="eastAsia"/>
                <w:bCs/>
                <w:color w:val="000000" w:themeColor="text1"/>
                <w:kern w:val="0"/>
                <w:sz w:val="18"/>
                <w:szCs w:val="18"/>
              </w:rPr>
              <w:t>上工业全员劳动生产率年均增速（%）</w:t>
            </w:r>
          </w:p>
        </w:tc>
        <w:tc>
          <w:tcPr>
            <w:tcW w:w="1701" w:type="dxa"/>
            <w:vAlign w:val="center"/>
          </w:tcPr>
          <w:p w:rsidR="00FE7AA1" w:rsidRPr="009E6CAC" w:rsidRDefault="00FE7AA1" w:rsidP="009E6CAC">
            <w:pPr>
              <w:jc w:val="center"/>
              <w:rPr>
                <w:rFonts w:ascii="仿宋_GB2312" w:eastAsia="仿宋_GB2312" w:hAnsiTheme="minorEastAsia" w:cstheme="minorEastAsia" w:hint="eastAsia"/>
                <w:bCs/>
                <w:color w:val="C0504D" w:themeColor="accent2"/>
                <w:kern w:val="0"/>
                <w:sz w:val="18"/>
                <w:szCs w:val="18"/>
              </w:rPr>
            </w:pPr>
            <w:r w:rsidRPr="009E6CAC">
              <w:rPr>
                <w:rFonts w:ascii="仿宋_GB2312" w:eastAsia="仿宋_GB2312" w:hAnsiTheme="minorEastAsia" w:cstheme="minorEastAsia" w:hint="eastAsia"/>
                <w:bCs/>
                <w:kern w:val="0"/>
                <w:sz w:val="18"/>
                <w:szCs w:val="18"/>
              </w:rPr>
              <w:t>6.4</w:t>
            </w:r>
          </w:p>
        </w:tc>
        <w:tc>
          <w:tcPr>
            <w:tcW w:w="1600" w:type="dxa"/>
            <w:vAlign w:val="center"/>
          </w:tcPr>
          <w:p w:rsidR="00FE7AA1" w:rsidRPr="009E6CAC" w:rsidRDefault="00FE7AA1" w:rsidP="009E6CAC">
            <w:pPr>
              <w:jc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6</w:t>
            </w:r>
          </w:p>
        </w:tc>
      </w:tr>
      <w:tr w:rsidR="00FE7AA1" w:rsidTr="009E6CAC">
        <w:trPr>
          <w:trHeight w:val="351"/>
          <w:jc w:val="center"/>
        </w:trPr>
        <w:tc>
          <w:tcPr>
            <w:tcW w:w="675" w:type="dxa"/>
            <w:vMerge w:val="restart"/>
            <w:vAlign w:val="center"/>
          </w:tcPr>
          <w:p w:rsidR="00FE7AA1" w:rsidRPr="009E6CAC" w:rsidRDefault="00FE7AA1" w:rsidP="009E6CAC">
            <w:pPr>
              <w:jc w:val="center"/>
              <w:rPr>
                <w:rFonts w:ascii="仿宋_GB2312" w:eastAsia="仿宋_GB2312" w:hAnsiTheme="minorEastAsia" w:cstheme="minorEastAsia" w:hint="eastAsia"/>
                <w:b/>
                <w:bCs/>
                <w:color w:val="000000" w:themeColor="text1"/>
                <w:kern w:val="0"/>
                <w:sz w:val="18"/>
                <w:szCs w:val="18"/>
              </w:rPr>
            </w:pPr>
            <w:r w:rsidRPr="009E6CAC">
              <w:rPr>
                <w:rFonts w:ascii="仿宋_GB2312" w:eastAsia="仿宋_GB2312" w:hAnsiTheme="minorEastAsia" w:cstheme="minorEastAsia" w:hint="eastAsia"/>
                <w:b/>
                <w:bCs/>
                <w:color w:val="000000" w:themeColor="text1"/>
                <w:kern w:val="0"/>
                <w:sz w:val="18"/>
                <w:szCs w:val="18"/>
              </w:rPr>
              <w:t>融合</w:t>
            </w:r>
          </w:p>
          <w:p w:rsidR="00FE7AA1" w:rsidRPr="009E6CAC" w:rsidRDefault="00FE7AA1" w:rsidP="009E6CAC">
            <w:pPr>
              <w:jc w:val="center"/>
              <w:rPr>
                <w:rFonts w:ascii="仿宋_GB2312" w:eastAsia="仿宋_GB2312" w:hAnsiTheme="minorEastAsia" w:cstheme="minorEastAsia" w:hint="eastAsia"/>
                <w:b/>
                <w:bCs/>
                <w:color w:val="000000" w:themeColor="text1"/>
                <w:kern w:val="0"/>
                <w:sz w:val="18"/>
                <w:szCs w:val="18"/>
              </w:rPr>
            </w:pPr>
            <w:r w:rsidRPr="009E6CAC">
              <w:rPr>
                <w:rFonts w:ascii="仿宋_GB2312" w:eastAsia="仿宋_GB2312" w:hAnsiTheme="minorEastAsia" w:cstheme="minorEastAsia" w:hint="eastAsia"/>
                <w:b/>
                <w:bCs/>
                <w:color w:val="000000" w:themeColor="text1"/>
                <w:kern w:val="0"/>
                <w:sz w:val="18"/>
                <w:szCs w:val="18"/>
              </w:rPr>
              <w:t>发展</w:t>
            </w:r>
          </w:p>
        </w:tc>
        <w:tc>
          <w:tcPr>
            <w:tcW w:w="4840" w:type="dxa"/>
            <w:vAlign w:val="center"/>
          </w:tcPr>
          <w:p w:rsidR="00FE7AA1" w:rsidRPr="009E6CAC" w:rsidRDefault="00FE7AA1" w:rsidP="009E6CAC">
            <w:pPr>
              <w:jc w:val="center"/>
              <w:textAlignment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两化融合指数</w:t>
            </w:r>
          </w:p>
        </w:tc>
        <w:tc>
          <w:tcPr>
            <w:tcW w:w="1701" w:type="dxa"/>
            <w:vAlign w:val="center"/>
          </w:tcPr>
          <w:p w:rsidR="00FE7AA1" w:rsidRPr="009E6CAC" w:rsidRDefault="00FE7AA1" w:rsidP="009E6CAC">
            <w:pPr>
              <w:jc w:val="center"/>
              <w:rPr>
                <w:rFonts w:ascii="仿宋_GB2312" w:eastAsia="仿宋_GB2312" w:hAnsiTheme="minorEastAsia" w:cstheme="minorEastAsia" w:hint="eastAsia"/>
                <w:bCs/>
                <w:kern w:val="0"/>
                <w:sz w:val="18"/>
                <w:szCs w:val="18"/>
              </w:rPr>
            </w:pPr>
            <w:r w:rsidRPr="009E6CAC">
              <w:rPr>
                <w:rFonts w:ascii="仿宋_GB2312" w:eastAsia="仿宋_GB2312" w:hAnsiTheme="minorEastAsia" w:cstheme="minorEastAsia" w:hint="eastAsia"/>
                <w:bCs/>
                <w:kern w:val="0"/>
                <w:sz w:val="18"/>
                <w:szCs w:val="18"/>
              </w:rPr>
              <w:t>102</w:t>
            </w:r>
          </w:p>
        </w:tc>
        <w:tc>
          <w:tcPr>
            <w:tcW w:w="1600" w:type="dxa"/>
            <w:vAlign w:val="center"/>
          </w:tcPr>
          <w:p w:rsidR="00FE7AA1" w:rsidRPr="009E6CAC" w:rsidRDefault="00FE7AA1" w:rsidP="009E6CAC">
            <w:pPr>
              <w:jc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110</w:t>
            </w:r>
          </w:p>
        </w:tc>
      </w:tr>
      <w:tr w:rsidR="00FE7AA1" w:rsidTr="009E6CAC">
        <w:trPr>
          <w:trHeight w:val="351"/>
          <w:jc w:val="center"/>
        </w:trPr>
        <w:tc>
          <w:tcPr>
            <w:tcW w:w="675" w:type="dxa"/>
            <w:vMerge/>
            <w:vAlign w:val="center"/>
          </w:tcPr>
          <w:p w:rsidR="00FE7AA1" w:rsidRPr="009E6CAC" w:rsidRDefault="00FE7AA1" w:rsidP="009E6CAC">
            <w:pPr>
              <w:jc w:val="center"/>
              <w:rPr>
                <w:rFonts w:ascii="仿宋_GB2312" w:eastAsia="仿宋_GB2312" w:hAnsiTheme="minorEastAsia" w:cstheme="minorEastAsia" w:hint="eastAsia"/>
                <w:b/>
                <w:bCs/>
                <w:color w:val="000000" w:themeColor="text1"/>
                <w:kern w:val="0"/>
                <w:sz w:val="18"/>
                <w:szCs w:val="18"/>
              </w:rPr>
            </w:pPr>
          </w:p>
        </w:tc>
        <w:tc>
          <w:tcPr>
            <w:tcW w:w="4840" w:type="dxa"/>
            <w:vAlign w:val="center"/>
          </w:tcPr>
          <w:p w:rsidR="00FE7AA1" w:rsidRPr="009E6CAC" w:rsidRDefault="00FE7AA1" w:rsidP="009E6CAC">
            <w:pPr>
              <w:jc w:val="center"/>
              <w:textAlignment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生产设备数控化率（%）</w:t>
            </w:r>
          </w:p>
        </w:tc>
        <w:tc>
          <w:tcPr>
            <w:tcW w:w="1701" w:type="dxa"/>
            <w:vAlign w:val="center"/>
          </w:tcPr>
          <w:p w:rsidR="00FE7AA1" w:rsidRPr="009E6CAC" w:rsidRDefault="00FE7AA1" w:rsidP="009E6CAC">
            <w:pPr>
              <w:jc w:val="center"/>
              <w:rPr>
                <w:rFonts w:ascii="仿宋_GB2312" w:eastAsia="仿宋_GB2312" w:hAnsiTheme="minorEastAsia" w:cstheme="minorEastAsia" w:hint="eastAsia"/>
                <w:bCs/>
                <w:kern w:val="0"/>
                <w:sz w:val="18"/>
                <w:szCs w:val="18"/>
              </w:rPr>
            </w:pPr>
            <w:r w:rsidRPr="009E6CAC">
              <w:rPr>
                <w:rFonts w:ascii="仿宋_GB2312" w:eastAsia="仿宋_GB2312" w:hAnsiTheme="minorEastAsia" w:cstheme="minorEastAsia" w:hint="eastAsia"/>
                <w:bCs/>
                <w:kern w:val="0"/>
                <w:sz w:val="18"/>
                <w:szCs w:val="18"/>
              </w:rPr>
              <w:t>75</w:t>
            </w:r>
          </w:p>
        </w:tc>
        <w:tc>
          <w:tcPr>
            <w:tcW w:w="1600" w:type="dxa"/>
            <w:vAlign w:val="center"/>
          </w:tcPr>
          <w:p w:rsidR="00FE7AA1" w:rsidRPr="009E6CAC" w:rsidRDefault="00FE7AA1" w:rsidP="009E6CAC">
            <w:pPr>
              <w:jc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85</w:t>
            </w:r>
          </w:p>
        </w:tc>
      </w:tr>
      <w:tr w:rsidR="00FE7AA1" w:rsidTr="009E6CAC">
        <w:trPr>
          <w:trHeight w:val="351"/>
          <w:jc w:val="center"/>
        </w:trPr>
        <w:tc>
          <w:tcPr>
            <w:tcW w:w="675" w:type="dxa"/>
            <w:vMerge/>
            <w:vAlign w:val="center"/>
          </w:tcPr>
          <w:p w:rsidR="00FE7AA1" w:rsidRPr="009E6CAC" w:rsidRDefault="00FE7AA1" w:rsidP="009E6CAC">
            <w:pPr>
              <w:jc w:val="center"/>
              <w:rPr>
                <w:rFonts w:ascii="仿宋_GB2312" w:eastAsia="仿宋_GB2312" w:hAnsiTheme="minorEastAsia" w:cstheme="minorEastAsia" w:hint="eastAsia"/>
                <w:b/>
                <w:bCs/>
                <w:color w:val="000000" w:themeColor="text1"/>
                <w:kern w:val="0"/>
                <w:sz w:val="18"/>
                <w:szCs w:val="18"/>
              </w:rPr>
            </w:pPr>
          </w:p>
        </w:tc>
        <w:tc>
          <w:tcPr>
            <w:tcW w:w="4840" w:type="dxa"/>
            <w:vAlign w:val="center"/>
          </w:tcPr>
          <w:p w:rsidR="00FE7AA1" w:rsidRPr="009E6CAC" w:rsidRDefault="00FE7AA1" w:rsidP="009E6CAC">
            <w:pPr>
              <w:jc w:val="center"/>
              <w:textAlignment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新增智能车间/数字化工厂（</w:t>
            </w:r>
            <w:proofErr w:type="gramStart"/>
            <w:r w:rsidRPr="009E6CAC">
              <w:rPr>
                <w:rFonts w:ascii="仿宋_GB2312" w:eastAsia="仿宋_GB2312" w:hAnsiTheme="minorEastAsia" w:cstheme="minorEastAsia" w:hint="eastAsia"/>
                <w:bCs/>
                <w:color w:val="000000" w:themeColor="text1"/>
                <w:kern w:val="0"/>
                <w:sz w:val="18"/>
                <w:szCs w:val="18"/>
              </w:rPr>
              <w:t>个</w:t>
            </w:r>
            <w:proofErr w:type="gramEnd"/>
            <w:r w:rsidRPr="009E6CAC">
              <w:rPr>
                <w:rFonts w:ascii="仿宋_GB2312" w:eastAsia="仿宋_GB2312" w:hAnsiTheme="minorEastAsia" w:cstheme="minorEastAsia" w:hint="eastAsia"/>
                <w:bCs/>
                <w:color w:val="000000" w:themeColor="text1"/>
                <w:kern w:val="0"/>
                <w:sz w:val="18"/>
                <w:szCs w:val="18"/>
              </w:rPr>
              <w:t>）</w:t>
            </w:r>
          </w:p>
        </w:tc>
        <w:tc>
          <w:tcPr>
            <w:tcW w:w="1701" w:type="dxa"/>
            <w:vAlign w:val="center"/>
          </w:tcPr>
          <w:p w:rsidR="00FE7AA1" w:rsidRPr="009E6CAC" w:rsidRDefault="00FE7AA1" w:rsidP="009E6CAC">
            <w:pPr>
              <w:jc w:val="center"/>
              <w:rPr>
                <w:rFonts w:ascii="仿宋_GB2312" w:eastAsia="仿宋_GB2312" w:hAnsiTheme="minorEastAsia" w:cstheme="minorEastAsia" w:hint="eastAsia"/>
                <w:bCs/>
                <w:color w:val="C0504D" w:themeColor="accent2"/>
                <w:kern w:val="0"/>
                <w:sz w:val="18"/>
                <w:szCs w:val="18"/>
              </w:rPr>
            </w:pPr>
            <w:r w:rsidRPr="009E6CAC">
              <w:rPr>
                <w:rFonts w:ascii="仿宋_GB2312" w:eastAsia="仿宋_GB2312" w:hAnsiTheme="minorEastAsia" w:cstheme="minorEastAsia" w:hint="eastAsia"/>
                <w:bCs/>
                <w:kern w:val="0"/>
                <w:sz w:val="18"/>
                <w:szCs w:val="18"/>
              </w:rPr>
              <w:t>100</w:t>
            </w:r>
          </w:p>
        </w:tc>
        <w:tc>
          <w:tcPr>
            <w:tcW w:w="1600" w:type="dxa"/>
            <w:vAlign w:val="center"/>
          </w:tcPr>
          <w:p w:rsidR="00FE7AA1" w:rsidRPr="009E6CAC" w:rsidRDefault="00FE7AA1" w:rsidP="009E6CAC">
            <w:pPr>
              <w:jc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新增150</w:t>
            </w:r>
          </w:p>
        </w:tc>
      </w:tr>
      <w:tr w:rsidR="00FE7AA1" w:rsidTr="009E6CAC">
        <w:trPr>
          <w:trHeight w:val="351"/>
          <w:jc w:val="center"/>
        </w:trPr>
        <w:tc>
          <w:tcPr>
            <w:tcW w:w="675" w:type="dxa"/>
            <w:vMerge/>
            <w:vAlign w:val="center"/>
          </w:tcPr>
          <w:p w:rsidR="00FE7AA1" w:rsidRPr="009E6CAC" w:rsidRDefault="00FE7AA1" w:rsidP="009E6CAC">
            <w:pPr>
              <w:jc w:val="center"/>
              <w:rPr>
                <w:rFonts w:ascii="仿宋_GB2312" w:eastAsia="仿宋_GB2312" w:hAnsiTheme="minorEastAsia" w:cstheme="minorEastAsia" w:hint="eastAsia"/>
                <w:b/>
                <w:bCs/>
                <w:color w:val="000000" w:themeColor="text1"/>
                <w:kern w:val="0"/>
                <w:sz w:val="18"/>
                <w:szCs w:val="18"/>
              </w:rPr>
            </w:pPr>
          </w:p>
        </w:tc>
        <w:tc>
          <w:tcPr>
            <w:tcW w:w="4840" w:type="dxa"/>
            <w:vAlign w:val="center"/>
          </w:tcPr>
          <w:p w:rsidR="00FE7AA1" w:rsidRPr="009E6CAC" w:rsidRDefault="00FE7AA1" w:rsidP="009E6CAC">
            <w:pPr>
              <w:jc w:val="center"/>
              <w:textAlignment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生产性服务业年均增速（%）</w:t>
            </w:r>
          </w:p>
        </w:tc>
        <w:tc>
          <w:tcPr>
            <w:tcW w:w="1701" w:type="dxa"/>
            <w:vAlign w:val="center"/>
          </w:tcPr>
          <w:p w:rsidR="00FE7AA1" w:rsidRPr="009E6CAC" w:rsidRDefault="00FE7AA1" w:rsidP="009E6CAC">
            <w:pPr>
              <w:spacing w:line="200" w:lineRule="exact"/>
              <w:jc w:val="center"/>
              <w:rPr>
                <w:rFonts w:ascii="仿宋_GB2312" w:eastAsia="仿宋_GB2312" w:hAnsiTheme="minorEastAsia" w:cstheme="minorEastAsia" w:hint="eastAsia"/>
                <w:bCs/>
                <w:kern w:val="0"/>
                <w:sz w:val="18"/>
                <w:szCs w:val="18"/>
              </w:rPr>
            </w:pPr>
            <w:r w:rsidRPr="009E6CAC">
              <w:rPr>
                <w:rFonts w:ascii="仿宋_GB2312" w:eastAsia="仿宋_GB2312" w:hAnsiTheme="minorEastAsia" w:cstheme="minorEastAsia" w:hint="eastAsia"/>
                <w:bCs/>
                <w:kern w:val="0"/>
                <w:sz w:val="18"/>
                <w:szCs w:val="18"/>
              </w:rPr>
              <w:t>—</w:t>
            </w:r>
          </w:p>
        </w:tc>
        <w:tc>
          <w:tcPr>
            <w:tcW w:w="1600" w:type="dxa"/>
            <w:vAlign w:val="center"/>
          </w:tcPr>
          <w:p w:rsidR="00FE7AA1" w:rsidRPr="009E6CAC" w:rsidRDefault="00FE7AA1" w:rsidP="009E6CAC">
            <w:pPr>
              <w:jc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10%以上</w:t>
            </w:r>
          </w:p>
        </w:tc>
      </w:tr>
      <w:tr w:rsidR="00FE7AA1" w:rsidTr="009E6CAC">
        <w:trPr>
          <w:trHeight w:val="72"/>
          <w:jc w:val="center"/>
        </w:trPr>
        <w:tc>
          <w:tcPr>
            <w:tcW w:w="675" w:type="dxa"/>
            <w:vMerge w:val="restart"/>
            <w:vAlign w:val="center"/>
          </w:tcPr>
          <w:p w:rsidR="00FE7AA1" w:rsidRPr="009E6CAC" w:rsidRDefault="00FE7AA1" w:rsidP="009E6CAC">
            <w:pPr>
              <w:jc w:val="center"/>
              <w:rPr>
                <w:rFonts w:ascii="仿宋_GB2312" w:eastAsia="仿宋_GB2312" w:hAnsiTheme="minorEastAsia" w:cstheme="minorEastAsia" w:hint="eastAsia"/>
                <w:b/>
                <w:bCs/>
                <w:color w:val="000000" w:themeColor="text1"/>
                <w:kern w:val="0"/>
                <w:sz w:val="18"/>
                <w:szCs w:val="18"/>
              </w:rPr>
            </w:pPr>
            <w:r w:rsidRPr="009E6CAC">
              <w:rPr>
                <w:rFonts w:ascii="仿宋_GB2312" w:eastAsia="仿宋_GB2312" w:hAnsiTheme="minorEastAsia" w:cstheme="minorEastAsia" w:hint="eastAsia"/>
                <w:b/>
                <w:bCs/>
                <w:color w:val="000000" w:themeColor="text1"/>
                <w:kern w:val="0"/>
                <w:sz w:val="18"/>
                <w:szCs w:val="18"/>
              </w:rPr>
              <w:t>结构</w:t>
            </w:r>
          </w:p>
          <w:p w:rsidR="00FE7AA1" w:rsidRPr="009E6CAC" w:rsidRDefault="00FE7AA1" w:rsidP="009E6CAC">
            <w:pPr>
              <w:jc w:val="center"/>
              <w:rPr>
                <w:rFonts w:ascii="仿宋_GB2312" w:eastAsia="仿宋_GB2312" w:hAnsiTheme="minorEastAsia" w:cstheme="minorEastAsia" w:hint="eastAsia"/>
                <w:b/>
                <w:bCs/>
                <w:color w:val="000000" w:themeColor="text1"/>
                <w:kern w:val="0"/>
                <w:sz w:val="18"/>
                <w:szCs w:val="18"/>
              </w:rPr>
            </w:pPr>
            <w:r w:rsidRPr="009E6CAC">
              <w:rPr>
                <w:rFonts w:ascii="仿宋_GB2312" w:eastAsia="仿宋_GB2312" w:hAnsiTheme="minorEastAsia" w:cstheme="minorEastAsia" w:hint="eastAsia"/>
                <w:b/>
                <w:bCs/>
                <w:color w:val="000000" w:themeColor="text1"/>
                <w:kern w:val="0"/>
                <w:sz w:val="18"/>
                <w:szCs w:val="18"/>
              </w:rPr>
              <w:t>优化</w:t>
            </w:r>
          </w:p>
        </w:tc>
        <w:tc>
          <w:tcPr>
            <w:tcW w:w="4840" w:type="dxa"/>
            <w:vAlign w:val="center"/>
          </w:tcPr>
          <w:p w:rsidR="00FE7AA1" w:rsidRPr="009E6CAC" w:rsidRDefault="00FE7AA1" w:rsidP="009E6CAC">
            <w:pPr>
              <w:jc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“246”万千亿级产业集群实现工业增加值增速（%）</w:t>
            </w:r>
          </w:p>
        </w:tc>
        <w:tc>
          <w:tcPr>
            <w:tcW w:w="1701" w:type="dxa"/>
            <w:vAlign w:val="center"/>
          </w:tcPr>
          <w:p w:rsidR="00FE7AA1" w:rsidRPr="009E6CAC" w:rsidRDefault="00FE7AA1" w:rsidP="009E6CAC">
            <w:pPr>
              <w:jc w:val="center"/>
              <w:rPr>
                <w:rFonts w:ascii="仿宋_GB2312" w:eastAsia="仿宋_GB2312" w:hAnsiTheme="minorEastAsia" w:cstheme="minorEastAsia" w:hint="eastAsia"/>
                <w:bCs/>
                <w:kern w:val="0"/>
                <w:sz w:val="18"/>
                <w:szCs w:val="18"/>
              </w:rPr>
            </w:pPr>
            <w:r w:rsidRPr="009E6CAC">
              <w:rPr>
                <w:rFonts w:ascii="仿宋_GB2312" w:eastAsia="仿宋_GB2312" w:hAnsiTheme="minorEastAsia" w:cstheme="minorEastAsia" w:hint="eastAsia"/>
                <w:bCs/>
                <w:kern w:val="0"/>
                <w:sz w:val="18"/>
                <w:szCs w:val="18"/>
              </w:rPr>
              <w:t>5.6</w:t>
            </w:r>
          </w:p>
        </w:tc>
        <w:tc>
          <w:tcPr>
            <w:tcW w:w="1600" w:type="dxa"/>
            <w:vAlign w:val="center"/>
          </w:tcPr>
          <w:p w:rsidR="00FE7AA1" w:rsidRPr="009E6CAC" w:rsidRDefault="00FE7AA1" w:rsidP="009E6CAC">
            <w:pPr>
              <w:spacing w:line="220" w:lineRule="exact"/>
              <w:jc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13%</w:t>
            </w:r>
          </w:p>
        </w:tc>
      </w:tr>
      <w:tr w:rsidR="00FE7AA1" w:rsidTr="009E6CAC">
        <w:trPr>
          <w:trHeight w:val="72"/>
          <w:jc w:val="center"/>
        </w:trPr>
        <w:tc>
          <w:tcPr>
            <w:tcW w:w="675" w:type="dxa"/>
            <w:vMerge/>
            <w:vAlign w:val="center"/>
          </w:tcPr>
          <w:p w:rsidR="00FE7AA1" w:rsidRPr="009E6CAC" w:rsidRDefault="00FE7AA1" w:rsidP="009E6CAC">
            <w:pPr>
              <w:jc w:val="center"/>
              <w:rPr>
                <w:rFonts w:ascii="仿宋_GB2312" w:eastAsia="仿宋_GB2312" w:hAnsiTheme="minorEastAsia" w:cstheme="minorEastAsia" w:hint="eastAsia"/>
                <w:b/>
                <w:bCs/>
                <w:color w:val="000000" w:themeColor="text1"/>
                <w:kern w:val="0"/>
                <w:sz w:val="18"/>
                <w:szCs w:val="18"/>
              </w:rPr>
            </w:pPr>
          </w:p>
        </w:tc>
        <w:tc>
          <w:tcPr>
            <w:tcW w:w="4840" w:type="dxa"/>
            <w:vAlign w:val="center"/>
          </w:tcPr>
          <w:p w:rsidR="00FE7AA1" w:rsidRPr="009E6CAC" w:rsidRDefault="00FE7AA1" w:rsidP="009E6CAC">
            <w:pPr>
              <w:jc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数字经济核心产业增加值占GDP比重（%）</w:t>
            </w:r>
          </w:p>
        </w:tc>
        <w:tc>
          <w:tcPr>
            <w:tcW w:w="1701" w:type="dxa"/>
            <w:vAlign w:val="center"/>
          </w:tcPr>
          <w:p w:rsidR="00FE7AA1" w:rsidRPr="009E6CAC" w:rsidRDefault="00FE7AA1" w:rsidP="009E6CAC">
            <w:pPr>
              <w:jc w:val="center"/>
              <w:rPr>
                <w:rFonts w:ascii="仿宋_GB2312" w:eastAsia="仿宋_GB2312" w:hAnsiTheme="minorEastAsia" w:cstheme="minorEastAsia" w:hint="eastAsia"/>
                <w:bCs/>
                <w:kern w:val="0"/>
                <w:sz w:val="18"/>
                <w:szCs w:val="18"/>
              </w:rPr>
            </w:pPr>
            <w:r w:rsidRPr="009E6CAC">
              <w:rPr>
                <w:rFonts w:ascii="仿宋_GB2312" w:eastAsia="仿宋_GB2312" w:hAnsiTheme="minorEastAsia" w:cstheme="minorEastAsia" w:hint="eastAsia"/>
                <w:bCs/>
                <w:kern w:val="0"/>
                <w:sz w:val="18"/>
                <w:szCs w:val="18"/>
              </w:rPr>
              <w:t>6.0</w:t>
            </w:r>
          </w:p>
        </w:tc>
        <w:tc>
          <w:tcPr>
            <w:tcW w:w="1600" w:type="dxa"/>
            <w:vAlign w:val="center"/>
          </w:tcPr>
          <w:p w:rsidR="00FE7AA1" w:rsidRPr="009E6CAC" w:rsidRDefault="00FE7AA1" w:rsidP="009E6CAC">
            <w:pPr>
              <w:jc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11</w:t>
            </w:r>
          </w:p>
        </w:tc>
      </w:tr>
      <w:tr w:rsidR="00FE7AA1" w:rsidTr="009E6CAC">
        <w:trPr>
          <w:trHeight w:val="72"/>
          <w:jc w:val="center"/>
        </w:trPr>
        <w:tc>
          <w:tcPr>
            <w:tcW w:w="675" w:type="dxa"/>
            <w:vMerge/>
            <w:vAlign w:val="center"/>
          </w:tcPr>
          <w:p w:rsidR="00FE7AA1" w:rsidRPr="009E6CAC" w:rsidRDefault="00FE7AA1" w:rsidP="009E6CAC">
            <w:pPr>
              <w:jc w:val="center"/>
              <w:rPr>
                <w:rFonts w:ascii="仿宋_GB2312" w:eastAsia="仿宋_GB2312" w:hAnsiTheme="minorEastAsia" w:cstheme="minorEastAsia" w:hint="eastAsia"/>
                <w:b/>
                <w:bCs/>
                <w:color w:val="000000" w:themeColor="text1"/>
                <w:kern w:val="0"/>
                <w:sz w:val="18"/>
                <w:szCs w:val="18"/>
              </w:rPr>
            </w:pPr>
          </w:p>
        </w:tc>
        <w:tc>
          <w:tcPr>
            <w:tcW w:w="4840" w:type="dxa"/>
            <w:vAlign w:val="center"/>
          </w:tcPr>
          <w:p w:rsidR="00FE7AA1" w:rsidRPr="009E6CAC" w:rsidRDefault="00FE7AA1" w:rsidP="009E6CAC">
            <w:pPr>
              <w:jc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软件信息服务业营业收入年均增速（%）</w:t>
            </w:r>
          </w:p>
        </w:tc>
        <w:tc>
          <w:tcPr>
            <w:tcW w:w="1701" w:type="dxa"/>
            <w:vAlign w:val="center"/>
          </w:tcPr>
          <w:p w:rsidR="00FE7AA1" w:rsidRPr="009E6CAC" w:rsidRDefault="00FE7AA1" w:rsidP="009E6CAC">
            <w:pPr>
              <w:jc w:val="center"/>
              <w:rPr>
                <w:rFonts w:ascii="仿宋_GB2312" w:eastAsia="仿宋_GB2312" w:hAnsiTheme="minorEastAsia" w:cstheme="minorEastAsia" w:hint="eastAsia"/>
                <w:bCs/>
                <w:kern w:val="0"/>
                <w:sz w:val="18"/>
                <w:szCs w:val="18"/>
              </w:rPr>
            </w:pPr>
            <w:r w:rsidRPr="009E6CAC">
              <w:rPr>
                <w:rFonts w:ascii="仿宋_GB2312" w:eastAsia="仿宋_GB2312" w:hAnsiTheme="minorEastAsia" w:cstheme="minorEastAsia" w:hint="eastAsia"/>
                <w:bCs/>
                <w:kern w:val="0"/>
                <w:sz w:val="18"/>
                <w:szCs w:val="18"/>
              </w:rPr>
              <w:t>25.2</w:t>
            </w:r>
          </w:p>
        </w:tc>
        <w:tc>
          <w:tcPr>
            <w:tcW w:w="1600" w:type="dxa"/>
            <w:vAlign w:val="center"/>
          </w:tcPr>
          <w:p w:rsidR="00FE7AA1" w:rsidRPr="009E6CAC" w:rsidRDefault="00FE7AA1" w:rsidP="009E6CAC">
            <w:pPr>
              <w:jc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25</w:t>
            </w:r>
          </w:p>
        </w:tc>
      </w:tr>
      <w:tr w:rsidR="00FE7AA1" w:rsidTr="009E6CAC">
        <w:trPr>
          <w:trHeight w:val="72"/>
          <w:jc w:val="center"/>
        </w:trPr>
        <w:tc>
          <w:tcPr>
            <w:tcW w:w="675" w:type="dxa"/>
            <w:vMerge/>
            <w:vAlign w:val="center"/>
          </w:tcPr>
          <w:p w:rsidR="00FE7AA1" w:rsidRPr="009E6CAC" w:rsidRDefault="00FE7AA1" w:rsidP="009E6CAC">
            <w:pPr>
              <w:jc w:val="center"/>
              <w:rPr>
                <w:rFonts w:ascii="仿宋_GB2312" w:eastAsia="仿宋_GB2312" w:hAnsiTheme="minorEastAsia" w:cstheme="minorEastAsia" w:hint="eastAsia"/>
                <w:b/>
                <w:bCs/>
                <w:color w:val="000000" w:themeColor="text1"/>
                <w:kern w:val="0"/>
                <w:sz w:val="18"/>
                <w:szCs w:val="18"/>
              </w:rPr>
            </w:pPr>
          </w:p>
        </w:tc>
        <w:tc>
          <w:tcPr>
            <w:tcW w:w="4840" w:type="dxa"/>
            <w:vAlign w:val="center"/>
          </w:tcPr>
          <w:p w:rsidR="00FE7AA1" w:rsidRPr="009E6CAC" w:rsidRDefault="00FE7AA1" w:rsidP="009E6CAC">
            <w:pPr>
              <w:jc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战略性新兴产业增加值占</w:t>
            </w:r>
            <w:proofErr w:type="gramStart"/>
            <w:r w:rsidRPr="009E6CAC">
              <w:rPr>
                <w:rFonts w:ascii="仿宋_GB2312" w:eastAsia="仿宋_GB2312" w:hAnsiTheme="minorEastAsia" w:cstheme="minorEastAsia" w:hint="eastAsia"/>
                <w:bCs/>
                <w:color w:val="000000" w:themeColor="text1"/>
                <w:kern w:val="0"/>
                <w:sz w:val="18"/>
                <w:szCs w:val="18"/>
              </w:rPr>
              <w:t>规</w:t>
            </w:r>
            <w:proofErr w:type="gramEnd"/>
            <w:r w:rsidRPr="009E6CAC">
              <w:rPr>
                <w:rFonts w:ascii="仿宋_GB2312" w:eastAsia="仿宋_GB2312" w:hAnsiTheme="minorEastAsia" w:cstheme="minorEastAsia" w:hint="eastAsia"/>
                <w:bCs/>
                <w:color w:val="000000" w:themeColor="text1"/>
                <w:kern w:val="0"/>
                <w:sz w:val="18"/>
                <w:szCs w:val="18"/>
              </w:rPr>
              <w:t>上工业比重（%）</w:t>
            </w:r>
          </w:p>
        </w:tc>
        <w:tc>
          <w:tcPr>
            <w:tcW w:w="1701" w:type="dxa"/>
            <w:vAlign w:val="center"/>
          </w:tcPr>
          <w:p w:rsidR="00FE7AA1" w:rsidRPr="009E6CAC" w:rsidRDefault="00FE7AA1" w:rsidP="009E6CAC">
            <w:pPr>
              <w:jc w:val="center"/>
              <w:rPr>
                <w:rFonts w:ascii="仿宋_GB2312" w:eastAsia="仿宋_GB2312" w:hAnsiTheme="minorEastAsia" w:cstheme="minorEastAsia" w:hint="eastAsia"/>
                <w:bCs/>
                <w:color w:val="C0504D" w:themeColor="accent2"/>
                <w:kern w:val="0"/>
                <w:sz w:val="18"/>
                <w:szCs w:val="18"/>
              </w:rPr>
            </w:pPr>
            <w:r w:rsidRPr="009E6CAC">
              <w:rPr>
                <w:rFonts w:ascii="仿宋_GB2312" w:eastAsia="仿宋_GB2312" w:hAnsiTheme="minorEastAsia" w:cs="宋体" w:hint="eastAsia"/>
                <w:kern w:val="0"/>
                <w:sz w:val="18"/>
                <w:szCs w:val="18"/>
                <w:lang w:val="zh-CN"/>
              </w:rPr>
              <w:t>29.</w:t>
            </w:r>
            <w:r w:rsidRPr="009E6CAC">
              <w:rPr>
                <w:rFonts w:ascii="仿宋_GB2312" w:eastAsia="仿宋_GB2312" w:hAnsiTheme="minorEastAsia" w:cs="宋体" w:hint="eastAsia"/>
                <w:kern w:val="0"/>
                <w:sz w:val="18"/>
                <w:szCs w:val="18"/>
              </w:rPr>
              <w:t>7</w:t>
            </w:r>
          </w:p>
        </w:tc>
        <w:tc>
          <w:tcPr>
            <w:tcW w:w="1600" w:type="dxa"/>
            <w:vAlign w:val="center"/>
          </w:tcPr>
          <w:p w:rsidR="00FE7AA1" w:rsidRPr="009E6CAC" w:rsidRDefault="00FE7AA1" w:rsidP="009E6CAC">
            <w:pPr>
              <w:jc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35</w:t>
            </w:r>
          </w:p>
        </w:tc>
      </w:tr>
      <w:tr w:rsidR="00FE7AA1" w:rsidTr="009E6CAC">
        <w:trPr>
          <w:trHeight w:val="175"/>
          <w:jc w:val="center"/>
        </w:trPr>
        <w:tc>
          <w:tcPr>
            <w:tcW w:w="675" w:type="dxa"/>
            <w:vMerge/>
            <w:vAlign w:val="center"/>
          </w:tcPr>
          <w:p w:rsidR="00FE7AA1" w:rsidRPr="009E6CAC" w:rsidRDefault="00FE7AA1" w:rsidP="009E6CAC">
            <w:pPr>
              <w:jc w:val="center"/>
              <w:rPr>
                <w:rFonts w:ascii="仿宋_GB2312" w:eastAsia="仿宋_GB2312" w:hAnsiTheme="minorEastAsia" w:cstheme="minorEastAsia" w:hint="eastAsia"/>
                <w:b/>
                <w:bCs/>
                <w:color w:val="000000" w:themeColor="text1"/>
                <w:kern w:val="0"/>
                <w:sz w:val="18"/>
                <w:szCs w:val="18"/>
              </w:rPr>
            </w:pPr>
          </w:p>
        </w:tc>
        <w:tc>
          <w:tcPr>
            <w:tcW w:w="4840" w:type="dxa"/>
            <w:vAlign w:val="center"/>
          </w:tcPr>
          <w:p w:rsidR="00FE7AA1" w:rsidRPr="009E6CAC" w:rsidRDefault="00FE7AA1" w:rsidP="009E6CAC">
            <w:pPr>
              <w:jc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高新技术产业增加值占</w:t>
            </w:r>
            <w:proofErr w:type="gramStart"/>
            <w:r w:rsidRPr="009E6CAC">
              <w:rPr>
                <w:rFonts w:ascii="仿宋_GB2312" w:eastAsia="仿宋_GB2312" w:hAnsiTheme="minorEastAsia" w:cstheme="minorEastAsia" w:hint="eastAsia"/>
                <w:bCs/>
                <w:color w:val="000000" w:themeColor="text1"/>
                <w:kern w:val="0"/>
                <w:sz w:val="18"/>
                <w:szCs w:val="18"/>
              </w:rPr>
              <w:t>规</w:t>
            </w:r>
            <w:proofErr w:type="gramEnd"/>
            <w:r w:rsidRPr="009E6CAC">
              <w:rPr>
                <w:rFonts w:ascii="仿宋_GB2312" w:eastAsia="仿宋_GB2312" w:hAnsiTheme="minorEastAsia" w:cstheme="minorEastAsia" w:hint="eastAsia"/>
                <w:bCs/>
                <w:color w:val="000000" w:themeColor="text1"/>
                <w:kern w:val="0"/>
                <w:sz w:val="18"/>
                <w:szCs w:val="18"/>
              </w:rPr>
              <w:t>上工业比重（%）</w:t>
            </w:r>
          </w:p>
        </w:tc>
        <w:tc>
          <w:tcPr>
            <w:tcW w:w="1701" w:type="dxa"/>
            <w:vAlign w:val="center"/>
          </w:tcPr>
          <w:p w:rsidR="00FE7AA1" w:rsidRPr="009E6CAC" w:rsidRDefault="00FE7AA1" w:rsidP="009E6CAC">
            <w:pPr>
              <w:jc w:val="center"/>
              <w:rPr>
                <w:rFonts w:ascii="仿宋_GB2312" w:eastAsia="仿宋_GB2312" w:hAnsiTheme="minorEastAsia" w:cstheme="minorEastAsia" w:hint="eastAsia"/>
                <w:bCs/>
                <w:color w:val="C0504D" w:themeColor="accent2"/>
                <w:kern w:val="0"/>
                <w:sz w:val="18"/>
                <w:szCs w:val="18"/>
              </w:rPr>
            </w:pPr>
            <w:r w:rsidRPr="009E6CAC">
              <w:rPr>
                <w:rFonts w:ascii="仿宋_GB2312" w:eastAsia="仿宋_GB2312" w:hAnsiTheme="minorEastAsia" w:cs="宋体" w:hint="eastAsia"/>
                <w:kern w:val="0"/>
                <w:sz w:val="18"/>
                <w:szCs w:val="18"/>
              </w:rPr>
              <w:t>57.9</w:t>
            </w:r>
          </w:p>
        </w:tc>
        <w:tc>
          <w:tcPr>
            <w:tcW w:w="1600" w:type="dxa"/>
            <w:vAlign w:val="center"/>
          </w:tcPr>
          <w:p w:rsidR="00FE7AA1" w:rsidRPr="009E6CAC" w:rsidRDefault="00FE7AA1" w:rsidP="009E6CAC">
            <w:pPr>
              <w:jc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60</w:t>
            </w:r>
          </w:p>
        </w:tc>
      </w:tr>
      <w:tr w:rsidR="00FE7AA1" w:rsidTr="009E6CAC">
        <w:trPr>
          <w:trHeight w:val="175"/>
          <w:jc w:val="center"/>
        </w:trPr>
        <w:tc>
          <w:tcPr>
            <w:tcW w:w="675" w:type="dxa"/>
            <w:vMerge/>
            <w:vAlign w:val="center"/>
          </w:tcPr>
          <w:p w:rsidR="00FE7AA1" w:rsidRPr="009E6CAC" w:rsidRDefault="00FE7AA1" w:rsidP="009E6CAC">
            <w:pPr>
              <w:jc w:val="center"/>
              <w:rPr>
                <w:rFonts w:ascii="仿宋_GB2312" w:eastAsia="仿宋_GB2312" w:hAnsiTheme="minorEastAsia" w:cstheme="minorEastAsia" w:hint="eastAsia"/>
                <w:b/>
                <w:bCs/>
                <w:color w:val="000000" w:themeColor="text1"/>
                <w:kern w:val="0"/>
                <w:sz w:val="18"/>
                <w:szCs w:val="18"/>
              </w:rPr>
            </w:pPr>
          </w:p>
        </w:tc>
        <w:tc>
          <w:tcPr>
            <w:tcW w:w="4840" w:type="dxa"/>
            <w:vAlign w:val="center"/>
          </w:tcPr>
          <w:p w:rsidR="00FE7AA1" w:rsidRPr="009E6CAC" w:rsidRDefault="00FE7AA1" w:rsidP="009E6CAC">
            <w:pPr>
              <w:jc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装备制造业增加值占</w:t>
            </w:r>
            <w:proofErr w:type="gramStart"/>
            <w:r w:rsidRPr="009E6CAC">
              <w:rPr>
                <w:rFonts w:ascii="仿宋_GB2312" w:eastAsia="仿宋_GB2312" w:hAnsiTheme="minorEastAsia" w:cstheme="minorEastAsia" w:hint="eastAsia"/>
                <w:bCs/>
                <w:color w:val="000000" w:themeColor="text1"/>
                <w:kern w:val="0"/>
                <w:sz w:val="18"/>
                <w:szCs w:val="18"/>
              </w:rPr>
              <w:t>规</w:t>
            </w:r>
            <w:proofErr w:type="gramEnd"/>
            <w:r w:rsidRPr="009E6CAC">
              <w:rPr>
                <w:rFonts w:ascii="仿宋_GB2312" w:eastAsia="仿宋_GB2312" w:hAnsiTheme="minorEastAsia" w:cstheme="minorEastAsia" w:hint="eastAsia"/>
                <w:bCs/>
                <w:color w:val="000000" w:themeColor="text1"/>
                <w:kern w:val="0"/>
                <w:sz w:val="18"/>
                <w:szCs w:val="18"/>
              </w:rPr>
              <w:t>上工业比重（%）</w:t>
            </w:r>
          </w:p>
        </w:tc>
        <w:tc>
          <w:tcPr>
            <w:tcW w:w="1701" w:type="dxa"/>
            <w:vAlign w:val="center"/>
          </w:tcPr>
          <w:p w:rsidR="00FE7AA1" w:rsidRPr="009E6CAC" w:rsidRDefault="00FE7AA1" w:rsidP="009E6CAC">
            <w:pPr>
              <w:jc w:val="center"/>
              <w:rPr>
                <w:rFonts w:ascii="仿宋_GB2312" w:eastAsia="仿宋_GB2312" w:hAnsiTheme="minorEastAsia" w:cstheme="minorEastAsia" w:hint="eastAsia"/>
                <w:bCs/>
                <w:color w:val="C0504D" w:themeColor="accent2"/>
                <w:kern w:val="0"/>
                <w:sz w:val="18"/>
                <w:szCs w:val="18"/>
              </w:rPr>
            </w:pPr>
            <w:r w:rsidRPr="009E6CAC">
              <w:rPr>
                <w:rFonts w:ascii="仿宋_GB2312" w:eastAsia="仿宋_GB2312" w:hAnsiTheme="minorEastAsia" w:cstheme="minorEastAsia" w:hint="eastAsia"/>
                <w:bCs/>
                <w:kern w:val="0"/>
                <w:sz w:val="18"/>
                <w:szCs w:val="18"/>
              </w:rPr>
              <w:t>53.9</w:t>
            </w:r>
          </w:p>
        </w:tc>
        <w:tc>
          <w:tcPr>
            <w:tcW w:w="1600" w:type="dxa"/>
            <w:vAlign w:val="center"/>
          </w:tcPr>
          <w:p w:rsidR="00FE7AA1" w:rsidRPr="009E6CAC" w:rsidRDefault="00FE7AA1" w:rsidP="009E6CAC">
            <w:pPr>
              <w:jc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55</w:t>
            </w:r>
          </w:p>
        </w:tc>
      </w:tr>
      <w:tr w:rsidR="00FE7AA1" w:rsidTr="009E6CAC">
        <w:trPr>
          <w:trHeight w:val="452"/>
          <w:jc w:val="center"/>
        </w:trPr>
        <w:tc>
          <w:tcPr>
            <w:tcW w:w="675" w:type="dxa"/>
            <w:vMerge w:val="restart"/>
            <w:vAlign w:val="center"/>
          </w:tcPr>
          <w:p w:rsidR="00FE7AA1" w:rsidRPr="009E6CAC" w:rsidRDefault="00FE7AA1" w:rsidP="009E6CAC">
            <w:pPr>
              <w:jc w:val="center"/>
              <w:rPr>
                <w:rFonts w:ascii="仿宋_GB2312" w:eastAsia="仿宋_GB2312" w:hAnsiTheme="minorEastAsia" w:cstheme="minorEastAsia" w:hint="eastAsia"/>
                <w:b/>
                <w:bCs/>
                <w:color w:val="000000" w:themeColor="text1"/>
                <w:kern w:val="0"/>
                <w:sz w:val="18"/>
                <w:szCs w:val="18"/>
              </w:rPr>
            </w:pPr>
            <w:r w:rsidRPr="009E6CAC">
              <w:rPr>
                <w:rFonts w:ascii="仿宋_GB2312" w:eastAsia="仿宋_GB2312" w:hAnsiTheme="minorEastAsia" w:cstheme="minorEastAsia" w:hint="eastAsia"/>
                <w:b/>
                <w:bCs/>
                <w:color w:val="000000" w:themeColor="text1"/>
                <w:kern w:val="0"/>
                <w:sz w:val="18"/>
                <w:szCs w:val="18"/>
              </w:rPr>
              <w:t>绿色</w:t>
            </w:r>
          </w:p>
          <w:p w:rsidR="00FE7AA1" w:rsidRPr="009E6CAC" w:rsidRDefault="00FE7AA1" w:rsidP="009E6CAC">
            <w:pPr>
              <w:jc w:val="center"/>
              <w:rPr>
                <w:rFonts w:ascii="仿宋_GB2312" w:eastAsia="仿宋_GB2312" w:hAnsiTheme="minorEastAsia" w:cstheme="minorEastAsia" w:hint="eastAsia"/>
                <w:b/>
                <w:bCs/>
                <w:color w:val="000000" w:themeColor="text1"/>
                <w:kern w:val="0"/>
                <w:sz w:val="18"/>
                <w:szCs w:val="18"/>
              </w:rPr>
            </w:pPr>
            <w:r w:rsidRPr="009E6CAC">
              <w:rPr>
                <w:rFonts w:ascii="仿宋_GB2312" w:eastAsia="仿宋_GB2312" w:hAnsiTheme="minorEastAsia" w:cstheme="minorEastAsia" w:hint="eastAsia"/>
                <w:b/>
                <w:bCs/>
                <w:color w:val="000000" w:themeColor="text1"/>
                <w:kern w:val="0"/>
                <w:sz w:val="18"/>
                <w:szCs w:val="18"/>
              </w:rPr>
              <w:t>发展</w:t>
            </w:r>
          </w:p>
        </w:tc>
        <w:tc>
          <w:tcPr>
            <w:tcW w:w="4840" w:type="dxa"/>
            <w:vAlign w:val="center"/>
          </w:tcPr>
          <w:p w:rsidR="00FE7AA1" w:rsidRPr="009E6CAC" w:rsidRDefault="00FE7AA1" w:rsidP="009E6CAC">
            <w:pPr>
              <w:jc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规模以上工业万元增加值能耗降低率（%）</w:t>
            </w:r>
          </w:p>
        </w:tc>
        <w:tc>
          <w:tcPr>
            <w:tcW w:w="1701" w:type="dxa"/>
            <w:vAlign w:val="center"/>
          </w:tcPr>
          <w:p w:rsidR="00FE7AA1" w:rsidRPr="009E6CAC" w:rsidRDefault="00FE7AA1" w:rsidP="009E6CAC">
            <w:pPr>
              <w:spacing w:line="200" w:lineRule="exact"/>
              <w:jc w:val="center"/>
              <w:rPr>
                <w:rFonts w:ascii="仿宋_GB2312" w:eastAsia="仿宋_GB2312" w:hAnsiTheme="minorEastAsia" w:cstheme="minorEastAsia" w:hint="eastAsia"/>
                <w:bCs/>
                <w:kern w:val="0"/>
                <w:sz w:val="18"/>
                <w:szCs w:val="18"/>
              </w:rPr>
            </w:pPr>
            <w:r w:rsidRPr="009E6CAC">
              <w:rPr>
                <w:rFonts w:ascii="仿宋_GB2312" w:eastAsia="仿宋_GB2312" w:hAnsiTheme="minorEastAsia" w:cstheme="minorEastAsia" w:hint="eastAsia"/>
                <w:bCs/>
                <w:kern w:val="0"/>
                <w:sz w:val="18"/>
                <w:szCs w:val="18"/>
              </w:rPr>
              <w:t>比2015年</w:t>
            </w:r>
          </w:p>
          <w:p w:rsidR="00FE7AA1" w:rsidRPr="009E6CAC" w:rsidRDefault="00FE7AA1" w:rsidP="009E6CAC">
            <w:pPr>
              <w:spacing w:line="200" w:lineRule="exact"/>
              <w:jc w:val="center"/>
              <w:rPr>
                <w:rFonts w:ascii="仿宋_GB2312" w:eastAsia="仿宋_GB2312" w:hAnsiTheme="minorEastAsia" w:cstheme="minorEastAsia" w:hint="eastAsia"/>
                <w:bCs/>
                <w:kern w:val="0"/>
                <w:sz w:val="18"/>
                <w:szCs w:val="18"/>
              </w:rPr>
            </w:pPr>
            <w:r w:rsidRPr="009E6CAC">
              <w:rPr>
                <w:rFonts w:ascii="仿宋_GB2312" w:eastAsia="仿宋_GB2312" w:hAnsiTheme="minorEastAsia" w:cstheme="minorEastAsia" w:hint="eastAsia"/>
                <w:bCs/>
                <w:kern w:val="0"/>
                <w:sz w:val="18"/>
                <w:szCs w:val="18"/>
              </w:rPr>
              <w:t>下降14.93%</w:t>
            </w:r>
          </w:p>
        </w:tc>
        <w:tc>
          <w:tcPr>
            <w:tcW w:w="1600" w:type="dxa"/>
            <w:vAlign w:val="center"/>
          </w:tcPr>
          <w:p w:rsidR="00FE7AA1" w:rsidRPr="009E6CAC" w:rsidRDefault="00FE7AA1" w:rsidP="009E6CAC">
            <w:pPr>
              <w:spacing w:line="200" w:lineRule="exact"/>
              <w:jc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完成省里</w:t>
            </w:r>
          </w:p>
          <w:p w:rsidR="00FE7AA1" w:rsidRPr="009E6CAC" w:rsidRDefault="00FE7AA1" w:rsidP="009E6CAC">
            <w:pPr>
              <w:spacing w:line="200" w:lineRule="exact"/>
              <w:jc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下达的目标任务</w:t>
            </w:r>
          </w:p>
        </w:tc>
      </w:tr>
      <w:tr w:rsidR="00FE7AA1" w:rsidTr="009E6CAC">
        <w:trPr>
          <w:trHeight w:val="450"/>
          <w:jc w:val="center"/>
        </w:trPr>
        <w:tc>
          <w:tcPr>
            <w:tcW w:w="675" w:type="dxa"/>
            <w:vMerge/>
            <w:vAlign w:val="center"/>
          </w:tcPr>
          <w:p w:rsidR="00FE7AA1" w:rsidRPr="009E6CAC" w:rsidRDefault="00FE7AA1" w:rsidP="009E6CAC">
            <w:pPr>
              <w:jc w:val="center"/>
              <w:rPr>
                <w:rFonts w:ascii="仿宋_GB2312" w:eastAsia="仿宋_GB2312" w:hAnsiTheme="minorEastAsia" w:cstheme="minorEastAsia" w:hint="eastAsia"/>
                <w:b/>
                <w:bCs/>
                <w:color w:val="000000" w:themeColor="text1"/>
                <w:kern w:val="0"/>
                <w:sz w:val="18"/>
                <w:szCs w:val="18"/>
              </w:rPr>
            </w:pPr>
          </w:p>
        </w:tc>
        <w:tc>
          <w:tcPr>
            <w:tcW w:w="4840" w:type="dxa"/>
            <w:vAlign w:val="center"/>
          </w:tcPr>
          <w:p w:rsidR="00FE7AA1" w:rsidRPr="009E6CAC" w:rsidRDefault="00FE7AA1" w:rsidP="009E6CAC">
            <w:pPr>
              <w:jc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规模以上工业万元增加值用水量降低率（%）</w:t>
            </w:r>
          </w:p>
        </w:tc>
        <w:tc>
          <w:tcPr>
            <w:tcW w:w="1701" w:type="dxa"/>
            <w:vAlign w:val="center"/>
          </w:tcPr>
          <w:p w:rsidR="00FE7AA1" w:rsidRPr="009E6CAC" w:rsidRDefault="00FE7AA1" w:rsidP="009E6CAC">
            <w:pPr>
              <w:spacing w:line="200" w:lineRule="exact"/>
              <w:jc w:val="center"/>
              <w:rPr>
                <w:rFonts w:ascii="仿宋_GB2312" w:eastAsia="仿宋_GB2312" w:hAnsiTheme="minorEastAsia" w:cstheme="minorEastAsia" w:hint="eastAsia"/>
                <w:bCs/>
                <w:kern w:val="0"/>
                <w:sz w:val="18"/>
                <w:szCs w:val="18"/>
              </w:rPr>
            </w:pPr>
            <w:r w:rsidRPr="009E6CAC">
              <w:rPr>
                <w:rFonts w:ascii="仿宋_GB2312" w:eastAsia="仿宋_GB2312" w:hAnsiTheme="minorEastAsia" w:cstheme="minorEastAsia" w:hint="eastAsia"/>
                <w:bCs/>
                <w:kern w:val="0"/>
                <w:sz w:val="18"/>
                <w:szCs w:val="18"/>
              </w:rPr>
              <w:t>比2015年</w:t>
            </w:r>
          </w:p>
          <w:p w:rsidR="00FE7AA1" w:rsidRPr="009E6CAC" w:rsidRDefault="00FE7AA1" w:rsidP="009E6CAC">
            <w:pPr>
              <w:spacing w:line="200" w:lineRule="exact"/>
              <w:jc w:val="center"/>
              <w:rPr>
                <w:rFonts w:ascii="仿宋_GB2312" w:eastAsia="仿宋_GB2312" w:hAnsiTheme="minorEastAsia" w:cstheme="minorEastAsia" w:hint="eastAsia"/>
                <w:bCs/>
                <w:kern w:val="0"/>
                <w:sz w:val="18"/>
                <w:szCs w:val="18"/>
              </w:rPr>
            </w:pPr>
            <w:r w:rsidRPr="009E6CAC">
              <w:rPr>
                <w:rFonts w:ascii="仿宋_GB2312" w:eastAsia="仿宋_GB2312" w:hAnsiTheme="minorEastAsia" w:cstheme="minorEastAsia" w:hint="eastAsia"/>
                <w:bCs/>
                <w:kern w:val="0"/>
                <w:sz w:val="18"/>
                <w:szCs w:val="18"/>
              </w:rPr>
              <w:t>下降22.8%</w:t>
            </w:r>
          </w:p>
        </w:tc>
        <w:tc>
          <w:tcPr>
            <w:tcW w:w="1600" w:type="dxa"/>
            <w:vAlign w:val="center"/>
          </w:tcPr>
          <w:p w:rsidR="00FE7AA1" w:rsidRPr="009E6CAC" w:rsidRDefault="00FE7AA1" w:rsidP="009E6CAC">
            <w:pPr>
              <w:jc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累计下降10%</w:t>
            </w:r>
          </w:p>
        </w:tc>
      </w:tr>
      <w:tr w:rsidR="00FE7AA1" w:rsidTr="009E6CAC">
        <w:trPr>
          <w:trHeight w:val="76"/>
          <w:jc w:val="center"/>
        </w:trPr>
        <w:tc>
          <w:tcPr>
            <w:tcW w:w="675" w:type="dxa"/>
            <w:vMerge/>
            <w:vAlign w:val="center"/>
          </w:tcPr>
          <w:p w:rsidR="00FE7AA1" w:rsidRPr="009E6CAC" w:rsidRDefault="00FE7AA1" w:rsidP="009E6CAC">
            <w:pPr>
              <w:jc w:val="center"/>
              <w:rPr>
                <w:rFonts w:ascii="仿宋_GB2312" w:eastAsia="仿宋_GB2312" w:hAnsiTheme="minorEastAsia" w:cstheme="minorEastAsia" w:hint="eastAsia"/>
                <w:b/>
                <w:bCs/>
                <w:color w:val="000000" w:themeColor="text1"/>
                <w:kern w:val="0"/>
                <w:sz w:val="18"/>
                <w:szCs w:val="18"/>
              </w:rPr>
            </w:pPr>
          </w:p>
        </w:tc>
        <w:tc>
          <w:tcPr>
            <w:tcW w:w="4840" w:type="dxa"/>
            <w:vAlign w:val="center"/>
          </w:tcPr>
          <w:p w:rsidR="00FE7AA1" w:rsidRPr="009E6CAC" w:rsidRDefault="00FE7AA1" w:rsidP="009E6CAC">
            <w:pPr>
              <w:jc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工业固体废物综合利用率（%）</w:t>
            </w:r>
          </w:p>
        </w:tc>
        <w:tc>
          <w:tcPr>
            <w:tcW w:w="1701" w:type="dxa"/>
            <w:vAlign w:val="center"/>
          </w:tcPr>
          <w:p w:rsidR="00FE7AA1" w:rsidRPr="009E6CAC" w:rsidRDefault="00FE7AA1" w:rsidP="009E6CAC">
            <w:pPr>
              <w:jc w:val="center"/>
              <w:rPr>
                <w:rFonts w:ascii="仿宋_GB2312" w:eastAsia="仿宋_GB2312" w:hAnsiTheme="minorEastAsia" w:cstheme="minorEastAsia" w:hint="eastAsia"/>
                <w:bCs/>
                <w:kern w:val="0"/>
                <w:sz w:val="18"/>
                <w:szCs w:val="18"/>
              </w:rPr>
            </w:pPr>
            <w:r w:rsidRPr="009E6CAC">
              <w:rPr>
                <w:rFonts w:ascii="仿宋_GB2312" w:eastAsia="仿宋_GB2312" w:hAnsiTheme="minorEastAsia" w:cstheme="minorEastAsia" w:hint="eastAsia"/>
                <w:bCs/>
                <w:kern w:val="0"/>
                <w:sz w:val="18"/>
                <w:szCs w:val="18"/>
              </w:rPr>
              <w:t>98.98</w:t>
            </w:r>
          </w:p>
        </w:tc>
        <w:tc>
          <w:tcPr>
            <w:tcW w:w="1600" w:type="dxa"/>
            <w:vAlign w:val="center"/>
          </w:tcPr>
          <w:p w:rsidR="00FE7AA1" w:rsidRPr="009E6CAC" w:rsidRDefault="00FE7AA1" w:rsidP="009E6CAC">
            <w:pPr>
              <w:jc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99</w:t>
            </w:r>
          </w:p>
        </w:tc>
      </w:tr>
      <w:tr w:rsidR="00FE7AA1" w:rsidTr="009E6CAC">
        <w:trPr>
          <w:trHeight w:val="76"/>
          <w:jc w:val="center"/>
        </w:trPr>
        <w:tc>
          <w:tcPr>
            <w:tcW w:w="675" w:type="dxa"/>
            <w:vMerge/>
            <w:vAlign w:val="center"/>
          </w:tcPr>
          <w:p w:rsidR="00FE7AA1" w:rsidRPr="009E6CAC" w:rsidRDefault="00FE7AA1" w:rsidP="009E6CAC">
            <w:pPr>
              <w:jc w:val="center"/>
              <w:rPr>
                <w:rFonts w:ascii="仿宋_GB2312" w:eastAsia="仿宋_GB2312" w:hAnsiTheme="minorEastAsia" w:cstheme="minorEastAsia" w:hint="eastAsia"/>
                <w:b/>
                <w:bCs/>
                <w:color w:val="000000" w:themeColor="text1"/>
                <w:kern w:val="0"/>
                <w:sz w:val="18"/>
                <w:szCs w:val="18"/>
              </w:rPr>
            </w:pPr>
          </w:p>
        </w:tc>
        <w:tc>
          <w:tcPr>
            <w:tcW w:w="4840" w:type="dxa"/>
            <w:vAlign w:val="center"/>
          </w:tcPr>
          <w:p w:rsidR="00FE7AA1" w:rsidRPr="009E6CAC" w:rsidRDefault="00FE7AA1" w:rsidP="009E6CAC">
            <w:pPr>
              <w:jc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新增绿色工厂（家）</w:t>
            </w:r>
          </w:p>
        </w:tc>
        <w:tc>
          <w:tcPr>
            <w:tcW w:w="1701" w:type="dxa"/>
            <w:vAlign w:val="center"/>
          </w:tcPr>
          <w:p w:rsidR="00FE7AA1" w:rsidRPr="009E6CAC" w:rsidRDefault="00FE7AA1" w:rsidP="009E6CAC">
            <w:pPr>
              <w:spacing w:line="200" w:lineRule="exact"/>
              <w:jc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w:t>
            </w:r>
          </w:p>
        </w:tc>
        <w:tc>
          <w:tcPr>
            <w:tcW w:w="1600" w:type="dxa"/>
            <w:vAlign w:val="center"/>
          </w:tcPr>
          <w:p w:rsidR="00FE7AA1" w:rsidRPr="009E6CAC" w:rsidRDefault="00FE7AA1" w:rsidP="009E6CAC">
            <w:pPr>
              <w:jc w:val="center"/>
              <w:rPr>
                <w:rFonts w:ascii="仿宋_GB2312" w:eastAsia="仿宋_GB2312" w:hAnsiTheme="minorEastAsia" w:cstheme="minorEastAsia" w:hint="eastAsia"/>
                <w:bCs/>
                <w:color w:val="000000" w:themeColor="text1"/>
                <w:kern w:val="0"/>
                <w:sz w:val="18"/>
                <w:szCs w:val="18"/>
              </w:rPr>
            </w:pPr>
            <w:r w:rsidRPr="009E6CAC">
              <w:rPr>
                <w:rFonts w:ascii="仿宋_GB2312" w:eastAsia="仿宋_GB2312" w:hAnsiTheme="minorEastAsia" w:cstheme="minorEastAsia" w:hint="eastAsia"/>
                <w:bCs/>
                <w:color w:val="000000" w:themeColor="text1"/>
                <w:kern w:val="0"/>
                <w:sz w:val="18"/>
                <w:szCs w:val="18"/>
              </w:rPr>
              <w:t>200个以上</w:t>
            </w:r>
          </w:p>
        </w:tc>
      </w:tr>
    </w:tbl>
    <w:p w:rsidR="00FE7AA1" w:rsidRDefault="00FE7AA1" w:rsidP="009E6CAC">
      <w:pPr>
        <w:spacing w:line="580" w:lineRule="exact"/>
        <w:ind w:firstLineChars="200" w:firstLine="640"/>
        <w:outlineLvl w:val="0"/>
        <w:rPr>
          <w:rFonts w:ascii="仿宋_GB2312" w:eastAsia="仿宋_GB2312"/>
          <w:sz w:val="32"/>
          <w:szCs w:val="32"/>
        </w:rPr>
      </w:pPr>
      <w:bookmarkStart w:id="245" w:name="_Toc64535270"/>
      <w:bookmarkStart w:id="246" w:name="_Toc63435335"/>
      <w:bookmarkStart w:id="247" w:name="_Toc1024500997"/>
      <w:bookmarkStart w:id="248" w:name="_Toc22913"/>
      <w:bookmarkStart w:id="249" w:name="_Toc10669"/>
      <w:bookmarkStart w:id="250" w:name="_Toc6026"/>
      <w:bookmarkStart w:id="251" w:name="_Toc4344"/>
      <w:bookmarkStart w:id="252" w:name="_Toc32359"/>
      <w:bookmarkStart w:id="253" w:name="_Toc9935"/>
      <w:bookmarkStart w:id="254" w:name="_Toc27779"/>
      <w:bookmarkStart w:id="255" w:name="_Toc31969"/>
      <w:bookmarkStart w:id="256" w:name="_Toc55310988"/>
      <w:bookmarkStart w:id="257" w:name="_Toc13546"/>
      <w:bookmarkStart w:id="258" w:name="_Toc56161134"/>
      <w:bookmarkStart w:id="259" w:name="_Toc56161187"/>
      <w:bookmarkStart w:id="260" w:name="_Toc9079"/>
      <w:r>
        <w:rPr>
          <w:rFonts w:ascii="仿宋_GB2312" w:eastAsia="仿宋_GB2312" w:hint="eastAsia"/>
          <w:sz w:val="32"/>
          <w:szCs w:val="32"/>
        </w:rPr>
        <w:t>到2035年，实现工业总产值在2020年的基础上翻一番，基本建成现代化产业体系，全面实现</w:t>
      </w:r>
      <w:r>
        <w:rPr>
          <w:rFonts w:ascii="仿宋_GB2312" w:eastAsia="仿宋_GB2312" w:cs="仿宋_GB2312" w:hint="eastAsia"/>
          <w:sz w:val="32"/>
          <w:szCs w:val="32"/>
        </w:rPr>
        <w:t>产业基础高级化和产业链现代化，</w:t>
      </w:r>
      <w:r>
        <w:rPr>
          <w:rFonts w:ascii="仿宋_GB2312" w:eastAsia="仿宋_GB2312" w:hint="eastAsia"/>
          <w:sz w:val="32"/>
          <w:szCs w:val="32"/>
        </w:rPr>
        <w:t>全面实现产业治理现代化，成为浙江建设全球先进制造业基地的标杆城市。</w:t>
      </w:r>
      <w:bookmarkEnd w:id="245"/>
      <w:bookmarkEnd w:id="246"/>
      <w:bookmarkEnd w:id="247"/>
    </w:p>
    <w:p w:rsidR="00FE7AA1" w:rsidRDefault="00FE7AA1" w:rsidP="009E6CAC">
      <w:pPr>
        <w:spacing w:line="580" w:lineRule="exact"/>
        <w:ind w:firstLineChars="200" w:firstLine="640"/>
        <w:outlineLvl w:val="0"/>
        <w:rPr>
          <w:rFonts w:ascii="黑体" w:eastAsia="黑体" w:hAnsi="黑体"/>
          <w:color w:val="000000" w:themeColor="text1"/>
          <w:sz w:val="32"/>
          <w:szCs w:val="36"/>
        </w:rPr>
      </w:pPr>
      <w:bookmarkStart w:id="261" w:name="_Toc1860129314"/>
      <w:r>
        <w:rPr>
          <w:rFonts w:ascii="黑体" w:eastAsia="黑体" w:hAnsi="黑体" w:hint="eastAsia"/>
          <w:color w:val="000000" w:themeColor="text1"/>
          <w:sz w:val="32"/>
          <w:szCs w:val="36"/>
        </w:rPr>
        <w:t>四、</w:t>
      </w:r>
      <w:r>
        <w:rPr>
          <w:rFonts w:ascii="黑体" w:eastAsia="黑体" w:hAnsi="黑体"/>
          <w:color w:val="000000" w:themeColor="text1"/>
          <w:sz w:val="32"/>
          <w:szCs w:val="36"/>
        </w:rPr>
        <w:t>重</w:t>
      </w:r>
      <w:r>
        <w:rPr>
          <w:rFonts w:ascii="黑体" w:eastAsia="黑体" w:hAnsi="黑体" w:hint="eastAsia"/>
          <w:color w:val="000000" w:themeColor="text1"/>
          <w:sz w:val="32"/>
          <w:szCs w:val="36"/>
        </w:rPr>
        <w:t>大</w:t>
      </w:r>
      <w:r>
        <w:rPr>
          <w:rFonts w:ascii="黑体" w:eastAsia="黑体" w:hAnsi="黑体"/>
          <w:color w:val="000000" w:themeColor="text1"/>
          <w:sz w:val="32"/>
          <w:szCs w:val="36"/>
        </w:rPr>
        <w:t>产业</w:t>
      </w:r>
      <w:bookmarkEnd w:id="248"/>
      <w:bookmarkEnd w:id="249"/>
      <w:bookmarkEnd w:id="250"/>
      <w:bookmarkEnd w:id="251"/>
      <w:bookmarkEnd w:id="252"/>
      <w:bookmarkEnd w:id="253"/>
      <w:bookmarkEnd w:id="254"/>
      <w:bookmarkEnd w:id="255"/>
      <w:r>
        <w:rPr>
          <w:rFonts w:ascii="黑体" w:eastAsia="黑体" w:hAnsi="黑体"/>
          <w:color w:val="000000" w:themeColor="text1"/>
          <w:sz w:val="32"/>
          <w:szCs w:val="36"/>
        </w:rPr>
        <w:t>及布局</w:t>
      </w:r>
      <w:bookmarkEnd w:id="256"/>
      <w:bookmarkEnd w:id="257"/>
      <w:bookmarkEnd w:id="258"/>
      <w:bookmarkEnd w:id="259"/>
      <w:bookmarkEnd w:id="260"/>
      <w:bookmarkEnd w:id="261"/>
    </w:p>
    <w:p w:rsidR="00FE7AA1" w:rsidRDefault="00FE7AA1" w:rsidP="009E6CAC">
      <w:pPr>
        <w:spacing w:line="580" w:lineRule="exact"/>
        <w:ind w:firstLineChars="200" w:firstLine="643"/>
        <w:outlineLvl w:val="1"/>
        <w:rPr>
          <w:rFonts w:ascii="楷体_GB2312" w:eastAsia="楷体_GB2312" w:hAnsi="Times New Roman"/>
          <w:b/>
          <w:color w:val="000000" w:themeColor="text1"/>
          <w:sz w:val="32"/>
          <w:szCs w:val="32"/>
        </w:rPr>
      </w:pPr>
      <w:bookmarkStart w:id="262" w:name="_Toc1323450466"/>
      <w:bookmarkStart w:id="263" w:name="_Toc8350"/>
      <w:bookmarkStart w:id="264" w:name="_Toc56161135"/>
      <w:bookmarkStart w:id="265" w:name="_Toc56161188"/>
      <w:bookmarkStart w:id="266" w:name="_Toc55310989"/>
      <w:bookmarkStart w:id="267" w:name="_Toc26272"/>
      <w:r>
        <w:rPr>
          <w:rFonts w:ascii="楷体_GB2312" w:eastAsia="楷体_GB2312" w:hAnsi="Times New Roman" w:hint="eastAsia"/>
          <w:b/>
          <w:color w:val="000000" w:themeColor="text1"/>
          <w:sz w:val="32"/>
          <w:szCs w:val="32"/>
        </w:rPr>
        <w:t>（一）重大产业</w:t>
      </w:r>
      <w:bookmarkEnd w:id="262"/>
      <w:bookmarkEnd w:id="263"/>
      <w:bookmarkEnd w:id="264"/>
      <w:bookmarkEnd w:id="265"/>
      <w:bookmarkEnd w:id="266"/>
      <w:bookmarkEnd w:id="267"/>
    </w:p>
    <w:p w:rsidR="00FE7AA1" w:rsidRDefault="00FE7AA1" w:rsidP="009E6CAC">
      <w:pPr>
        <w:spacing w:line="58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lastRenderedPageBreak/>
        <w:t>力争到</w:t>
      </w:r>
      <w:r>
        <w:rPr>
          <w:rFonts w:ascii="仿宋_GB2312" w:eastAsia="仿宋_GB2312" w:cs="仿宋_GB2312"/>
          <w:color w:val="000000" w:themeColor="text1"/>
          <w:sz w:val="32"/>
          <w:szCs w:val="32"/>
        </w:rPr>
        <w:t>2025</w:t>
      </w:r>
      <w:r>
        <w:rPr>
          <w:rFonts w:ascii="仿宋_GB2312" w:eastAsia="仿宋_GB2312" w:cs="仿宋_GB2312" w:hint="eastAsia"/>
          <w:color w:val="000000" w:themeColor="text1"/>
          <w:sz w:val="32"/>
          <w:szCs w:val="32"/>
        </w:rPr>
        <w:t>年，在全市培育形成绿色石化、汽车</w:t>
      </w:r>
      <w:r>
        <w:rPr>
          <w:rFonts w:ascii="仿宋_GB2312" w:eastAsia="仿宋_GB2312" w:cs="仿宋_GB2312"/>
          <w:color w:val="000000" w:themeColor="text1"/>
          <w:sz w:val="32"/>
          <w:szCs w:val="32"/>
        </w:rPr>
        <w:t>2</w:t>
      </w:r>
      <w:r>
        <w:rPr>
          <w:rFonts w:ascii="仿宋_GB2312" w:eastAsia="仿宋_GB2312" w:cs="仿宋_GB2312" w:hint="eastAsia"/>
          <w:color w:val="000000" w:themeColor="text1"/>
          <w:sz w:val="32"/>
          <w:szCs w:val="32"/>
        </w:rPr>
        <w:t>个世界级的万亿级产业集群，高端装备、新材料、电子信息、软件与新兴服务</w:t>
      </w:r>
      <w:r>
        <w:rPr>
          <w:rFonts w:ascii="仿宋_GB2312" w:eastAsia="仿宋_GB2312" w:cs="仿宋_GB2312"/>
          <w:color w:val="000000" w:themeColor="text1"/>
          <w:sz w:val="32"/>
          <w:szCs w:val="32"/>
        </w:rPr>
        <w:t>4</w:t>
      </w:r>
      <w:r>
        <w:rPr>
          <w:rFonts w:ascii="仿宋_GB2312" w:eastAsia="仿宋_GB2312" w:cs="仿宋_GB2312" w:hint="eastAsia"/>
          <w:color w:val="000000" w:themeColor="text1"/>
          <w:sz w:val="32"/>
          <w:szCs w:val="32"/>
        </w:rPr>
        <w:t>个具有国际影响力的</w:t>
      </w:r>
      <w:proofErr w:type="gramStart"/>
      <w:r>
        <w:rPr>
          <w:rFonts w:ascii="仿宋_GB2312" w:eastAsia="仿宋_GB2312" w:cs="仿宋_GB2312" w:hint="eastAsia"/>
          <w:color w:val="000000" w:themeColor="text1"/>
          <w:sz w:val="32"/>
          <w:szCs w:val="32"/>
        </w:rPr>
        <w:t>五千亿</w:t>
      </w:r>
      <w:proofErr w:type="gramEnd"/>
      <w:r>
        <w:rPr>
          <w:rFonts w:ascii="仿宋_GB2312" w:eastAsia="仿宋_GB2312" w:cs="仿宋_GB2312" w:hint="eastAsia"/>
          <w:color w:val="000000" w:themeColor="text1"/>
          <w:sz w:val="32"/>
          <w:szCs w:val="32"/>
        </w:rPr>
        <w:t>级产业集群，关键基础件、智能家电、时尚纺织服装、生物医药、文体用品、节能环保</w:t>
      </w:r>
      <w:r>
        <w:rPr>
          <w:rFonts w:ascii="仿宋_GB2312" w:eastAsia="仿宋_GB2312" w:cs="仿宋_GB2312"/>
          <w:color w:val="000000" w:themeColor="text1"/>
          <w:sz w:val="32"/>
          <w:szCs w:val="32"/>
        </w:rPr>
        <w:t>6</w:t>
      </w:r>
      <w:r>
        <w:rPr>
          <w:rFonts w:ascii="仿宋_GB2312" w:eastAsia="仿宋_GB2312" w:cs="仿宋_GB2312" w:hint="eastAsia"/>
          <w:color w:val="000000" w:themeColor="text1"/>
          <w:sz w:val="32"/>
          <w:szCs w:val="32"/>
        </w:rPr>
        <w:t>个国内领先的千亿级产业集群；培育发展</w:t>
      </w:r>
      <w:r>
        <w:rPr>
          <w:rFonts w:ascii="仿宋_GB2312" w:eastAsia="仿宋_GB2312" w:hint="eastAsia"/>
          <w:color w:val="000000" w:themeColor="text1"/>
          <w:sz w:val="32"/>
          <w:szCs w:val="32"/>
        </w:rPr>
        <w:t>5G+、</w:t>
      </w:r>
      <w:r>
        <w:rPr>
          <w:rFonts w:ascii="仿宋_GB2312" w:eastAsia="仿宋_GB2312" w:cs="仿宋_GB2312" w:hint="eastAsia"/>
          <w:color w:val="000000" w:themeColor="text1"/>
          <w:sz w:val="32"/>
          <w:szCs w:val="32"/>
        </w:rPr>
        <w:t>人工智能、</w:t>
      </w:r>
      <w:r>
        <w:rPr>
          <w:rFonts w:ascii="仿宋_GB2312" w:eastAsia="仿宋_GB2312" w:hint="eastAsia"/>
          <w:color w:val="000000" w:themeColor="text1"/>
          <w:sz w:val="32"/>
          <w:szCs w:val="32"/>
        </w:rPr>
        <w:t>工业互联网</w:t>
      </w:r>
      <w:r>
        <w:rPr>
          <w:rFonts w:ascii="仿宋_GB2312" w:eastAsia="仿宋_GB2312" w:hint="eastAsia"/>
          <w:color w:val="000000" w:themeColor="text1"/>
          <w:spacing w:val="8"/>
          <w:sz w:val="32"/>
          <w:szCs w:val="32"/>
        </w:rPr>
        <w:t>、区块链、</w:t>
      </w:r>
      <w:r>
        <w:rPr>
          <w:rFonts w:ascii="仿宋_GB2312" w:eastAsia="仿宋_GB2312" w:cs="仿宋_GB2312" w:hint="eastAsia"/>
          <w:color w:val="000000" w:themeColor="text1"/>
          <w:sz w:val="32"/>
          <w:szCs w:val="32"/>
        </w:rPr>
        <w:t>大数据和云计算、空天信息、氢能等一批前沿产业，形成“246+”现代制造业产业体系。</w:t>
      </w:r>
    </w:p>
    <w:p w:rsidR="00FE7AA1" w:rsidRDefault="00FE7AA1" w:rsidP="009E6CAC">
      <w:pPr>
        <w:spacing w:line="580" w:lineRule="exact"/>
        <w:ind w:firstLineChars="200" w:firstLine="674"/>
        <w:rPr>
          <w:rFonts w:ascii="仿宋_GB2312" w:eastAsia="仿宋_GB2312" w:hAnsi="Calibri" w:cs="Times New Roman"/>
          <w:b/>
          <w:spacing w:val="8"/>
          <w:sz w:val="32"/>
          <w:szCs w:val="32"/>
        </w:rPr>
      </w:pPr>
      <w:bookmarkStart w:id="268" w:name="_Toc53478418"/>
      <w:r>
        <w:rPr>
          <w:rFonts w:ascii="仿宋_GB2312" w:eastAsia="仿宋_GB2312" w:hAnsi="Calibri" w:cs="Times New Roman" w:hint="eastAsia"/>
          <w:b/>
          <w:spacing w:val="8"/>
          <w:sz w:val="32"/>
          <w:szCs w:val="32"/>
        </w:rPr>
        <w:t>1.246产业集群重点发展方向</w:t>
      </w:r>
      <w:bookmarkEnd w:id="268"/>
    </w:p>
    <w:p w:rsidR="00FE7AA1" w:rsidRDefault="00FE7AA1" w:rsidP="009E6CAC">
      <w:pPr>
        <w:spacing w:line="580" w:lineRule="exact"/>
        <w:ind w:firstLineChars="200" w:firstLine="674"/>
        <w:rPr>
          <w:rFonts w:ascii="仿宋_GB2312" w:eastAsia="仿宋_GB2312" w:hAnsi="Calibri" w:cs="Times New Roman"/>
          <w:b/>
          <w:spacing w:val="8"/>
          <w:sz w:val="32"/>
          <w:szCs w:val="32"/>
        </w:rPr>
      </w:pPr>
      <w:bookmarkStart w:id="269" w:name="_Toc53478419"/>
      <w:r>
        <w:rPr>
          <w:rFonts w:ascii="仿宋_GB2312" w:eastAsia="仿宋_GB2312" w:hAnsi="Calibri" w:cs="Times New Roman" w:hint="eastAsia"/>
          <w:b/>
          <w:spacing w:val="8"/>
          <w:sz w:val="32"/>
          <w:szCs w:val="32"/>
        </w:rPr>
        <w:t>（1）两大万亿级产业</w:t>
      </w:r>
      <w:bookmarkEnd w:id="269"/>
    </w:p>
    <w:p w:rsidR="00FE7AA1" w:rsidRDefault="00FE7AA1" w:rsidP="009E6CAC">
      <w:pPr>
        <w:spacing w:line="580" w:lineRule="exact"/>
        <w:ind w:firstLineChars="200" w:firstLine="643"/>
        <w:rPr>
          <w:rFonts w:ascii="仿宋_GB2312" w:eastAsia="仿宋_GB2312" w:cs="仿宋_GB2312"/>
          <w:color w:val="000000" w:themeColor="text1"/>
          <w:sz w:val="32"/>
          <w:szCs w:val="32"/>
        </w:rPr>
      </w:pPr>
      <w:bookmarkStart w:id="270" w:name="_Toc53478420"/>
      <w:r>
        <w:rPr>
          <w:rFonts w:ascii="仿宋_GB2312" w:eastAsia="仿宋_GB2312" w:cs="仿宋_GB2312" w:hint="eastAsia"/>
          <w:b/>
          <w:color w:val="000000" w:themeColor="text1"/>
          <w:sz w:val="32"/>
          <w:szCs w:val="32"/>
        </w:rPr>
        <w:t>绿色石化。</w:t>
      </w:r>
      <w:r>
        <w:rPr>
          <w:rFonts w:ascii="仿宋_GB2312" w:eastAsia="仿宋_GB2312" w:cs="仿宋_GB2312" w:hint="eastAsia"/>
          <w:color w:val="000000" w:themeColor="text1"/>
          <w:sz w:val="32"/>
          <w:szCs w:val="32"/>
        </w:rPr>
        <w:t>以化工新能源、化工新材料、高端石化产品为主要方向，以原料路线多元化、产业布局集约化、产品结构高端化、节能环保生态化为发展路径，以“做精油头、做强化身，做高化尾、做优循环、做牢安全”为重要举措，重点向宁波石化经开区、北仑石化集聚区、大</w:t>
      </w:r>
      <w:proofErr w:type="gramStart"/>
      <w:r>
        <w:rPr>
          <w:rFonts w:ascii="仿宋_GB2312" w:eastAsia="仿宋_GB2312" w:cs="仿宋_GB2312" w:hint="eastAsia"/>
          <w:color w:val="000000" w:themeColor="text1"/>
          <w:sz w:val="32"/>
          <w:szCs w:val="32"/>
        </w:rPr>
        <w:t>榭</w:t>
      </w:r>
      <w:proofErr w:type="gramEnd"/>
      <w:r>
        <w:rPr>
          <w:rFonts w:ascii="仿宋_GB2312" w:eastAsia="仿宋_GB2312" w:cs="仿宋_GB2312" w:hint="eastAsia"/>
          <w:color w:val="000000" w:themeColor="text1"/>
          <w:sz w:val="32"/>
          <w:szCs w:val="32"/>
        </w:rPr>
        <w:t>开发区集聚发展，培育形成创新能力强、市场竞争力高、先进开放的国际一流绿色石化产业集群。</w:t>
      </w:r>
      <w:bookmarkEnd w:id="270"/>
    </w:p>
    <w:p w:rsidR="00FE7AA1" w:rsidRDefault="00FE7AA1" w:rsidP="009E6CAC">
      <w:pPr>
        <w:spacing w:line="580" w:lineRule="exact"/>
        <w:ind w:firstLineChars="200" w:firstLine="643"/>
        <w:rPr>
          <w:rFonts w:ascii="仿宋_GB2312" w:eastAsia="仿宋_GB2312" w:cs="仿宋_GB2312"/>
          <w:color w:val="000000" w:themeColor="text1"/>
          <w:sz w:val="32"/>
          <w:szCs w:val="32"/>
        </w:rPr>
      </w:pPr>
      <w:bookmarkStart w:id="271" w:name="_Toc53478421"/>
      <w:r>
        <w:rPr>
          <w:rFonts w:ascii="仿宋_GB2312" w:eastAsia="仿宋_GB2312" w:cs="仿宋_GB2312" w:hint="eastAsia"/>
          <w:b/>
          <w:color w:val="000000" w:themeColor="text1"/>
          <w:sz w:val="32"/>
          <w:szCs w:val="32"/>
        </w:rPr>
        <w:t>汽车。</w:t>
      </w:r>
      <w:r>
        <w:rPr>
          <w:rFonts w:ascii="仿宋_GB2312" w:eastAsia="仿宋_GB2312" w:cs="仿宋_GB2312" w:hint="eastAsia"/>
          <w:color w:val="000000" w:themeColor="text1"/>
          <w:sz w:val="32"/>
          <w:szCs w:val="32"/>
        </w:rPr>
        <w:t>以节能汽车、新能源汽车、智能网联汽车以及核心零部件为主要方向，推动整车规模化、汽车零部件高端化和汽车后市场专业化发展，重点向前湾新区、北仑区（含梅山）集聚发展，打造若干个国内外知名的整车及核心零部件品牌，力争跻身全球汽车产业集群第一方阵。</w:t>
      </w:r>
      <w:bookmarkEnd w:id="271"/>
    </w:p>
    <w:p w:rsidR="00FE7AA1" w:rsidRDefault="00FE7AA1" w:rsidP="009E6CAC">
      <w:pPr>
        <w:spacing w:line="580" w:lineRule="exact"/>
        <w:ind w:firstLineChars="200" w:firstLine="674"/>
        <w:rPr>
          <w:rFonts w:ascii="仿宋_GB2312" w:eastAsia="仿宋_GB2312" w:hAnsi="Calibri" w:cs="Times New Roman"/>
          <w:b/>
          <w:spacing w:val="8"/>
          <w:sz w:val="32"/>
          <w:szCs w:val="32"/>
        </w:rPr>
      </w:pPr>
      <w:bookmarkStart w:id="272" w:name="_Toc53478422"/>
      <w:r>
        <w:rPr>
          <w:rFonts w:ascii="仿宋_GB2312" w:eastAsia="仿宋_GB2312" w:hAnsi="Calibri" w:cs="Times New Roman" w:hint="eastAsia"/>
          <w:b/>
          <w:spacing w:val="8"/>
          <w:sz w:val="32"/>
          <w:szCs w:val="32"/>
        </w:rPr>
        <w:t>（2）四大</w:t>
      </w:r>
      <w:proofErr w:type="gramStart"/>
      <w:r>
        <w:rPr>
          <w:rFonts w:ascii="仿宋_GB2312" w:eastAsia="仿宋_GB2312" w:hAnsi="Calibri" w:cs="Times New Roman" w:hint="eastAsia"/>
          <w:b/>
          <w:spacing w:val="8"/>
          <w:sz w:val="32"/>
          <w:szCs w:val="32"/>
        </w:rPr>
        <w:t>五千亿</w:t>
      </w:r>
      <w:proofErr w:type="gramEnd"/>
      <w:r>
        <w:rPr>
          <w:rFonts w:ascii="仿宋_GB2312" w:eastAsia="仿宋_GB2312" w:hAnsi="Calibri" w:cs="Times New Roman" w:hint="eastAsia"/>
          <w:b/>
          <w:spacing w:val="8"/>
          <w:sz w:val="32"/>
          <w:szCs w:val="32"/>
        </w:rPr>
        <w:t>级产业集群</w:t>
      </w:r>
      <w:bookmarkEnd w:id="272"/>
    </w:p>
    <w:p w:rsidR="00FE7AA1" w:rsidRDefault="00FE7AA1" w:rsidP="009E6CAC">
      <w:pPr>
        <w:spacing w:line="580" w:lineRule="exact"/>
        <w:ind w:firstLineChars="200" w:firstLine="643"/>
        <w:rPr>
          <w:rFonts w:ascii="仿宋_GB2312" w:eastAsia="仿宋_GB2312" w:cs="仿宋_GB2312"/>
          <w:color w:val="000000" w:themeColor="text1"/>
          <w:sz w:val="32"/>
          <w:szCs w:val="32"/>
        </w:rPr>
      </w:pPr>
      <w:bookmarkStart w:id="273" w:name="_Toc53478423"/>
      <w:r>
        <w:rPr>
          <w:rFonts w:ascii="仿宋_GB2312" w:eastAsia="仿宋_GB2312" w:cs="仿宋_GB2312" w:hint="eastAsia"/>
          <w:b/>
          <w:color w:val="000000" w:themeColor="text1"/>
          <w:sz w:val="32"/>
          <w:szCs w:val="32"/>
        </w:rPr>
        <w:t>高端装备。</w:t>
      </w:r>
      <w:r>
        <w:rPr>
          <w:rFonts w:ascii="仿宋_GB2312" w:eastAsia="仿宋_GB2312" w:cs="仿宋_GB2312" w:hint="eastAsia"/>
          <w:color w:val="000000" w:themeColor="text1"/>
          <w:sz w:val="32"/>
          <w:szCs w:val="32"/>
        </w:rPr>
        <w:t>以智能制造装备、专用装备、其他高端装备等为</w:t>
      </w:r>
      <w:r>
        <w:rPr>
          <w:rFonts w:ascii="仿宋_GB2312" w:eastAsia="仿宋_GB2312" w:cs="仿宋_GB2312" w:hint="eastAsia"/>
          <w:color w:val="000000" w:themeColor="text1"/>
          <w:sz w:val="32"/>
          <w:szCs w:val="32"/>
        </w:rPr>
        <w:lastRenderedPageBreak/>
        <w:t>主要方向，推动装备制造工艺技术、核心控制系统等高端突破，发展数字化智能化装备产品，打造专业化领域国际领先的高端装备产业集群。</w:t>
      </w:r>
      <w:bookmarkEnd w:id="273"/>
    </w:p>
    <w:p w:rsidR="00FE7AA1" w:rsidRDefault="00FE7AA1" w:rsidP="009E6CAC">
      <w:pPr>
        <w:spacing w:line="580" w:lineRule="exact"/>
        <w:ind w:firstLineChars="200" w:firstLine="643"/>
        <w:rPr>
          <w:rFonts w:ascii="仿宋_GB2312" w:eastAsia="仿宋_GB2312" w:cs="仿宋_GB2312"/>
          <w:color w:val="000000" w:themeColor="text1"/>
          <w:sz w:val="32"/>
          <w:szCs w:val="32"/>
        </w:rPr>
      </w:pPr>
      <w:bookmarkStart w:id="274" w:name="_Toc53478424"/>
      <w:r>
        <w:rPr>
          <w:rFonts w:ascii="仿宋_GB2312" w:eastAsia="仿宋_GB2312" w:cs="仿宋_GB2312" w:hint="eastAsia"/>
          <w:b/>
          <w:color w:val="000000" w:themeColor="text1"/>
          <w:sz w:val="32"/>
          <w:szCs w:val="32"/>
        </w:rPr>
        <w:t>新材料。</w:t>
      </w:r>
      <w:r>
        <w:rPr>
          <w:rFonts w:ascii="仿宋_GB2312" w:eastAsia="仿宋_GB2312" w:cs="仿宋_GB2312" w:hint="eastAsia"/>
          <w:color w:val="000000" w:themeColor="text1"/>
          <w:sz w:val="32"/>
          <w:szCs w:val="32"/>
        </w:rPr>
        <w:t>以金属新材料、先进高分子材料、磁性材料、电子信息材料等为主要方向，建立完善新材料制造业创新中心、测试评价平台、资源共享平台等创新体系，加快新材料上下游应用技术研发、商业化应用与新产品示范推广，将宁波建设成为具有较强国际影响力的新材料产业高地。</w:t>
      </w:r>
      <w:bookmarkEnd w:id="274"/>
    </w:p>
    <w:p w:rsidR="00FE7AA1" w:rsidRDefault="00FE7AA1" w:rsidP="009E6CAC">
      <w:pPr>
        <w:spacing w:line="580" w:lineRule="exact"/>
        <w:ind w:firstLineChars="200" w:firstLine="643"/>
        <w:rPr>
          <w:rFonts w:ascii="仿宋_GB2312" w:eastAsia="仿宋_GB2312" w:cs="仿宋_GB2312"/>
          <w:color w:val="000000" w:themeColor="text1"/>
          <w:sz w:val="32"/>
          <w:szCs w:val="32"/>
        </w:rPr>
      </w:pPr>
      <w:bookmarkStart w:id="275" w:name="_Toc53478425"/>
      <w:r>
        <w:rPr>
          <w:rFonts w:ascii="仿宋_GB2312" w:eastAsia="仿宋_GB2312" w:cs="仿宋_GB2312" w:hint="eastAsia"/>
          <w:b/>
          <w:color w:val="000000" w:themeColor="text1"/>
          <w:sz w:val="32"/>
          <w:szCs w:val="32"/>
        </w:rPr>
        <w:t>电子信息。</w:t>
      </w:r>
      <w:r>
        <w:rPr>
          <w:rFonts w:ascii="仿宋_GB2312" w:eastAsia="仿宋_GB2312" w:cs="仿宋_GB2312" w:hint="eastAsia"/>
          <w:color w:val="000000" w:themeColor="text1"/>
          <w:sz w:val="32"/>
          <w:szCs w:val="32"/>
        </w:rPr>
        <w:t>以集成电路、光学电子、汽车电子、智能电子产品等为主要方向，以下游智能终端应用为引领，整合产品设计、系统集成、数字内容等服务，构建上下游协同、跨领域联动发展路径，培育成为宁波数字经济重要支柱产业，将宁波打造成为具有国际影响力的电子信息制造业集聚地、全国领先的模拟集成电路产业创新中心。</w:t>
      </w:r>
      <w:bookmarkEnd w:id="275"/>
    </w:p>
    <w:p w:rsidR="00FE7AA1" w:rsidRDefault="00FE7AA1" w:rsidP="009E6CAC">
      <w:pPr>
        <w:spacing w:line="580" w:lineRule="exact"/>
        <w:ind w:firstLineChars="200" w:firstLine="643"/>
        <w:rPr>
          <w:rFonts w:ascii="仿宋_GB2312" w:eastAsia="仿宋_GB2312" w:cs="仿宋_GB2312"/>
          <w:color w:val="000000" w:themeColor="text1"/>
          <w:sz w:val="32"/>
          <w:szCs w:val="32"/>
        </w:rPr>
      </w:pPr>
      <w:bookmarkStart w:id="276" w:name="_Toc53478426"/>
      <w:r>
        <w:rPr>
          <w:rFonts w:ascii="仿宋_GB2312" w:eastAsia="仿宋_GB2312" w:cs="仿宋_GB2312" w:hint="eastAsia"/>
          <w:b/>
          <w:color w:val="000000" w:themeColor="text1"/>
          <w:sz w:val="32"/>
          <w:szCs w:val="32"/>
        </w:rPr>
        <w:t>软件与新兴服务。</w:t>
      </w:r>
      <w:r>
        <w:rPr>
          <w:rFonts w:ascii="仿宋_GB2312" w:eastAsia="仿宋_GB2312" w:cs="仿宋_GB2312" w:hint="eastAsia"/>
          <w:color w:val="000000" w:themeColor="text1"/>
          <w:sz w:val="32"/>
          <w:szCs w:val="32"/>
        </w:rPr>
        <w:t>以信息服务、科技服务、供应链服务、商务服务等为主要方向，以制造业转型升级需求为导向，以推动制造业向价值链高端发展的关键环节为重点，加快生产制造与信息技术、科技创新、供应链物流等服务业态深度融合，打造国内领先软件与新兴服务集聚高地，为培育先进制造业集群提供重要支撑。</w:t>
      </w:r>
      <w:bookmarkEnd w:id="276"/>
    </w:p>
    <w:p w:rsidR="00FE7AA1" w:rsidRDefault="00FE7AA1" w:rsidP="009E6CAC">
      <w:pPr>
        <w:spacing w:line="580" w:lineRule="exact"/>
        <w:ind w:firstLineChars="200" w:firstLine="674"/>
        <w:rPr>
          <w:rFonts w:ascii="仿宋_GB2312" w:eastAsia="仿宋_GB2312" w:hAnsi="Calibri" w:cs="Times New Roman"/>
          <w:b/>
          <w:spacing w:val="8"/>
          <w:sz w:val="32"/>
          <w:szCs w:val="32"/>
        </w:rPr>
      </w:pPr>
      <w:bookmarkStart w:id="277" w:name="_Toc53478427"/>
      <w:r>
        <w:rPr>
          <w:rFonts w:ascii="仿宋_GB2312" w:eastAsia="仿宋_GB2312" w:hAnsi="Calibri" w:cs="Times New Roman" w:hint="eastAsia"/>
          <w:b/>
          <w:spacing w:val="8"/>
          <w:sz w:val="32"/>
          <w:szCs w:val="32"/>
        </w:rPr>
        <w:t>（3）六大千亿级产业集群</w:t>
      </w:r>
      <w:bookmarkEnd w:id="277"/>
    </w:p>
    <w:p w:rsidR="00FE7AA1" w:rsidRDefault="00FE7AA1" w:rsidP="009E6CAC">
      <w:pPr>
        <w:spacing w:line="580" w:lineRule="exact"/>
        <w:ind w:firstLineChars="200" w:firstLine="643"/>
        <w:rPr>
          <w:rFonts w:ascii="仿宋_GB2312" w:eastAsia="仿宋_GB2312" w:cs="仿宋_GB2312"/>
          <w:color w:val="000000" w:themeColor="text1"/>
          <w:sz w:val="32"/>
          <w:szCs w:val="32"/>
        </w:rPr>
      </w:pPr>
      <w:bookmarkStart w:id="278" w:name="_Toc53478428"/>
      <w:r>
        <w:rPr>
          <w:rFonts w:ascii="仿宋_GB2312" w:eastAsia="仿宋_GB2312" w:cs="仿宋_GB2312" w:hint="eastAsia"/>
          <w:b/>
          <w:color w:val="000000" w:themeColor="text1"/>
          <w:sz w:val="32"/>
          <w:szCs w:val="32"/>
        </w:rPr>
        <w:t>关键基础件。</w:t>
      </w:r>
      <w:r>
        <w:rPr>
          <w:rFonts w:ascii="仿宋_GB2312" w:eastAsia="仿宋_GB2312" w:cs="仿宋_GB2312" w:hint="eastAsia"/>
          <w:color w:val="000000" w:themeColor="text1"/>
          <w:sz w:val="32"/>
          <w:szCs w:val="32"/>
        </w:rPr>
        <w:t>以轴承、液压件及泵阀、特种电机、模具、密</w:t>
      </w:r>
      <w:r>
        <w:rPr>
          <w:rFonts w:ascii="仿宋_GB2312" w:eastAsia="仿宋_GB2312" w:cs="仿宋_GB2312" w:hint="eastAsia"/>
          <w:color w:val="000000" w:themeColor="text1"/>
          <w:sz w:val="32"/>
          <w:szCs w:val="32"/>
        </w:rPr>
        <w:lastRenderedPageBreak/>
        <w:t>封件、粉末冶金件、传动件、气动件、紧固件、铸、锻件等为主要方向，重点推动整机部件协同创新，加速产品工程化应用，加强“四基”产业链培育，建设成为国内一流的关键基础</w:t>
      </w:r>
      <w:proofErr w:type="gramStart"/>
      <w:r>
        <w:rPr>
          <w:rFonts w:ascii="仿宋_GB2312" w:eastAsia="仿宋_GB2312" w:cs="仿宋_GB2312" w:hint="eastAsia"/>
          <w:color w:val="000000" w:themeColor="text1"/>
          <w:sz w:val="32"/>
          <w:szCs w:val="32"/>
        </w:rPr>
        <w:t>件产业</w:t>
      </w:r>
      <w:proofErr w:type="gramEnd"/>
      <w:r>
        <w:rPr>
          <w:rFonts w:ascii="仿宋_GB2312" w:eastAsia="仿宋_GB2312" w:cs="仿宋_GB2312" w:hint="eastAsia"/>
          <w:color w:val="000000" w:themeColor="text1"/>
          <w:sz w:val="32"/>
          <w:szCs w:val="32"/>
        </w:rPr>
        <w:t>集群，推动全市工业基础能力跃上新台阶。</w:t>
      </w:r>
      <w:bookmarkEnd w:id="278"/>
    </w:p>
    <w:p w:rsidR="00FE7AA1" w:rsidRDefault="00FE7AA1" w:rsidP="009E6CAC">
      <w:pPr>
        <w:spacing w:line="580" w:lineRule="exact"/>
        <w:ind w:firstLineChars="200" w:firstLine="643"/>
        <w:rPr>
          <w:rFonts w:ascii="仿宋_GB2312" w:eastAsia="仿宋_GB2312" w:cs="仿宋_GB2312"/>
          <w:color w:val="000000" w:themeColor="text1"/>
          <w:sz w:val="32"/>
          <w:szCs w:val="32"/>
        </w:rPr>
      </w:pPr>
      <w:bookmarkStart w:id="279" w:name="_Toc53478429"/>
      <w:r>
        <w:rPr>
          <w:rFonts w:ascii="仿宋_GB2312" w:eastAsia="仿宋_GB2312" w:cs="仿宋_GB2312" w:hint="eastAsia"/>
          <w:b/>
          <w:color w:val="000000" w:themeColor="text1"/>
          <w:sz w:val="32"/>
          <w:szCs w:val="32"/>
        </w:rPr>
        <w:t>智能家电。</w:t>
      </w:r>
      <w:r>
        <w:rPr>
          <w:rFonts w:ascii="仿宋_GB2312" w:eastAsia="仿宋_GB2312" w:cs="仿宋_GB2312" w:hint="eastAsia"/>
          <w:color w:val="000000" w:themeColor="text1"/>
          <w:sz w:val="32"/>
          <w:szCs w:val="32"/>
        </w:rPr>
        <w:t>以智能空调、智能厨电、</w:t>
      </w:r>
      <w:proofErr w:type="gramStart"/>
      <w:r>
        <w:rPr>
          <w:rFonts w:ascii="仿宋_GB2312" w:eastAsia="仿宋_GB2312" w:cs="仿宋_GB2312" w:hint="eastAsia"/>
          <w:color w:val="000000" w:themeColor="text1"/>
          <w:sz w:val="32"/>
          <w:szCs w:val="32"/>
        </w:rPr>
        <w:t>智能冰洗电器</w:t>
      </w:r>
      <w:proofErr w:type="gramEnd"/>
      <w:r>
        <w:rPr>
          <w:rFonts w:ascii="仿宋_GB2312" w:eastAsia="仿宋_GB2312" w:cs="仿宋_GB2312" w:hint="eastAsia"/>
          <w:color w:val="000000" w:themeColor="text1"/>
          <w:sz w:val="32"/>
          <w:szCs w:val="32"/>
        </w:rPr>
        <w:t>、家电小家电、家电生产性服务业等为主要方向，推进云计算、大数据、人工智能等新一代信息技术与家电产业深度融合，打造一批智能家电应用新场景，构建开放、协同、高效的产业共性技术研发平台，推动家电产业向时尚化、智能化、品牌化、高端化方向发展，力争打造具有国际影响力的智能家电生产基地和全产业链中心。</w:t>
      </w:r>
      <w:bookmarkEnd w:id="279"/>
    </w:p>
    <w:p w:rsidR="00FE7AA1" w:rsidRDefault="00FE7AA1" w:rsidP="009E6CAC">
      <w:pPr>
        <w:spacing w:line="580" w:lineRule="exact"/>
        <w:ind w:firstLineChars="200" w:firstLine="643"/>
        <w:rPr>
          <w:rFonts w:ascii="仿宋_GB2312" w:eastAsia="仿宋_GB2312" w:cs="仿宋_GB2312"/>
          <w:color w:val="000000" w:themeColor="text1"/>
          <w:sz w:val="32"/>
          <w:szCs w:val="32"/>
        </w:rPr>
      </w:pPr>
      <w:bookmarkStart w:id="280" w:name="_Toc53478430"/>
      <w:r>
        <w:rPr>
          <w:rFonts w:ascii="仿宋_GB2312" w:eastAsia="仿宋_GB2312" w:cs="仿宋_GB2312" w:hint="eastAsia"/>
          <w:b/>
          <w:color w:val="000000" w:themeColor="text1"/>
          <w:sz w:val="32"/>
          <w:szCs w:val="32"/>
        </w:rPr>
        <w:t>时尚纺织服装。</w:t>
      </w:r>
      <w:r>
        <w:rPr>
          <w:rFonts w:ascii="仿宋_GB2312" w:eastAsia="仿宋_GB2312" w:cs="仿宋_GB2312" w:hint="eastAsia"/>
          <w:color w:val="000000" w:themeColor="text1"/>
          <w:sz w:val="32"/>
          <w:szCs w:val="32"/>
        </w:rPr>
        <w:t>以时尚服饰、高性能、高附加值纺织纤维及面料、高新家纺品、产业用纺织品、纺织机械、服装制造装备等为主要方向，以数字化、智能化、柔性化、协同化发展为主要任务，以创品牌、提品质、</w:t>
      </w:r>
      <w:proofErr w:type="gramStart"/>
      <w:r>
        <w:rPr>
          <w:rFonts w:ascii="仿宋_GB2312" w:eastAsia="仿宋_GB2312" w:cs="仿宋_GB2312" w:hint="eastAsia"/>
          <w:color w:val="000000" w:themeColor="text1"/>
          <w:sz w:val="32"/>
          <w:szCs w:val="32"/>
        </w:rPr>
        <w:t>增品种</w:t>
      </w:r>
      <w:proofErr w:type="gramEnd"/>
      <w:r>
        <w:rPr>
          <w:rFonts w:ascii="仿宋_GB2312" w:eastAsia="仿宋_GB2312" w:cs="仿宋_GB2312" w:hint="eastAsia"/>
          <w:color w:val="000000" w:themeColor="text1"/>
          <w:sz w:val="32"/>
          <w:szCs w:val="32"/>
        </w:rPr>
        <w:t>为核心，构建以时尚创意为特色、以科技创新为动力、以智能制造为基础的时尚纺织服装产业发展体系，实现从纺织服装大市向时尚纺织服装强市转变，跻身世界级先进制造业集群行列。</w:t>
      </w:r>
      <w:bookmarkEnd w:id="280"/>
    </w:p>
    <w:p w:rsidR="00FE7AA1" w:rsidRDefault="00FE7AA1" w:rsidP="009E6CAC">
      <w:pPr>
        <w:spacing w:line="580" w:lineRule="exact"/>
        <w:ind w:firstLineChars="200" w:firstLine="643"/>
        <w:rPr>
          <w:rFonts w:ascii="仿宋_GB2312" w:eastAsia="仿宋_GB2312" w:hAnsi="Times New Roman"/>
          <w:color w:val="000000" w:themeColor="text1"/>
          <w:sz w:val="32"/>
          <w:szCs w:val="32"/>
        </w:rPr>
      </w:pPr>
      <w:bookmarkStart w:id="281" w:name="_Toc53478431"/>
      <w:r>
        <w:rPr>
          <w:rFonts w:ascii="仿宋_GB2312" w:eastAsia="仿宋_GB2312" w:hAnsi="Times New Roman" w:hint="eastAsia"/>
          <w:b/>
          <w:color w:val="000000" w:themeColor="text1"/>
          <w:sz w:val="32"/>
          <w:szCs w:val="32"/>
        </w:rPr>
        <w:t>生物医药。</w:t>
      </w:r>
      <w:r>
        <w:rPr>
          <w:rFonts w:ascii="仿宋_GB2312" w:eastAsia="仿宋_GB2312" w:hAnsi="Times New Roman" w:hint="eastAsia"/>
          <w:color w:val="000000" w:themeColor="text1"/>
          <w:sz w:val="32"/>
          <w:szCs w:val="32"/>
        </w:rPr>
        <w:t>以高端医疗器械、化学制药、生物制药等为主要方向，重点突破生物技术、创新化药、高端影像设备、体内植介入器械、体外诊断试剂、高值医用耗材等领域核心关键技术， 构建涵盖研发、临床、中试、产业化等各环节，涉及审评审批、检测监测等领域的专业服务体系，培育成为长三角地区乃至全国具</w:t>
      </w:r>
      <w:r>
        <w:rPr>
          <w:rFonts w:ascii="仿宋_GB2312" w:eastAsia="仿宋_GB2312" w:hAnsi="Times New Roman" w:hint="eastAsia"/>
          <w:color w:val="000000" w:themeColor="text1"/>
          <w:sz w:val="32"/>
          <w:szCs w:val="32"/>
        </w:rPr>
        <w:lastRenderedPageBreak/>
        <w:t>有影响力的生产制造高地、研发服务高地。</w:t>
      </w:r>
      <w:bookmarkEnd w:id="281"/>
    </w:p>
    <w:p w:rsidR="00FE7AA1" w:rsidRDefault="00FE7AA1" w:rsidP="009E6CAC">
      <w:pPr>
        <w:spacing w:line="580" w:lineRule="exact"/>
        <w:ind w:firstLineChars="200" w:firstLine="643"/>
        <w:rPr>
          <w:rFonts w:ascii="仿宋_GB2312" w:eastAsia="仿宋_GB2312" w:hAnsi="Times New Roman"/>
          <w:color w:val="000000" w:themeColor="text1"/>
          <w:sz w:val="32"/>
          <w:szCs w:val="32"/>
        </w:rPr>
      </w:pPr>
      <w:bookmarkStart w:id="282" w:name="_Toc53478432"/>
      <w:r>
        <w:rPr>
          <w:rFonts w:ascii="仿宋_GB2312" w:eastAsia="仿宋_GB2312" w:hAnsi="Times New Roman" w:hint="eastAsia"/>
          <w:b/>
          <w:color w:val="000000" w:themeColor="text1"/>
          <w:sz w:val="32"/>
          <w:szCs w:val="32"/>
        </w:rPr>
        <w:t>文体用品。</w:t>
      </w:r>
      <w:r>
        <w:rPr>
          <w:rFonts w:ascii="仿宋_GB2312" w:eastAsia="仿宋_GB2312" w:hAnsi="Times New Roman" w:hint="eastAsia"/>
          <w:color w:val="000000" w:themeColor="text1"/>
          <w:sz w:val="32"/>
          <w:szCs w:val="32"/>
        </w:rPr>
        <w:t>以文教办公用品、玩具婴童用品、体育、休闲用品、文化装备、工艺美术用品等为主要方向，以产品高端化、智能化、个性化为主线，以满足消费升级需求为引领，以丰富产品品种、创新产品创意设计、提升产品品质、培育知名品牌为主要路径，推进文化创意产业与文体用品产业的深度融合，大力开展文创IP和开发文化衍生产品，培育形成国内领先、国际知名的文体用品产业基地。</w:t>
      </w:r>
      <w:bookmarkEnd w:id="282"/>
    </w:p>
    <w:p w:rsidR="00FE7AA1" w:rsidRDefault="00FE7AA1" w:rsidP="009E6CAC">
      <w:pPr>
        <w:spacing w:line="580" w:lineRule="exact"/>
        <w:ind w:firstLineChars="200" w:firstLine="643"/>
        <w:rPr>
          <w:rFonts w:ascii="仿宋_GB2312" w:eastAsia="仿宋_GB2312" w:hAnsi="Times New Roman"/>
          <w:b/>
          <w:color w:val="000000" w:themeColor="text1"/>
          <w:sz w:val="32"/>
          <w:szCs w:val="32"/>
        </w:rPr>
      </w:pPr>
      <w:r>
        <w:rPr>
          <w:rFonts w:ascii="仿宋_GB2312" w:eastAsia="仿宋_GB2312" w:hAnsi="Times New Roman" w:hint="eastAsia"/>
          <w:b/>
          <w:color w:val="000000" w:themeColor="text1"/>
          <w:sz w:val="32"/>
          <w:szCs w:val="32"/>
        </w:rPr>
        <w:t>节能环保。</w:t>
      </w:r>
      <w:r>
        <w:rPr>
          <w:rFonts w:ascii="仿宋_GB2312" w:eastAsia="仿宋_GB2312" w:hAnsi="Times New Roman" w:hint="eastAsia"/>
          <w:color w:val="000000" w:themeColor="text1"/>
          <w:sz w:val="32"/>
          <w:szCs w:val="32"/>
        </w:rPr>
        <w:t>以高效电光源及节能灯具、高效节能输配电设备、高效节能电机、高效节能通用设备、水工艺设备、先进环境保护专用设备、环保药剂及材料、工业废弃物综合利用、城镇生活垃圾、建筑垃圾资源化利用、节能环保服务业为主要方向，完善LED节能灯具、输配电设备、余能利用设备、伺服电机、空压机、泵、膜处理设备、汽车尾气净化器、环境监测产品等重点技术及产品产业链，建成特色明显、创新能力强的节能环保产业体系。</w:t>
      </w:r>
    </w:p>
    <w:p w:rsidR="00FE7AA1" w:rsidRDefault="009E6CAC" w:rsidP="009E6CAC">
      <w:pPr>
        <w:spacing w:line="580" w:lineRule="exact"/>
        <w:ind w:firstLineChars="200" w:firstLine="643"/>
        <w:rPr>
          <w:rFonts w:ascii="楷体_GB2312" w:eastAsia="楷体_GB2312" w:hAnsi="Times New Roman"/>
          <w:b/>
          <w:color w:val="000000" w:themeColor="text1"/>
          <w:sz w:val="32"/>
          <w:szCs w:val="32"/>
        </w:rPr>
      </w:pPr>
      <w:bookmarkStart w:id="283" w:name="_Toc53478433"/>
      <w:r>
        <w:rPr>
          <w:rFonts w:ascii="楷体_GB2312" w:eastAsia="楷体_GB2312" w:hAnsi="Times New Roman" w:hint="eastAsia"/>
          <w:b/>
          <w:color w:val="000000" w:themeColor="text1"/>
          <w:sz w:val="32"/>
          <w:szCs w:val="32"/>
        </w:rPr>
        <w:t>2.</w:t>
      </w:r>
      <w:r w:rsidR="00FE7AA1">
        <w:rPr>
          <w:rFonts w:ascii="楷体_GB2312" w:eastAsia="楷体_GB2312" w:hAnsi="Times New Roman" w:hint="eastAsia"/>
          <w:b/>
          <w:color w:val="000000" w:themeColor="text1"/>
          <w:sz w:val="32"/>
          <w:szCs w:val="32"/>
        </w:rPr>
        <w:t>一批百亿级前沿产业</w:t>
      </w:r>
      <w:bookmarkEnd w:id="283"/>
    </w:p>
    <w:p w:rsidR="00FE7AA1" w:rsidRDefault="00FE7AA1" w:rsidP="009E6CAC">
      <w:pPr>
        <w:spacing w:line="580" w:lineRule="exact"/>
        <w:ind w:firstLineChars="200" w:firstLine="643"/>
        <w:rPr>
          <w:rFonts w:ascii="仿宋_GB2312" w:eastAsia="仿宋_GB2312" w:hAnsi="Calibri" w:cs="Times New Roman"/>
          <w:color w:val="000000"/>
          <w:sz w:val="32"/>
          <w:szCs w:val="32"/>
        </w:rPr>
      </w:pPr>
      <w:bookmarkStart w:id="284" w:name="_Toc56161189"/>
      <w:bookmarkStart w:id="285" w:name="_Toc56161136"/>
      <w:bookmarkStart w:id="286" w:name="_Toc53478434"/>
      <w:r>
        <w:rPr>
          <w:rStyle w:val="3Char"/>
          <w:rFonts w:ascii="仿宋_GB2312" w:eastAsia="仿宋_GB2312" w:hAnsi="仿宋_GB2312" w:cs="仿宋_GB2312" w:hint="eastAsia"/>
          <w:color w:val="000000" w:themeColor="text1"/>
        </w:rPr>
        <w:t>5G产业。</w:t>
      </w:r>
      <w:bookmarkEnd w:id="284"/>
      <w:bookmarkEnd w:id="285"/>
      <w:r>
        <w:rPr>
          <w:rFonts w:ascii="仿宋_GB2312" w:eastAsia="仿宋_GB2312" w:hAnsi="Calibri" w:cs="Times New Roman" w:hint="eastAsia"/>
          <w:color w:val="000000"/>
          <w:sz w:val="32"/>
          <w:szCs w:val="32"/>
        </w:rPr>
        <w:t>推进通信模组、光器件、系统及应用等5G关键核心技术攻关，巩固提升光电模组、传感器等基础件研发生产优势，加快发展5G射频前端模组、滤波器、功率放大器、可调谐激光器等核心器件。加快探索和推进无人驾驶、智慧社区、智慧楼宇、VR/AR、物联网、远程医疗、智慧能源、智慧工厂等典型应用场景，打造一批“5G+”行业应用示范标杆项目。</w:t>
      </w:r>
      <w:bookmarkEnd w:id="286"/>
    </w:p>
    <w:p w:rsidR="00FE7AA1" w:rsidRDefault="00FE7AA1" w:rsidP="009E6CAC">
      <w:pPr>
        <w:spacing w:line="580" w:lineRule="exact"/>
        <w:ind w:firstLineChars="200" w:firstLine="643"/>
        <w:rPr>
          <w:rFonts w:ascii="仿宋_GB2312" w:eastAsia="仿宋_GB2312" w:hAnsi="Times New Roman"/>
          <w:color w:val="000000" w:themeColor="text1"/>
          <w:sz w:val="32"/>
          <w:szCs w:val="32"/>
        </w:rPr>
      </w:pPr>
      <w:bookmarkStart w:id="287" w:name="_Toc53478435"/>
      <w:bookmarkStart w:id="288" w:name="_Toc56161137"/>
      <w:bookmarkStart w:id="289" w:name="_Toc56161190"/>
      <w:r>
        <w:rPr>
          <w:rStyle w:val="3Char"/>
          <w:rFonts w:ascii="仿宋_GB2312" w:eastAsia="仿宋_GB2312" w:hAnsi="仿宋_GB2312" w:cs="仿宋_GB2312" w:hint="eastAsia"/>
          <w:color w:val="000000" w:themeColor="text1"/>
        </w:rPr>
        <w:lastRenderedPageBreak/>
        <w:t>人工智能。</w:t>
      </w:r>
      <w:bookmarkEnd w:id="287"/>
      <w:bookmarkEnd w:id="288"/>
      <w:bookmarkEnd w:id="289"/>
      <w:r>
        <w:rPr>
          <w:rFonts w:ascii="仿宋_GB2312" w:eastAsia="仿宋_GB2312" w:hAnsi="Times New Roman" w:hint="eastAsia"/>
          <w:color w:val="000000" w:themeColor="text1"/>
          <w:sz w:val="32"/>
          <w:szCs w:val="32"/>
        </w:rPr>
        <w:t>加快发展人工智能核心技术，跟踪发展计算机视觉、生物特征识别、机器深度学习、知识图谱、类脑认知、智能决策控制及新型人机交互等关键技术，推广智能辅助驾驶、图像精准识别等智能分析技术应用。突破发展人工智能核心硬件，开发面向无人系统、工业控制系统、智能家电家居等领域的智能芯片，培育发展芯片级SOC+AI加速器，支持智能传感器集成化、小型化发展。推动人工智能技术深耕细分行业开展试点示范。</w:t>
      </w:r>
    </w:p>
    <w:p w:rsidR="00FE7AA1" w:rsidRDefault="00FE7AA1" w:rsidP="009E6CAC">
      <w:pPr>
        <w:spacing w:line="580" w:lineRule="exact"/>
        <w:ind w:firstLineChars="200" w:firstLine="643"/>
        <w:rPr>
          <w:rFonts w:ascii="仿宋_GB2312" w:eastAsia="仿宋_GB2312" w:hAnsi="Times New Roman"/>
          <w:color w:val="000000" w:themeColor="text1"/>
          <w:sz w:val="32"/>
          <w:szCs w:val="32"/>
        </w:rPr>
      </w:pPr>
      <w:bookmarkStart w:id="290" w:name="_Toc17638"/>
      <w:bookmarkStart w:id="291" w:name="_Toc18664"/>
      <w:bookmarkStart w:id="292" w:name="_Toc13177"/>
      <w:bookmarkStart w:id="293" w:name="_Toc56161138"/>
      <w:bookmarkStart w:id="294" w:name="_Toc56161191"/>
      <w:bookmarkStart w:id="295" w:name="_Toc53478436"/>
      <w:r>
        <w:rPr>
          <w:rStyle w:val="3Char"/>
          <w:rFonts w:ascii="仿宋_GB2312" w:eastAsia="仿宋_GB2312" w:hAnsi="仿宋_GB2312" w:cs="仿宋_GB2312" w:hint="eastAsia"/>
        </w:rPr>
        <w:t>工业互联网</w:t>
      </w:r>
      <w:bookmarkEnd w:id="290"/>
      <w:bookmarkEnd w:id="291"/>
      <w:bookmarkEnd w:id="292"/>
      <w:r>
        <w:rPr>
          <w:rStyle w:val="3Char"/>
          <w:rFonts w:ascii="仿宋_GB2312" w:eastAsia="仿宋_GB2312" w:hAnsi="仿宋_GB2312" w:cs="仿宋_GB2312" w:hint="eastAsia"/>
        </w:rPr>
        <w:t>。</w:t>
      </w:r>
      <w:bookmarkEnd w:id="293"/>
      <w:bookmarkEnd w:id="294"/>
      <w:r>
        <w:rPr>
          <w:rFonts w:ascii="仿宋_GB2312" w:eastAsia="仿宋_GB2312" w:hAnsi="Times New Roman" w:hint="eastAsia"/>
          <w:color w:val="000000" w:themeColor="text1"/>
          <w:sz w:val="32"/>
          <w:szCs w:val="32"/>
        </w:rPr>
        <w:t>加快布局一批企业级、</w:t>
      </w:r>
      <w:proofErr w:type="gramStart"/>
      <w:r>
        <w:rPr>
          <w:rFonts w:ascii="仿宋_GB2312" w:eastAsia="仿宋_GB2312" w:hAnsi="Times New Roman" w:hint="eastAsia"/>
          <w:color w:val="000000" w:themeColor="text1"/>
          <w:sz w:val="32"/>
          <w:szCs w:val="32"/>
        </w:rPr>
        <w:t>行业级</w:t>
      </w:r>
      <w:proofErr w:type="gramEnd"/>
      <w:r>
        <w:rPr>
          <w:rFonts w:ascii="仿宋_GB2312" w:eastAsia="仿宋_GB2312" w:hAnsi="Times New Roman" w:hint="eastAsia"/>
          <w:color w:val="000000" w:themeColor="text1"/>
          <w:sz w:val="32"/>
          <w:szCs w:val="32"/>
        </w:rPr>
        <w:t>工业互联网平台，打造区域级工业互联网平台，加快研发并推广应用</w:t>
      </w:r>
      <w:proofErr w:type="spellStart"/>
      <w:r>
        <w:rPr>
          <w:rFonts w:ascii="仿宋_GB2312" w:eastAsia="仿宋_GB2312" w:hAnsi="Times New Roman" w:hint="eastAsia"/>
          <w:color w:val="000000" w:themeColor="text1"/>
          <w:sz w:val="32"/>
          <w:szCs w:val="32"/>
        </w:rPr>
        <w:t>SupOS</w:t>
      </w:r>
      <w:proofErr w:type="spellEnd"/>
      <w:r>
        <w:rPr>
          <w:rFonts w:ascii="仿宋_GB2312" w:eastAsia="仿宋_GB2312" w:hAnsi="Times New Roman" w:hint="eastAsia"/>
          <w:color w:val="000000" w:themeColor="text1"/>
          <w:sz w:val="32"/>
          <w:szCs w:val="32"/>
        </w:rPr>
        <w:t>系统等工业APP，做大工业互联网解决方案定制、数据管理等服务业。积极研发工业计算、工业控制、射频通信等芯片产业，做强工业机器人、自动化成套、气动元器件和嵌入式设备产业，培育发展智能传感器、驱动器、工控设备制造等产业，开发通信设备、边缘接口等底层硬件，发展工业互联网成套设备和系统集成。</w:t>
      </w:r>
      <w:bookmarkEnd w:id="295"/>
    </w:p>
    <w:p w:rsidR="00FE7AA1" w:rsidRDefault="00FE7AA1" w:rsidP="009E6CAC">
      <w:pPr>
        <w:spacing w:line="580" w:lineRule="exact"/>
        <w:ind w:firstLineChars="200" w:firstLine="643"/>
        <w:rPr>
          <w:rFonts w:ascii="仿宋_GB2312" w:eastAsia="仿宋_GB2312" w:hAnsi="Times New Roman"/>
          <w:color w:val="000000" w:themeColor="text1"/>
          <w:sz w:val="32"/>
          <w:szCs w:val="32"/>
        </w:rPr>
      </w:pPr>
      <w:bookmarkStart w:id="296" w:name="_Toc56161139"/>
      <w:bookmarkStart w:id="297" w:name="_Toc56161192"/>
      <w:bookmarkStart w:id="298" w:name="_Toc53478437"/>
      <w:r>
        <w:rPr>
          <w:rStyle w:val="3Char"/>
          <w:rFonts w:ascii="仿宋_GB2312" w:eastAsia="仿宋_GB2312" w:hAnsi="仿宋_GB2312" w:cs="仿宋_GB2312" w:hint="eastAsia"/>
          <w:color w:val="000000" w:themeColor="text1"/>
        </w:rPr>
        <w:t>区块链。</w:t>
      </w:r>
      <w:bookmarkEnd w:id="296"/>
      <w:bookmarkEnd w:id="297"/>
      <w:bookmarkEnd w:id="298"/>
      <w:r>
        <w:rPr>
          <w:rFonts w:ascii="仿宋_GB2312" w:eastAsia="仿宋_GB2312" w:hAnsi="Times New Roman"/>
          <w:color w:val="000000" w:themeColor="text1"/>
          <w:sz w:val="32"/>
          <w:szCs w:val="32"/>
        </w:rPr>
        <w:t>突破区块链关键技术</w:t>
      </w:r>
      <w:r>
        <w:rPr>
          <w:rFonts w:ascii="仿宋_GB2312" w:eastAsia="仿宋_GB2312" w:hAnsi="Times New Roman" w:hint="eastAsia"/>
          <w:color w:val="000000" w:themeColor="text1"/>
          <w:sz w:val="32"/>
          <w:szCs w:val="32"/>
        </w:rPr>
        <w:t>，</w:t>
      </w:r>
      <w:proofErr w:type="gramStart"/>
      <w:r>
        <w:rPr>
          <w:rFonts w:ascii="仿宋_GB2312" w:eastAsia="仿宋_GB2312" w:hAnsi="Times New Roman"/>
          <w:color w:val="000000" w:themeColor="text1"/>
          <w:sz w:val="32"/>
          <w:szCs w:val="32"/>
        </w:rPr>
        <w:t>加快共识</w:t>
      </w:r>
      <w:proofErr w:type="gramEnd"/>
      <w:r>
        <w:rPr>
          <w:rFonts w:ascii="仿宋_GB2312" w:eastAsia="仿宋_GB2312" w:hAnsi="Times New Roman"/>
          <w:color w:val="000000" w:themeColor="text1"/>
          <w:sz w:val="32"/>
          <w:szCs w:val="32"/>
        </w:rPr>
        <w:t>机制、可编程合约、分布式存储等核心技术攻关</w:t>
      </w:r>
      <w:r>
        <w:rPr>
          <w:rFonts w:ascii="仿宋_GB2312" w:eastAsia="仿宋_GB2312" w:hAnsi="Times New Roman" w:hint="eastAsia"/>
          <w:color w:val="000000" w:themeColor="text1"/>
          <w:sz w:val="32"/>
          <w:szCs w:val="32"/>
        </w:rPr>
        <w:t>，</w:t>
      </w:r>
      <w:r>
        <w:rPr>
          <w:rFonts w:ascii="仿宋_GB2312" w:eastAsia="仿宋_GB2312" w:hAnsi="Times New Roman"/>
          <w:color w:val="000000" w:themeColor="text1"/>
          <w:sz w:val="32"/>
          <w:szCs w:val="32"/>
        </w:rPr>
        <w:t>加快区块链与人工智能、大数据等技术的融合创新、交叉应用研究</w:t>
      </w:r>
      <w:r>
        <w:rPr>
          <w:rFonts w:ascii="仿宋_GB2312" w:eastAsia="仿宋_GB2312" w:hAnsi="Times New Roman" w:hint="eastAsia"/>
          <w:color w:val="000000" w:themeColor="text1"/>
          <w:sz w:val="32"/>
          <w:szCs w:val="32"/>
        </w:rPr>
        <w:t>，</w:t>
      </w:r>
      <w:r>
        <w:rPr>
          <w:rFonts w:ascii="仿宋_GB2312" w:eastAsia="仿宋_GB2312" w:hAnsi="Times New Roman"/>
          <w:color w:val="000000" w:themeColor="text1"/>
          <w:sz w:val="32"/>
          <w:szCs w:val="32"/>
        </w:rPr>
        <w:t>鼓励开展区块链技术标准制定。探索建设基于区块链技术的创新平台、</w:t>
      </w:r>
      <w:proofErr w:type="gramStart"/>
      <w:r>
        <w:rPr>
          <w:rFonts w:ascii="仿宋_GB2312" w:eastAsia="仿宋_GB2312" w:hAnsi="Times New Roman"/>
          <w:color w:val="000000" w:themeColor="text1"/>
          <w:sz w:val="32"/>
          <w:szCs w:val="32"/>
        </w:rPr>
        <w:t>云服务</w:t>
      </w:r>
      <w:proofErr w:type="gramEnd"/>
      <w:r>
        <w:rPr>
          <w:rFonts w:ascii="仿宋_GB2312" w:eastAsia="仿宋_GB2312" w:hAnsi="Times New Roman"/>
          <w:color w:val="000000" w:themeColor="text1"/>
          <w:sz w:val="32"/>
          <w:szCs w:val="32"/>
        </w:rPr>
        <w:t>网络等创新基础设施</w:t>
      </w:r>
      <w:r>
        <w:rPr>
          <w:rFonts w:ascii="仿宋_GB2312" w:eastAsia="仿宋_GB2312" w:hAnsi="Times New Roman" w:hint="eastAsia"/>
          <w:color w:val="000000" w:themeColor="text1"/>
          <w:sz w:val="32"/>
          <w:szCs w:val="32"/>
        </w:rPr>
        <w:t>，加快建设</w:t>
      </w:r>
      <w:r>
        <w:rPr>
          <w:rFonts w:ascii="仿宋_GB2312" w:eastAsia="仿宋_GB2312" w:hAnsi="Times New Roman"/>
          <w:color w:val="000000" w:themeColor="text1"/>
          <w:sz w:val="32"/>
          <w:szCs w:val="32"/>
        </w:rPr>
        <w:t>区块链政务专网。推进区块链场景应用</w:t>
      </w:r>
      <w:r>
        <w:rPr>
          <w:rFonts w:ascii="仿宋_GB2312" w:eastAsia="仿宋_GB2312" w:hAnsi="Times New Roman" w:hint="eastAsia"/>
          <w:color w:val="000000" w:themeColor="text1"/>
          <w:sz w:val="32"/>
          <w:szCs w:val="32"/>
        </w:rPr>
        <w:t>，</w:t>
      </w:r>
      <w:r>
        <w:rPr>
          <w:rFonts w:ascii="仿宋_GB2312" w:eastAsia="仿宋_GB2312" w:hAnsi="Times New Roman"/>
          <w:color w:val="000000" w:themeColor="text1"/>
          <w:sz w:val="32"/>
          <w:szCs w:val="32"/>
        </w:rPr>
        <w:t>在优势特色领域，形成区块链+金融保险、区块链+智能制造、区块链+港航物流、区块链+</w:t>
      </w:r>
      <w:proofErr w:type="gramStart"/>
      <w:r>
        <w:rPr>
          <w:rFonts w:ascii="仿宋_GB2312" w:eastAsia="仿宋_GB2312" w:hAnsi="Times New Roman"/>
          <w:color w:val="000000" w:themeColor="text1"/>
          <w:sz w:val="32"/>
          <w:szCs w:val="32"/>
        </w:rPr>
        <w:t>贸易电</w:t>
      </w:r>
      <w:proofErr w:type="gramEnd"/>
      <w:r>
        <w:rPr>
          <w:rFonts w:ascii="仿宋_GB2312" w:eastAsia="仿宋_GB2312" w:hAnsi="Times New Roman"/>
          <w:color w:val="000000" w:themeColor="text1"/>
          <w:sz w:val="32"/>
          <w:szCs w:val="32"/>
        </w:rPr>
        <w:t>商、区块链+智慧城市等一批在全国有影响力的区块链场景应用模式</w:t>
      </w:r>
      <w:r>
        <w:rPr>
          <w:rFonts w:ascii="仿宋_GB2312" w:eastAsia="仿宋_GB2312" w:hAnsi="Times New Roman" w:hint="eastAsia"/>
          <w:color w:val="000000" w:themeColor="text1"/>
          <w:sz w:val="32"/>
          <w:szCs w:val="32"/>
        </w:rPr>
        <w:t>。</w:t>
      </w:r>
    </w:p>
    <w:p w:rsidR="00FE7AA1" w:rsidRDefault="00FE7AA1" w:rsidP="009E6CAC">
      <w:pPr>
        <w:autoSpaceDE w:val="0"/>
        <w:spacing w:line="580" w:lineRule="exact"/>
        <w:ind w:firstLineChars="200" w:firstLine="643"/>
        <w:rPr>
          <w:rFonts w:ascii="仿宋_GB2312" w:eastAsia="仿宋_GB2312" w:hAnsi="仿宋_GB2312" w:cs="仿宋_GB2312"/>
          <w:b/>
          <w:color w:val="000000" w:themeColor="text1"/>
          <w:sz w:val="32"/>
        </w:rPr>
      </w:pPr>
      <w:bookmarkStart w:id="299" w:name="_Toc56161193"/>
      <w:bookmarkStart w:id="300" w:name="_Toc56161140"/>
      <w:bookmarkStart w:id="301" w:name="_Toc53478438"/>
      <w:r>
        <w:rPr>
          <w:rStyle w:val="3Char"/>
          <w:rFonts w:ascii="仿宋_GB2312" w:eastAsia="仿宋_GB2312" w:hAnsi="仿宋_GB2312" w:cs="仿宋_GB2312" w:hint="eastAsia"/>
          <w:color w:val="000000" w:themeColor="text1"/>
        </w:rPr>
        <w:lastRenderedPageBreak/>
        <w:t>大数据和云计算。</w:t>
      </w:r>
      <w:r>
        <w:rPr>
          <w:rFonts w:ascii="仿宋_GB2312" w:eastAsia="仿宋_GB2312" w:hAnsi="Times New Roman" w:hint="eastAsia"/>
          <w:color w:val="000000" w:themeColor="text1"/>
          <w:sz w:val="32"/>
          <w:szCs w:val="32"/>
        </w:rPr>
        <w:t>发展面向大数据的新型计算、存储、传感、通信等芯片及融合架构、关键模块和信息技术设备。扶持开发一批具有国际竞争力的海量数据存储设备、大数据一体机等硬件核心产品。培育一批大数据采集与集成、大数据分析与挖掘软件，大数据基础软件、行业应用软件，大数据安全软件，可视化软件，开发面向领域优化的大数据管理系统。发展深度行业应用大数据解决方案。</w:t>
      </w:r>
    </w:p>
    <w:p w:rsidR="00FE7AA1" w:rsidRDefault="00FE7AA1" w:rsidP="009E6CAC">
      <w:pPr>
        <w:autoSpaceDE w:val="0"/>
        <w:spacing w:line="580" w:lineRule="exact"/>
        <w:ind w:firstLineChars="200" w:firstLine="643"/>
        <w:rPr>
          <w:rFonts w:ascii="仿宋_GB2312" w:eastAsia="仿宋_GB2312" w:hAnsi="仿宋_GB2312" w:cs="仿宋_GB2312"/>
          <w:b/>
          <w:color w:val="000000" w:themeColor="text1"/>
          <w:sz w:val="32"/>
        </w:rPr>
      </w:pPr>
      <w:r>
        <w:rPr>
          <w:rStyle w:val="3Char"/>
          <w:rFonts w:ascii="仿宋_GB2312" w:eastAsia="仿宋_GB2312" w:hAnsi="仿宋_GB2312" w:cs="仿宋_GB2312" w:hint="eastAsia"/>
          <w:color w:val="000000" w:themeColor="text1"/>
        </w:rPr>
        <w:t>空天信息。</w:t>
      </w:r>
      <w:bookmarkEnd w:id="299"/>
      <w:bookmarkEnd w:id="300"/>
      <w:bookmarkEnd w:id="301"/>
      <w:r>
        <w:rPr>
          <w:rFonts w:ascii="仿宋_GB2312" w:eastAsia="仿宋_GB2312" w:hAnsi="Times New Roman" w:hint="eastAsia"/>
          <w:color w:val="000000" w:themeColor="text1"/>
          <w:sz w:val="32"/>
          <w:szCs w:val="32"/>
        </w:rPr>
        <w:t>结合宁波现有产业基础和优势资源，坚持以应用服务为牵引，装备制造为支撑，围绕空</w:t>
      </w:r>
      <w:proofErr w:type="gramStart"/>
      <w:r>
        <w:rPr>
          <w:rFonts w:ascii="仿宋_GB2312" w:eastAsia="仿宋_GB2312" w:hAnsi="Times New Roman" w:hint="eastAsia"/>
          <w:color w:val="000000" w:themeColor="text1"/>
          <w:sz w:val="32"/>
          <w:szCs w:val="32"/>
        </w:rPr>
        <w:t>天信息</w:t>
      </w:r>
      <w:proofErr w:type="gramEnd"/>
      <w:r>
        <w:rPr>
          <w:rFonts w:ascii="仿宋_GB2312" w:eastAsia="仿宋_GB2312" w:hAnsi="Times New Roman" w:hint="eastAsia"/>
          <w:color w:val="000000" w:themeColor="text1"/>
          <w:sz w:val="32"/>
          <w:szCs w:val="32"/>
        </w:rPr>
        <w:t>数据接收、处理和应用开发这一主线，发展航天发射服务、卫星制造、物联网和空</w:t>
      </w:r>
      <w:proofErr w:type="gramStart"/>
      <w:r>
        <w:rPr>
          <w:rFonts w:ascii="仿宋_GB2312" w:eastAsia="仿宋_GB2312" w:hAnsi="Times New Roman" w:hint="eastAsia"/>
          <w:color w:val="000000" w:themeColor="text1"/>
          <w:sz w:val="32"/>
          <w:szCs w:val="32"/>
        </w:rPr>
        <w:t>天信息</w:t>
      </w:r>
      <w:proofErr w:type="gramEnd"/>
      <w:r>
        <w:rPr>
          <w:rFonts w:ascii="仿宋_GB2312" w:eastAsia="仿宋_GB2312" w:hAnsi="Times New Roman" w:hint="eastAsia"/>
          <w:color w:val="000000" w:themeColor="text1"/>
          <w:sz w:val="32"/>
          <w:szCs w:val="32"/>
        </w:rPr>
        <w:t>应用服务四大核心产业，芯片制造、空天新材料、应用终端装备和航天育种四大关联产业，运载火箭制造、无人机制造、空</w:t>
      </w:r>
      <w:proofErr w:type="gramStart"/>
      <w:r>
        <w:rPr>
          <w:rFonts w:ascii="仿宋_GB2312" w:eastAsia="仿宋_GB2312" w:hAnsi="Times New Roman" w:hint="eastAsia"/>
          <w:color w:val="000000" w:themeColor="text1"/>
          <w:sz w:val="32"/>
          <w:szCs w:val="32"/>
        </w:rPr>
        <w:t>天关键</w:t>
      </w:r>
      <w:proofErr w:type="gramEnd"/>
      <w:r>
        <w:rPr>
          <w:rFonts w:ascii="仿宋_GB2312" w:eastAsia="仿宋_GB2312" w:hAnsi="Times New Roman" w:hint="eastAsia"/>
          <w:color w:val="000000" w:themeColor="text1"/>
          <w:sz w:val="32"/>
          <w:szCs w:val="32"/>
        </w:rPr>
        <w:t>零部件和空</w:t>
      </w:r>
      <w:proofErr w:type="gramStart"/>
      <w:r>
        <w:rPr>
          <w:rFonts w:ascii="仿宋_GB2312" w:eastAsia="仿宋_GB2312" w:hAnsi="Times New Roman" w:hint="eastAsia"/>
          <w:color w:val="000000" w:themeColor="text1"/>
          <w:sz w:val="32"/>
          <w:szCs w:val="32"/>
        </w:rPr>
        <w:t>天教育</w:t>
      </w:r>
      <w:proofErr w:type="gramEnd"/>
      <w:r>
        <w:rPr>
          <w:rFonts w:ascii="仿宋_GB2312" w:eastAsia="仿宋_GB2312" w:hAnsi="Times New Roman" w:hint="eastAsia"/>
          <w:color w:val="000000" w:themeColor="text1"/>
          <w:sz w:val="32"/>
          <w:szCs w:val="32"/>
        </w:rPr>
        <w:t>培训四大支持产业，培育具有较强延展性的空</w:t>
      </w:r>
      <w:proofErr w:type="gramStart"/>
      <w:r>
        <w:rPr>
          <w:rFonts w:ascii="仿宋_GB2312" w:eastAsia="仿宋_GB2312" w:hAnsi="Times New Roman" w:hint="eastAsia"/>
          <w:color w:val="000000" w:themeColor="text1"/>
          <w:sz w:val="32"/>
          <w:szCs w:val="32"/>
        </w:rPr>
        <w:t>天信息</w:t>
      </w:r>
      <w:proofErr w:type="gramEnd"/>
      <w:r>
        <w:rPr>
          <w:rFonts w:ascii="仿宋_GB2312" w:eastAsia="仿宋_GB2312" w:hAnsi="Times New Roman" w:hint="eastAsia"/>
          <w:color w:val="000000" w:themeColor="text1"/>
          <w:sz w:val="32"/>
          <w:szCs w:val="32"/>
        </w:rPr>
        <w:t>产业链。</w:t>
      </w:r>
    </w:p>
    <w:p w:rsidR="00FE7AA1" w:rsidRDefault="00FE7AA1" w:rsidP="009E6CAC">
      <w:pPr>
        <w:autoSpaceDE w:val="0"/>
        <w:spacing w:line="580" w:lineRule="exact"/>
        <w:ind w:firstLineChars="200" w:firstLine="643"/>
        <w:rPr>
          <w:rStyle w:val="3Char"/>
          <w:rFonts w:ascii="仿宋_GB2312" w:eastAsia="仿宋_GB2312" w:hAnsi="仿宋_GB2312" w:cs="仿宋_GB2312"/>
          <w:b w:val="0"/>
          <w:color w:val="000000" w:themeColor="text1"/>
        </w:rPr>
      </w:pPr>
      <w:bookmarkStart w:id="302" w:name="_Toc56161195"/>
      <w:bookmarkStart w:id="303" w:name="_Toc56161142"/>
      <w:r>
        <w:rPr>
          <w:rStyle w:val="3Char"/>
          <w:rFonts w:ascii="仿宋_GB2312" w:eastAsia="仿宋_GB2312" w:hAnsi="仿宋_GB2312" w:cs="仿宋_GB2312" w:hint="eastAsia"/>
          <w:color w:val="000000" w:themeColor="text1"/>
        </w:rPr>
        <w:t>氢能。</w:t>
      </w:r>
      <w:r>
        <w:rPr>
          <w:rStyle w:val="3Char"/>
          <w:rFonts w:ascii="仿宋_GB2312" w:eastAsia="仿宋_GB2312" w:hAnsi="仿宋_GB2312" w:cs="仿宋_GB2312" w:hint="eastAsia"/>
          <w:b w:val="0"/>
          <w:color w:val="000000" w:themeColor="text1"/>
        </w:rPr>
        <w:t>重点突破化工余热与废气资源高效制取氢气等一批关键技术。加快培育制氢、运氢、储氢、加氢以及燃料电池全产业链。全力打造燃料电池电堆、关键核心部件、燃料电池汽车等产业集群。探索加氢（油、气、电）等综合建站模式，探索推进燃料电池公交车、物流车、港区集卡、叉车等应用示范。积极打造氢能创新应用的配套区和孵化区。重点在江北区等地布局打造氢气制备、双极板、膜电极、电堆、燃料电池、加氢设备等核心装备制造基地。在北仑区、大</w:t>
      </w:r>
      <w:proofErr w:type="gramStart"/>
      <w:r>
        <w:rPr>
          <w:rStyle w:val="3Char"/>
          <w:rFonts w:ascii="仿宋_GB2312" w:eastAsia="仿宋_GB2312" w:hAnsi="仿宋_GB2312" w:cs="仿宋_GB2312" w:hint="eastAsia"/>
          <w:b w:val="0"/>
          <w:color w:val="000000" w:themeColor="text1"/>
        </w:rPr>
        <w:t>榭</w:t>
      </w:r>
      <w:proofErr w:type="gramEnd"/>
      <w:r>
        <w:rPr>
          <w:rStyle w:val="3Char"/>
          <w:rFonts w:ascii="仿宋_GB2312" w:eastAsia="仿宋_GB2312" w:hAnsi="仿宋_GB2312" w:cs="仿宋_GB2312" w:hint="eastAsia"/>
          <w:b w:val="0"/>
          <w:color w:val="000000" w:themeColor="text1"/>
        </w:rPr>
        <w:t>开发区等地开展加氢站示范建设。</w:t>
      </w:r>
      <w:bookmarkEnd w:id="302"/>
      <w:bookmarkEnd w:id="303"/>
    </w:p>
    <w:p w:rsidR="00FE7AA1" w:rsidRDefault="00FE7AA1" w:rsidP="009E6CAC">
      <w:pPr>
        <w:spacing w:line="580" w:lineRule="exact"/>
        <w:ind w:firstLineChars="200" w:firstLine="643"/>
        <w:outlineLvl w:val="1"/>
        <w:rPr>
          <w:rFonts w:ascii="楷体_GB2312" w:eastAsia="楷体_GB2312" w:hAnsi="Times New Roman"/>
          <w:b/>
          <w:color w:val="000000" w:themeColor="text1"/>
          <w:sz w:val="32"/>
          <w:szCs w:val="32"/>
        </w:rPr>
      </w:pPr>
      <w:bookmarkStart w:id="304" w:name="_Toc55310990"/>
      <w:bookmarkStart w:id="305" w:name="_Toc56161143"/>
      <w:bookmarkStart w:id="306" w:name="_Toc18044"/>
      <w:bookmarkStart w:id="307" w:name="_Toc56161196"/>
      <w:bookmarkStart w:id="308" w:name="_Toc530691821"/>
      <w:bookmarkStart w:id="309" w:name="_Toc31681"/>
      <w:r>
        <w:rPr>
          <w:rFonts w:ascii="楷体_GB2312" w:eastAsia="楷体_GB2312" w:hAnsi="Times New Roman" w:hint="eastAsia"/>
          <w:b/>
          <w:color w:val="000000" w:themeColor="text1"/>
          <w:sz w:val="32"/>
          <w:szCs w:val="32"/>
        </w:rPr>
        <w:lastRenderedPageBreak/>
        <w:t>（二）产业布局</w:t>
      </w:r>
      <w:bookmarkEnd w:id="304"/>
      <w:bookmarkEnd w:id="305"/>
      <w:bookmarkEnd w:id="306"/>
      <w:bookmarkEnd w:id="307"/>
      <w:bookmarkEnd w:id="308"/>
      <w:bookmarkEnd w:id="309"/>
    </w:p>
    <w:p w:rsidR="00FE7AA1" w:rsidRDefault="00FE7AA1" w:rsidP="009E6CAC">
      <w:pPr>
        <w:pStyle w:val="001"/>
        <w:spacing w:line="580" w:lineRule="exact"/>
        <w:ind w:firstLine="640"/>
        <w:rPr>
          <w:rStyle w:val="3Char"/>
          <w:rFonts w:ascii="仿宋_GB2312" w:eastAsia="仿宋_GB2312" w:hAnsi="仿宋_GB2312" w:cs="仿宋_GB2312"/>
          <w:b w:val="0"/>
          <w:color w:val="000000" w:themeColor="text1"/>
          <w:kern w:val="2"/>
          <w:szCs w:val="22"/>
        </w:rPr>
      </w:pPr>
      <w:r>
        <w:rPr>
          <w:rStyle w:val="3Char"/>
          <w:rFonts w:ascii="仿宋_GB2312" w:eastAsia="仿宋_GB2312" w:hAnsi="仿宋_GB2312" w:cs="仿宋_GB2312" w:hint="eastAsia"/>
          <w:b w:val="0"/>
          <w:color w:val="000000" w:themeColor="text1"/>
          <w:kern w:val="2"/>
          <w:szCs w:val="22"/>
        </w:rPr>
        <w:t>以全域产业综合治理和开发区整合提升为契机，优化工业园区空间发展格局，明确先进制造业、新兴产业、制造创新的空间布局，全市形成</w:t>
      </w:r>
      <w:r>
        <w:rPr>
          <w:rStyle w:val="3Char"/>
          <w:rFonts w:ascii="仿宋_GB2312" w:eastAsia="仿宋_GB2312" w:hAnsi="仿宋_GB2312" w:cs="仿宋_GB2312" w:hint="eastAsia"/>
          <w:color w:val="000000" w:themeColor="text1"/>
          <w:kern w:val="2"/>
          <w:szCs w:val="22"/>
        </w:rPr>
        <w:t>“</w:t>
      </w:r>
      <w:proofErr w:type="gramStart"/>
      <w:r>
        <w:rPr>
          <w:rStyle w:val="3Char"/>
          <w:rFonts w:ascii="仿宋_GB2312" w:eastAsia="仿宋_GB2312" w:hAnsi="仿宋_GB2312" w:cs="仿宋_GB2312" w:hint="eastAsia"/>
          <w:color w:val="000000" w:themeColor="text1"/>
          <w:kern w:val="2"/>
          <w:szCs w:val="22"/>
        </w:rPr>
        <w:t>一</w:t>
      </w:r>
      <w:proofErr w:type="gramEnd"/>
      <w:r>
        <w:rPr>
          <w:rStyle w:val="3Char"/>
          <w:rFonts w:ascii="仿宋_GB2312" w:eastAsia="仿宋_GB2312" w:hAnsi="仿宋_GB2312" w:cs="仿宋_GB2312" w:hint="eastAsia"/>
          <w:color w:val="000000" w:themeColor="text1"/>
          <w:kern w:val="2"/>
          <w:szCs w:val="22"/>
        </w:rPr>
        <w:t>核四带二十区多点”</w:t>
      </w:r>
      <w:r>
        <w:rPr>
          <w:rStyle w:val="3Char"/>
          <w:rFonts w:ascii="仿宋_GB2312" w:eastAsia="仿宋_GB2312" w:hAnsi="仿宋_GB2312" w:cs="仿宋_GB2312" w:hint="eastAsia"/>
          <w:b w:val="0"/>
          <w:color w:val="000000" w:themeColor="text1"/>
          <w:kern w:val="2"/>
          <w:szCs w:val="22"/>
        </w:rPr>
        <w:t>产业空间格局。</w:t>
      </w:r>
    </w:p>
    <w:p w:rsidR="00FE7AA1" w:rsidRDefault="00FE7AA1" w:rsidP="009E6CAC">
      <w:pPr>
        <w:spacing w:line="580" w:lineRule="exact"/>
        <w:ind w:firstLineChars="200" w:firstLine="643"/>
        <w:outlineLvl w:val="2"/>
        <w:rPr>
          <w:rFonts w:ascii="仿宋_GB2312" w:eastAsia="仿宋_GB2312" w:hAnsi="Times New Roman"/>
          <w:b/>
          <w:sz w:val="32"/>
          <w:szCs w:val="32"/>
        </w:rPr>
      </w:pPr>
      <w:r>
        <w:rPr>
          <w:rFonts w:ascii="仿宋_GB2312" w:eastAsia="仿宋_GB2312" w:hAnsi="Times New Roman" w:hint="eastAsia"/>
          <w:b/>
          <w:sz w:val="32"/>
          <w:szCs w:val="32"/>
        </w:rPr>
        <w:t>1.</w:t>
      </w:r>
      <w:proofErr w:type="gramStart"/>
      <w:r>
        <w:rPr>
          <w:rFonts w:ascii="仿宋_GB2312" w:eastAsia="仿宋_GB2312" w:hAnsi="Times New Roman" w:hint="eastAsia"/>
          <w:b/>
          <w:sz w:val="32"/>
          <w:szCs w:val="32"/>
        </w:rPr>
        <w:t>一</w:t>
      </w:r>
      <w:proofErr w:type="gramEnd"/>
      <w:r>
        <w:rPr>
          <w:rFonts w:ascii="仿宋_GB2312" w:eastAsia="仿宋_GB2312" w:hAnsi="Times New Roman" w:hint="eastAsia"/>
          <w:b/>
          <w:sz w:val="32"/>
          <w:szCs w:val="32"/>
        </w:rPr>
        <w:t>核驱动</w:t>
      </w:r>
    </w:p>
    <w:p w:rsidR="00FE7AA1" w:rsidRDefault="00FE7AA1" w:rsidP="009E6CAC">
      <w:pPr>
        <w:pStyle w:val="001"/>
        <w:spacing w:line="580" w:lineRule="exact"/>
        <w:ind w:firstLine="640"/>
        <w:rPr>
          <w:rStyle w:val="3Char"/>
          <w:rFonts w:ascii="仿宋_GB2312" w:eastAsia="仿宋_GB2312" w:hAnsi="仿宋_GB2312" w:cs="仿宋_GB2312"/>
          <w:b w:val="0"/>
          <w:color w:val="000000" w:themeColor="text1"/>
          <w:kern w:val="2"/>
          <w:szCs w:val="22"/>
        </w:rPr>
      </w:pPr>
      <w:r>
        <w:rPr>
          <w:rStyle w:val="3Char"/>
          <w:rFonts w:ascii="仿宋_GB2312" w:eastAsia="仿宋_GB2312" w:hAnsi="仿宋_GB2312" w:cs="仿宋_GB2312" w:hint="eastAsia"/>
          <w:b w:val="0"/>
          <w:color w:val="000000" w:themeColor="text1"/>
          <w:kern w:val="2"/>
          <w:szCs w:val="22"/>
        </w:rPr>
        <w:t>以甬</w:t>
      </w:r>
      <w:proofErr w:type="gramStart"/>
      <w:r>
        <w:rPr>
          <w:rStyle w:val="3Char"/>
          <w:rFonts w:ascii="仿宋_GB2312" w:eastAsia="仿宋_GB2312" w:hAnsi="仿宋_GB2312" w:cs="仿宋_GB2312" w:hint="eastAsia"/>
          <w:b w:val="0"/>
          <w:color w:val="000000" w:themeColor="text1"/>
          <w:kern w:val="2"/>
          <w:szCs w:val="22"/>
        </w:rPr>
        <w:t>江科创大</w:t>
      </w:r>
      <w:proofErr w:type="gramEnd"/>
      <w:r>
        <w:rPr>
          <w:rStyle w:val="3Char"/>
          <w:rFonts w:ascii="仿宋_GB2312" w:eastAsia="仿宋_GB2312" w:hAnsi="仿宋_GB2312" w:cs="仿宋_GB2312" w:hint="eastAsia"/>
          <w:b w:val="0"/>
          <w:color w:val="000000" w:themeColor="text1"/>
          <w:kern w:val="2"/>
          <w:szCs w:val="22"/>
        </w:rPr>
        <w:t>走廊、宁波国家高新区为核心载体，结合绕城范围内都市工业、创新型产业区块及生产性服务区块，构建中心城区都市工业创新驱动核，作为全市产业创新研发驱动中枢，促进中心城区及周边产业园区创新资源的整合提升，开展工业用地二次开发利用，推行创新型产业用地（M0）政策，提升产业创新能级，强化承接吸纳、成果转化和辐射带动功能，以科技创新驱动制造业转型发展，重点发展具有国际竞争力的都市型工业、创新型产业、战略性新兴产业和高端生产性服务业。</w:t>
      </w:r>
    </w:p>
    <w:p w:rsidR="00FE7AA1" w:rsidRDefault="00FE7AA1" w:rsidP="009E6CAC">
      <w:pPr>
        <w:spacing w:line="580" w:lineRule="exact"/>
        <w:ind w:firstLineChars="200" w:firstLine="643"/>
        <w:outlineLvl w:val="2"/>
        <w:rPr>
          <w:rFonts w:ascii="仿宋_GB2312" w:eastAsia="仿宋_GB2312" w:hAnsi="Times New Roman"/>
          <w:b/>
          <w:sz w:val="32"/>
          <w:szCs w:val="32"/>
        </w:rPr>
      </w:pPr>
      <w:r>
        <w:rPr>
          <w:rFonts w:ascii="仿宋_GB2312" w:eastAsia="仿宋_GB2312" w:hAnsi="Times New Roman" w:hint="eastAsia"/>
          <w:b/>
          <w:sz w:val="32"/>
          <w:szCs w:val="32"/>
        </w:rPr>
        <w:t>2.</w:t>
      </w:r>
      <w:proofErr w:type="gramStart"/>
      <w:r>
        <w:rPr>
          <w:rFonts w:ascii="仿宋_GB2312" w:eastAsia="仿宋_GB2312" w:hAnsi="Times New Roman" w:hint="eastAsia"/>
          <w:b/>
          <w:sz w:val="32"/>
          <w:szCs w:val="32"/>
        </w:rPr>
        <w:t>四带联动</w:t>
      </w:r>
      <w:proofErr w:type="gramEnd"/>
    </w:p>
    <w:p w:rsidR="00FE7AA1" w:rsidRDefault="00FE7AA1" w:rsidP="009E6CAC">
      <w:pPr>
        <w:pStyle w:val="001"/>
        <w:spacing w:line="580" w:lineRule="exact"/>
        <w:ind w:firstLine="640"/>
        <w:rPr>
          <w:rStyle w:val="3Char"/>
          <w:rFonts w:ascii="仿宋_GB2312" w:eastAsia="仿宋_GB2312" w:hAnsi="仿宋_GB2312" w:cs="仿宋_GB2312"/>
          <w:b w:val="0"/>
          <w:color w:val="000000" w:themeColor="text1"/>
          <w:kern w:val="2"/>
          <w:szCs w:val="22"/>
        </w:rPr>
      </w:pPr>
      <w:r>
        <w:rPr>
          <w:rStyle w:val="3Char"/>
          <w:rFonts w:ascii="仿宋_GB2312" w:eastAsia="仿宋_GB2312" w:hAnsi="仿宋_GB2312" w:cs="仿宋_GB2312" w:hint="eastAsia"/>
          <w:b w:val="0"/>
          <w:color w:val="000000" w:themeColor="text1"/>
          <w:kern w:val="2"/>
          <w:szCs w:val="22"/>
        </w:rPr>
        <w:t>加强与城市周边区域产业协同，</w:t>
      </w:r>
      <w:proofErr w:type="gramStart"/>
      <w:r>
        <w:rPr>
          <w:rStyle w:val="3Char"/>
          <w:rFonts w:ascii="仿宋_GB2312" w:eastAsia="仿宋_GB2312" w:hAnsi="仿宋_GB2312" w:cs="仿宋_GB2312" w:hint="eastAsia"/>
          <w:b w:val="0"/>
          <w:color w:val="000000" w:themeColor="text1"/>
          <w:kern w:val="2"/>
          <w:szCs w:val="22"/>
        </w:rPr>
        <w:t>推动环湾联动</w:t>
      </w:r>
      <w:proofErr w:type="gramEnd"/>
      <w:r>
        <w:rPr>
          <w:rStyle w:val="3Char"/>
          <w:rFonts w:ascii="仿宋_GB2312" w:eastAsia="仿宋_GB2312" w:hAnsi="仿宋_GB2312" w:cs="仿宋_GB2312" w:hint="eastAsia"/>
          <w:b w:val="0"/>
          <w:color w:val="000000" w:themeColor="text1"/>
          <w:kern w:val="2"/>
          <w:szCs w:val="22"/>
        </w:rPr>
        <w:t>、沿海升级、联动舟山、甬台合作，打造宁波要素集聚、特色鲜明的四大产业集聚走廊，分别为北部前</w:t>
      </w:r>
      <w:proofErr w:type="gramStart"/>
      <w:r>
        <w:rPr>
          <w:rStyle w:val="3Char"/>
          <w:rFonts w:ascii="仿宋_GB2312" w:eastAsia="仿宋_GB2312" w:hAnsi="仿宋_GB2312" w:cs="仿宋_GB2312" w:hint="eastAsia"/>
          <w:b w:val="0"/>
          <w:color w:val="000000" w:themeColor="text1"/>
          <w:kern w:val="2"/>
          <w:szCs w:val="22"/>
        </w:rPr>
        <w:t>湾产业</w:t>
      </w:r>
      <w:proofErr w:type="gramEnd"/>
      <w:r>
        <w:rPr>
          <w:rStyle w:val="3Char"/>
          <w:rFonts w:ascii="仿宋_GB2312" w:eastAsia="仿宋_GB2312" w:hAnsi="仿宋_GB2312" w:cs="仿宋_GB2312" w:hint="eastAsia"/>
          <w:b w:val="0"/>
          <w:color w:val="000000" w:themeColor="text1"/>
          <w:kern w:val="2"/>
          <w:szCs w:val="22"/>
        </w:rPr>
        <w:t>带、东部临港产业带、</w:t>
      </w:r>
      <w:proofErr w:type="gramStart"/>
      <w:r>
        <w:rPr>
          <w:rStyle w:val="3Char"/>
          <w:rFonts w:ascii="仿宋_GB2312" w:eastAsia="仿宋_GB2312" w:hAnsi="仿宋_GB2312" w:cs="仿宋_GB2312" w:hint="eastAsia"/>
          <w:b w:val="0"/>
          <w:color w:val="000000" w:themeColor="text1"/>
          <w:kern w:val="2"/>
          <w:szCs w:val="22"/>
        </w:rPr>
        <w:t>南部湾</w:t>
      </w:r>
      <w:proofErr w:type="gramEnd"/>
      <w:r>
        <w:rPr>
          <w:rStyle w:val="3Char"/>
          <w:rFonts w:ascii="仿宋_GB2312" w:eastAsia="仿宋_GB2312" w:hAnsi="仿宋_GB2312" w:cs="仿宋_GB2312" w:hint="eastAsia"/>
          <w:b w:val="0"/>
          <w:color w:val="000000" w:themeColor="text1"/>
          <w:kern w:val="2"/>
          <w:szCs w:val="22"/>
        </w:rPr>
        <w:t>海产业带、西部沿路产业带。</w:t>
      </w:r>
    </w:p>
    <w:p w:rsidR="00FE7AA1" w:rsidRDefault="00FE7AA1" w:rsidP="009E6CAC">
      <w:pPr>
        <w:pStyle w:val="001"/>
        <w:spacing w:line="580" w:lineRule="exact"/>
        <w:ind w:firstLine="643"/>
        <w:rPr>
          <w:rStyle w:val="3Char"/>
          <w:rFonts w:ascii="仿宋_GB2312" w:eastAsia="仿宋_GB2312" w:hAnsi="仿宋_GB2312" w:cs="仿宋_GB2312"/>
          <w:b w:val="0"/>
          <w:color w:val="000000" w:themeColor="text1"/>
          <w:kern w:val="2"/>
          <w:szCs w:val="22"/>
        </w:rPr>
      </w:pPr>
      <w:r>
        <w:rPr>
          <w:rStyle w:val="3Char"/>
          <w:rFonts w:ascii="仿宋_GB2312" w:eastAsia="仿宋_GB2312" w:hAnsi="仿宋_GB2312" w:cs="仿宋_GB2312" w:hint="eastAsia"/>
          <w:color w:val="000000" w:themeColor="text1"/>
          <w:kern w:val="2"/>
          <w:szCs w:val="22"/>
        </w:rPr>
        <w:t>北部前</w:t>
      </w:r>
      <w:proofErr w:type="gramStart"/>
      <w:r>
        <w:rPr>
          <w:rStyle w:val="3Char"/>
          <w:rFonts w:ascii="仿宋_GB2312" w:eastAsia="仿宋_GB2312" w:hAnsi="仿宋_GB2312" w:cs="仿宋_GB2312" w:hint="eastAsia"/>
          <w:color w:val="000000" w:themeColor="text1"/>
          <w:kern w:val="2"/>
          <w:szCs w:val="22"/>
        </w:rPr>
        <w:t>湾产业</w:t>
      </w:r>
      <w:proofErr w:type="gramEnd"/>
      <w:r>
        <w:rPr>
          <w:rStyle w:val="3Char"/>
          <w:rFonts w:ascii="仿宋_GB2312" w:eastAsia="仿宋_GB2312" w:hAnsi="仿宋_GB2312" w:cs="仿宋_GB2312" w:hint="eastAsia"/>
          <w:color w:val="000000" w:themeColor="text1"/>
          <w:kern w:val="2"/>
          <w:szCs w:val="22"/>
        </w:rPr>
        <w:t>带。</w:t>
      </w:r>
      <w:r>
        <w:rPr>
          <w:rStyle w:val="3Char"/>
          <w:rFonts w:ascii="仿宋_GB2312" w:eastAsia="仿宋_GB2312" w:hAnsi="仿宋_GB2312" w:cs="仿宋_GB2312" w:hint="eastAsia"/>
          <w:b w:val="0"/>
          <w:color w:val="000000" w:themeColor="text1"/>
          <w:kern w:val="2"/>
          <w:szCs w:val="22"/>
        </w:rPr>
        <w:t>主要为余姚、慈溪两市沿杭州湾区域，</w:t>
      </w:r>
      <w:proofErr w:type="gramStart"/>
      <w:r>
        <w:rPr>
          <w:rStyle w:val="3Char"/>
          <w:rFonts w:ascii="仿宋_GB2312" w:eastAsia="仿宋_GB2312" w:hAnsi="仿宋_GB2312" w:cs="仿宋_GB2312" w:hint="eastAsia"/>
          <w:b w:val="0"/>
          <w:color w:val="000000" w:themeColor="text1"/>
          <w:kern w:val="2"/>
          <w:szCs w:val="22"/>
        </w:rPr>
        <w:t>以前湾</w:t>
      </w:r>
      <w:proofErr w:type="gramEnd"/>
      <w:r>
        <w:rPr>
          <w:rStyle w:val="3Char"/>
          <w:rFonts w:ascii="仿宋_GB2312" w:eastAsia="仿宋_GB2312" w:hAnsi="仿宋_GB2312" w:cs="仿宋_GB2312" w:hint="eastAsia"/>
          <w:b w:val="0"/>
          <w:color w:val="000000" w:themeColor="text1"/>
          <w:kern w:val="2"/>
          <w:szCs w:val="22"/>
        </w:rPr>
        <w:t>新区、慈溪智能家电高新技术产业园区、浙江慈溪滨海经济开发区为核心载体，包含一批乡镇（街道）工业区。重点聚焦汽车、高端装备（通用航空、机器人）、生物医药等优势产业，预</w:t>
      </w:r>
      <w:r>
        <w:rPr>
          <w:rStyle w:val="3Char"/>
          <w:rFonts w:ascii="仿宋_GB2312" w:eastAsia="仿宋_GB2312" w:hAnsi="仿宋_GB2312" w:cs="仿宋_GB2312" w:hint="eastAsia"/>
          <w:b w:val="0"/>
          <w:color w:val="000000" w:themeColor="text1"/>
          <w:kern w:val="2"/>
          <w:szCs w:val="22"/>
        </w:rPr>
        <w:lastRenderedPageBreak/>
        <w:t>留战略性新兴产业发展空间，增补制造创新平台，打造世界级先进制造业基地。</w:t>
      </w:r>
    </w:p>
    <w:p w:rsidR="00FE7AA1" w:rsidRDefault="00FE7AA1" w:rsidP="009E6CAC">
      <w:pPr>
        <w:pStyle w:val="001"/>
        <w:spacing w:line="580" w:lineRule="exact"/>
        <w:ind w:firstLine="643"/>
        <w:rPr>
          <w:rStyle w:val="3Char"/>
          <w:rFonts w:ascii="仿宋_GB2312" w:eastAsia="仿宋_GB2312" w:hAnsi="仿宋_GB2312" w:cs="仿宋_GB2312"/>
          <w:b w:val="0"/>
          <w:color w:val="000000" w:themeColor="text1"/>
          <w:kern w:val="2"/>
          <w:szCs w:val="22"/>
        </w:rPr>
      </w:pPr>
      <w:r>
        <w:rPr>
          <w:rStyle w:val="3Char"/>
          <w:rFonts w:ascii="仿宋_GB2312" w:eastAsia="仿宋_GB2312" w:hAnsi="仿宋_GB2312" w:cs="仿宋_GB2312" w:hint="eastAsia"/>
          <w:color w:val="000000" w:themeColor="text1"/>
          <w:kern w:val="2"/>
          <w:szCs w:val="22"/>
        </w:rPr>
        <w:t>东部临港产业带。</w:t>
      </w:r>
      <w:r>
        <w:rPr>
          <w:rStyle w:val="3Char"/>
          <w:rFonts w:ascii="仿宋_GB2312" w:eastAsia="仿宋_GB2312" w:hAnsi="仿宋_GB2312" w:cs="仿宋_GB2312" w:hint="eastAsia"/>
          <w:b w:val="0"/>
          <w:color w:val="000000" w:themeColor="text1"/>
          <w:kern w:val="2"/>
          <w:szCs w:val="22"/>
        </w:rPr>
        <w:t>主要为镇海、北仑临港区域，以宁波石化经济技术开发区、宁波经济技术开发区、大</w:t>
      </w:r>
      <w:proofErr w:type="gramStart"/>
      <w:r>
        <w:rPr>
          <w:rStyle w:val="3Char"/>
          <w:rFonts w:ascii="仿宋_GB2312" w:eastAsia="仿宋_GB2312" w:hAnsi="仿宋_GB2312" w:cs="仿宋_GB2312" w:hint="eastAsia"/>
          <w:b w:val="0"/>
          <w:color w:val="000000" w:themeColor="text1"/>
          <w:kern w:val="2"/>
          <w:szCs w:val="22"/>
        </w:rPr>
        <w:t>榭</w:t>
      </w:r>
      <w:proofErr w:type="gramEnd"/>
      <w:r>
        <w:rPr>
          <w:rStyle w:val="3Char"/>
          <w:rFonts w:ascii="仿宋_GB2312" w:eastAsia="仿宋_GB2312" w:hAnsi="仿宋_GB2312" w:cs="仿宋_GB2312" w:hint="eastAsia"/>
          <w:b w:val="0"/>
          <w:color w:val="000000" w:themeColor="text1"/>
          <w:kern w:val="2"/>
          <w:szCs w:val="22"/>
        </w:rPr>
        <w:t>开发区、宁波保税区（宁波出口加工区）、梅山保税港区、浙江自贸区（宁波片区）等一批国字号园区和浙江鄞州经济开发区、浙江镇海经济开发区为核心载体，包含 “246”万千亿级产业集群示范园、后海塘工业区、临</w:t>
      </w:r>
      <w:proofErr w:type="gramStart"/>
      <w:r>
        <w:rPr>
          <w:rStyle w:val="3Char"/>
          <w:rFonts w:ascii="仿宋_GB2312" w:eastAsia="仿宋_GB2312" w:hAnsi="仿宋_GB2312" w:cs="仿宋_GB2312" w:hint="eastAsia"/>
          <w:b w:val="0"/>
          <w:color w:val="000000" w:themeColor="text1"/>
          <w:kern w:val="2"/>
          <w:szCs w:val="22"/>
        </w:rPr>
        <w:t>俞</w:t>
      </w:r>
      <w:proofErr w:type="gramEnd"/>
      <w:r>
        <w:rPr>
          <w:rStyle w:val="3Char"/>
          <w:rFonts w:ascii="仿宋_GB2312" w:eastAsia="仿宋_GB2312" w:hAnsi="仿宋_GB2312" w:cs="仿宋_GB2312" w:hint="eastAsia"/>
          <w:b w:val="0"/>
          <w:color w:val="000000" w:themeColor="text1"/>
          <w:kern w:val="2"/>
          <w:szCs w:val="22"/>
        </w:rPr>
        <w:t>工业区、慈溪滨海经济开发区南部拓展区块等。对</w:t>
      </w:r>
      <w:proofErr w:type="gramStart"/>
      <w:r>
        <w:rPr>
          <w:rStyle w:val="3Char"/>
          <w:rFonts w:ascii="仿宋_GB2312" w:eastAsia="仿宋_GB2312" w:hAnsi="仿宋_GB2312" w:cs="仿宋_GB2312" w:hint="eastAsia"/>
          <w:b w:val="0"/>
          <w:color w:val="000000" w:themeColor="text1"/>
          <w:kern w:val="2"/>
          <w:szCs w:val="22"/>
        </w:rPr>
        <w:t>标国际</w:t>
      </w:r>
      <w:proofErr w:type="gramEnd"/>
      <w:r>
        <w:rPr>
          <w:rStyle w:val="3Char"/>
          <w:rFonts w:ascii="仿宋_GB2312" w:eastAsia="仿宋_GB2312" w:hAnsi="仿宋_GB2312" w:cs="仿宋_GB2312" w:hint="eastAsia"/>
          <w:b w:val="0"/>
          <w:color w:val="000000" w:themeColor="text1"/>
          <w:kern w:val="2"/>
          <w:szCs w:val="22"/>
        </w:rPr>
        <w:t>临港产业区，打造绿色石化、高端装备、智慧物流为主导的现代化临港产业体系，形成较强国际竞争力和影响力的世界级产业集群；培育国际贸易物流、海洋智能装备、海洋生命健康等产业；聚焦海洋经济，围绕海洋装备制造、生命健康产业，打造浙江区域经济“蓝色引擎”。</w:t>
      </w:r>
    </w:p>
    <w:p w:rsidR="00FE7AA1" w:rsidRDefault="00FE7AA1" w:rsidP="009E6CAC">
      <w:pPr>
        <w:pStyle w:val="001"/>
        <w:spacing w:line="580" w:lineRule="exact"/>
        <w:ind w:firstLine="643"/>
        <w:rPr>
          <w:rStyle w:val="3Char"/>
          <w:rFonts w:ascii="仿宋_GB2312" w:eastAsia="仿宋_GB2312" w:hAnsi="仿宋_GB2312" w:cs="仿宋_GB2312"/>
          <w:b w:val="0"/>
          <w:color w:val="000000" w:themeColor="text1"/>
          <w:kern w:val="2"/>
          <w:szCs w:val="22"/>
        </w:rPr>
      </w:pPr>
      <w:proofErr w:type="gramStart"/>
      <w:r>
        <w:rPr>
          <w:rStyle w:val="3Char"/>
          <w:rFonts w:ascii="仿宋_GB2312" w:eastAsia="仿宋_GB2312" w:hAnsi="仿宋_GB2312" w:cs="仿宋_GB2312" w:hint="eastAsia"/>
          <w:color w:val="000000" w:themeColor="text1"/>
          <w:kern w:val="2"/>
          <w:szCs w:val="22"/>
        </w:rPr>
        <w:t>南部湾</w:t>
      </w:r>
      <w:proofErr w:type="gramEnd"/>
      <w:r>
        <w:rPr>
          <w:rStyle w:val="3Char"/>
          <w:rFonts w:ascii="仿宋_GB2312" w:eastAsia="仿宋_GB2312" w:hAnsi="仿宋_GB2312" w:cs="仿宋_GB2312" w:hint="eastAsia"/>
          <w:color w:val="000000" w:themeColor="text1"/>
          <w:kern w:val="2"/>
          <w:szCs w:val="22"/>
        </w:rPr>
        <w:t>海产业带。</w:t>
      </w:r>
      <w:r>
        <w:rPr>
          <w:rStyle w:val="3Char"/>
          <w:rFonts w:ascii="仿宋_GB2312" w:eastAsia="仿宋_GB2312" w:hAnsi="仿宋_GB2312" w:cs="仿宋_GB2312" w:hint="eastAsia"/>
          <w:b w:val="0"/>
          <w:color w:val="000000" w:themeColor="text1"/>
          <w:kern w:val="2"/>
          <w:szCs w:val="22"/>
        </w:rPr>
        <w:t>主要为</w:t>
      </w:r>
      <w:proofErr w:type="gramStart"/>
      <w:r>
        <w:rPr>
          <w:rStyle w:val="3Char"/>
          <w:rFonts w:ascii="仿宋_GB2312" w:eastAsia="仿宋_GB2312" w:hAnsi="仿宋_GB2312" w:cs="仿宋_GB2312" w:hint="eastAsia"/>
          <w:b w:val="0"/>
          <w:color w:val="000000" w:themeColor="text1"/>
          <w:kern w:val="2"/>
          <w:szCs w:val="22"/>
        </w:rPr>
        <w:t>象</w:t>
      </w:r>
      <w:proofErr w:type="gramEnd"/>
      <w:r>
        <w:rPr>
          <w:rStyle w:val="3Char"/>
          <w:rFonts w:ascii="仿宋_GB2312" w:eastAsia="仿宋_GB2312" w:hAnsi="仿宋_GB2312" w:cs="仿宋_GB2312" w:hint="eastAsia"/>
          <w:b w:val="0"/>
          <w:color w:val="000000" w:themeColor="text1"/>
          <w:kern w:val="2"/>
          <w:szCs w:val="22"/>
        </w:rPr>
        <w:t>山东部沿海及宁海、象山的南湾区域，以浙江宁波南部滨海经济开发区、浙江象山经济开发区、浙台（</w:t>
      </w:r>
      <w:proofErr w:type="gramStart"/>
      <w:r>
        <w:rPr>
          <w:rStyle w:val="3Char"/>
          <w:rFonts w:ascii="仿宋_GB2312" w:eastAsia="仿宋_GB2312" w:hAnsi="仿宋_GB2312" w:cs="仿宋_GB2312" w:hint="eastAsia"/>
          <w:b w:val="0"/>
          <w:color w:val="000000" w:themeColor="text1"/>
          <w:kern w:val="2"/>
          <w:szCs w:val="22"/>
        </w:rPr>
        <w:t>象</w:t>
      </w:r>
      <w:proofErr w:type="gramEnd"/>
      <w:r>
        <w:rPr>
          <w:rStyle w:val="3Char"/>
          <w:rFonts w:ascii="仿宋_GB2312" w:eastAsia="仿宋_GB2312" w:hAnsi="仿宋_GB2312" w:cs="仿宋_GB2312" w:hint="eastAsia"/>
          <w:b w:val="0"/>
          <w:color w:val="000000" w:themeColor="text1"/>
          <w:kern w:val="2"/>
          <w:szCs w:val="22"/>
        </w:rPr>
        <w:t>山石浦）经贸合作区为核心载体，围绕新能源汽车、软件材料、电子信息等新兴产业，打造象山港生态绿色产业示范高地。围绕高端装备、新能源汽车、新材料、生命健康等新兴产业，打造南湾生态绿色制造高地，形成宁波乃至浙江未来产业和先进装备制造业的重要基地。</w:t>
      </w:r>
    </w:p>
    <w:p w:rsidR="00FE7AA1" w:rsidRDefault="00FE7AA1" w:rsidP="009E6CAC">
      <w:pPr>
        <w:pStyle w:val="001"/>
        <w:spacing w:line="580" w:lineRule="exact"/>
        <w:ind w:firstLine="643"/>
        <w:rPr>
          <w:rStyle w:val="3Char"/>
          <w:rFonts w:ascii="仿宋_GB2312" w:eastAsia="仿宋_GB2312" w:hAnsi="仿宋_GB2312" w:cs="仿宋_GB2312"/>
          <w:b w:val="0"/>
          <w:color w:val="000000" w:themeColor="text1"/>
          <w:kern w:val="2"/>
          <w:szCs w:val="22"/>
        </w:rPr>
      </w:pPr>
      <w:r>
        <w:rPr>
          <w:rStyle w:val="3Char"/>
          <w:rFonts w:ascii="仿宋_GB2312" w:eastAsia="仿宋_GB2312" w:hAnsi="仿宋_GB2312" w:cs="仿宋_GB2312" w:hint="eastAsia"/>
          <w:color w:val="000000" w:themeColor="text1"/>
          <w:kern w:val="2"/>
          <w:szCs w:val="22"/>
        </w:rPr>
        <w:t>西部沿路产业带。</w:t>
      </w:r>
      <w:r>
        <w:rPr>
          <w:rStyle w:val="3Char"/>
          <w:rFonts w:ascii="仿宋_GB2312" w:eastAsia="仿宋_GB2312" w:hAnsi="仿宋_GB2312" w:cs="仿宋_GB2312" w:hint="eastAsia"/>
          <w:b w:val="0"/>
          <w:color w:val="000000" w:themeColor="text1"/>
          <w:kern w:val="2"/>
          <w:szCs w:val="22"/>
        </w:rPr>
        <w:t>主要为余姚、江北、海</w:t>
      </w:r>
      <w:proofErr w:type="gramStart"/>
      <w:r>
        <w:rPr>
          <w:rStyle w:val="3Char"/>
          <w:rFonts w:ascii="仿宋_GB2312" w:eastAsia="仿宋_GB2312" w:hAnsi="仿宋_GB2312" w:cs="仿宋_GB2312" w:hint="eastAsia"/>
          <w:b w:val="0"/>
          <w:color w:val="000000" w:themeColor="text1"/>
          <w:kern w:val="2"/>
          <w:szCs w:val="22"/>
        </w:rPr>
        <w:t>曙</w:t>
      </w:r>
      <w:proofErr w:type="gramEnd"/>
      <w:r>
        <w:rPr>
          <w:rStyle w:val="3Char"/>
          <w:rFonts w:ascii="仿宋_GB2312" w:eastAsia="仿宋_GB2312" w:hAnsi="仿宋_GB2312" w:cs="仿宋_GB2312" w:hint="eastAsia"/>
          <w:b w:val="0"/>
          <w:color w:val="000000" w:themeColor="text1"/>
          <w:kern w:val="2"/>
          <w:szCs w:val="22"/>
        </w:rPr>
        <w:t>、奉化、</w:t>
      </w:r>
      <w:proofErr w:type="gramStart"/>
      <w:r>
        <w:rPr>
          <w:rStyle w:val="3Char"/>
          <w:rFonts w:ascii="仿宋_GB2312" w:eastAsia="仿宋_GB2312" w:hAnsi="仿宋_GB2312" w:cs="仿宋_GB2312" w:hint="eastAsia"/>
          <w:b w:val="0"/>
          <w:color w:val="000000" w:themeColor="text1"/>
          <w:kern w:val="2"/>
          <w:szCs w:val="22"/>
        </w:rPr>
        <w:t>鄞</w:t>
      </w:r>
      <w:proofErr w:type="gramEnd"/>
      <w:r>
        <w:rPr>
          <w:rStyle w:val="3Char"/>
          <w:rFonts w:ascii="仿宋_GB2312" w:eastAsia="仿宋_GB2312" w:hAnsi="仿宋_GB2312" w:cs="仿宋_GB2312" w:hint="eastAsia"/>
          <w:b w:val="0"/>
          <w:color w:val="000000" w:themeColor="text1"/>
          <w:kern w:val="2"/>
          <w:szCs w:val="22"/>
        </w:rPr>
        <w:t>州、宁海的杭甬高速、绕城高速、沈海高速沿线区域，以临</w:t>
      </w:r>
      <w:proofErr w:type="gramStart"/>
      <w:r>
        <w:rPr>
          <w:rStyle w:val="3Char"/>
          <w:rFonts w:ascii="仿宋_GB2312" w:eastAsia="仿宋_GB2312" w:hAnsi="仿宋_GB2312" w:cs="仿宋_GB2312" w:hint="eastAsia"/>
          <w:b w:val="0"/>
          <w:color w:val="000000" w:themeColor="text1"/>
          <w:kern w:val="2"/>
          <w:szCs w:val="22"/>
        </w:rPr>
        <w:t>空经济</w:t>
      </w:r>
      <w:proofErr w:type="gramEnd"/>
      <w:r>
        <w:rPr>
          <w:rStyle w:val="3Char"/>
          <w:rFonts w:ascii="仿宋_GB2312" w:eastAsia="仿宋_GB2312" w:hAnsi="仿宋_GB2312" w:cs="仿宋_GB2312" w:hint="eastAsia"/>
          <w:b w:val="0"/>
          <w:color w:val="000000" w:themeColor="text1"/>
          <w:kern w:val="2"/>
          <w:szCs w:val="22"/>
        </w:rPr>
        <w:t>示</w:t>
      </w:r>
      <w:r>
        <w:rPr>
          <w:rStyle w:val="3Char"/>
          <w:rFonts w:ascii="仿宋_GB2312" w:eastAsia="仿宋_GB2312" w:hAnsi="仿宋_GB2312" w:cs="仿宋_GB2312" w:hint="eastAsia"/>
          <w:b w:val="0"/>
          <w:color w:val="000000" w:themeColor="text1"/>
          <w:kern w:val="2"/>
          <w:szCs w:val="22"/>
        </w:rPr>
        <w:lastRenderedPageBreak/>
        <w:t>范区及浙江余姚经济开发区、余姚工业园区、浙江前洋经济开发区、宁波（江北）光电新材料高技术产业园区、望春工业园区、浙江奉化经济开发区、</w:t>
      </w:r>
      <w:proofErr w:type="gramStart"/>
      <w:r>
        <w:rPr>
          <w:rStyle w:val="3Char"/>
          <w:rFonts w:ascii="仿宋_GB2312" w:eastAsia="仿宋_GB2312" w:hAnsi="仿宋_GB2312" w:cs="仿宋_GB2312" w:hint="eastAsia"/>
          <w:b w:val="0"/>
          <w:color w:val="000000" w:themeColor="text1"/>
          <w:kern w:val="2"/>
          <w:szCs w:val="22"/>
        </w:rPr>
        <w:t>鄞</w:t>
      </w:r>
      <w:proofErr w:type="gramEnd"/>
      <w:r>
        <w:rPr>
          <w:rStyle w:val="3Char"/>
          <w:rFonts w:ascii="仿宋_GB2312" w:eastAsia="仿宋_GB2312" w:hAnsi="仿宋_GB2312" w:cs="仿宋_GB2312" w:hint="eastAsia"/>
          <w:b w:val="0"/>
          <w:color w:val="000000" w:themeColor="text1"/>
          <w:kern w:val="2"/>
          <w:szCs w:val="22"/>
        </w:rPr>
        <w:t>州工业园区、浙江宁海经济开发区等一批省级园区为核心载体，整合周边产业区块，围绕临空经济、新能源、新材料等新兴产业和传统优势产业转型，打造宁波乃至浙江临</w:t>
      </w:r>
      <w:proofErr w:type="gramStart"/>
      <w:r>
        <w:rPr>
          <w:rStyle w:val="3Char"/>
          <w:rFonts w:ascii="仿宋_GB2312" w:eastAsia="仿宋_GB2312" w:hAnsi="仿宋_GB2312" w:cs="仿宋_GB2312" w:hint="eastAsia"/>
          <w:b w:val="0"/>
          <w:color w:val="000000" w:themeColor="text1"/>
          <w:kern w:val="2"/>
          <w:szCs w:val="22"/>
        </w:rPr>
        <w:t>空经济</w:t>
      </w:r>
      <w:proofErr w:type="gramEnd"/>
      <w:r>
        <w:rPr>
          <w:rStyle w:val="3Char"/>
          <w:rFonts w:ascii="仿宋_GB2312" w:eastAsia="仿宋_GB2312" w:hAnsi="仿宋_GB2312" w:cs="仿宋_GB2312" w:hint="eastAsia"/>
          <w:b w:val="0"/>
          <w:color w:val="000000" w:themeColor="text1"/>
          <w:kern w:val="2"/>
          <w:szCs w:val="22"/>
        </w:rPr>
        <w:t>创新发展高地和县域经济转型发展示范区。</w:t>
      </w:r>
    </w:p>
    <w:p w:rsidR="00FE7AA1" w:rsidRDefault="00FE7AA1" w:rsidP="009E6CAC">
      <w:pPr>
        <w:spacing w:line="580" w:lineRule="exact"/>
        <w:ind w:firstLineChars="200" w:firstLine="643"/>
        <w:outlineLvl w:val="2"/>
        <w:rPr>
          <w:rFonts w:ascii="仿宋_GB2312" w:eastAsia="仿宋_GB2312" w:hAnsi="Times New Roman"/>
          <w:b/>
          <w:sz w:val="32"/>
          <w:szCs w:val="32"/>
        </w:rPr>
      </w:pPr>
      <w:r>
        <w:rPr>
          <w:rFonts w:ascii="仿宋_GB2312" w:eastAsia="仿宋_GB2312" w:hAnsi="Times New Roman" w:hint="eastAsia"/>
          <w:b/>
          <w:sz w:val="32"/>
          <w:szCs w:val="32"/>
        </w:rPr>
        <w:t>3.二十区</w:t>
      </w:r>
    </w:p>
    <w:p w:rsidR="00FE7AA1" w:rsidRDefault="00FE7AA1" w:rsidP="009E6CAC">
      <w:pPr>
        <w:pStyle w:val="001"/>
        <w:spacing w:line="580" w:lineRule="exact"/>
        <w:ind w:firstLine="640"/>
        <w:rPr>
          <w:rStyle w:val="3Char"/>
          <w:rFonts w:ascii="仿宋_GB2312" w:eastAsia="仿宋_GB2312" w:hAnsi="仿宋_GB2312" w:cs="仿宋_GB2312"/>
          <w:b w:val="0"/>
          <w:color w:val="000000" w:themeColor="text1"/>
          <w:kern w:val="2"/>
          <w:szCs w:val="22"/>
        </w:rPr>
      </w:pPr>
      <w:r>
        <w:rPr>
          <w:rStyle w:val="3Char"/>
          <w:rFonts w:ascii="仿宋_GB2312" w:eastAsia="仿宋_GB2312" w:hAnsi="仿宋_GB2312" w:cs="仿宋_GB2312" w:hint="eastAsia"/>
          <w:b w:val="0"/>
          <w:color w:val="000000" w:themeColor="text1"/>
          <w:kern w:val="2"/>
          <w:szCs w:val="22"/>
        </w:rPr>
        <w:t>结合全市开发区（园区）整合提升，形成20个整合后市、区两级统筹的重点工业集聚区，共包含57个分片，打造宁波未来先进制造业发展的最为重要的空间载体，推动制造业高质量发展。</w:t>
      </w:r>
    </w:p>
    <w:p w:rsidR="00FE7AA1" w:rsidRDefault="00FE7AA1" w:rsidP="00FE7AA1">
      <w:pPr>
        <w:spacing w:line="500" w:lineRule="exact"/>
        <w:jc w:val="center"/>
        <w:rPr>
          <w:rFonts w:ascii="黑体" w:eastAsia="黑体" w:hAnsi="黑体"/>
          <w:color w:val="000000"/>
          <w:sz w:val="28"/>
          <w:szCs w:val="28"/>
        </w:rPr>
      </w:pPr>
      <w:r>
        <w:rPr>
          <w:rFonts w:ascii="黑体" w:eastAsia="黑体" w:hAnsi="黑体" w:hint="eastAsia"/>
          <w:color w:val="000000"/>
          <w:sz w:val="28"/>
          <w:szCs w:val="28"/>
        </w:rPr>
        <w:t>表4-1“</w:t>
      </w:r>
      <w:proofErr w:type="gramStart"/>
      <w:r>
        <w:rPr>
          <w:rFonts w:ascii="黑体" w:eastAsia="黑体" w:hAnsi="黑体" w:hint="eastAsia"/>
          <w:color w:val="000000"/>
          <w:sz w:val="28"/>
          <w:szCs w:val="28"/>
        </w:rPr>
        <w:t>一</w:t>
      </w:r>
      <w:proofErr w:type="gramEnd"/>
      <w:r>
        <w:rPr>
          <w:rFonts w:ascii="黑体" w:eastAsia="黑体" w:hAnsi="黑体" w:hint="eastAsia"/>
          <w:color w:val="000000"/>
          <w:sz w:val="28"/>
          <w:szCs w:val="28"/>
        </w:rPr>
        <w:t>核四带二十区”情况表</w:t>
      </w:r>
    </w:p>
    <w:tbl>
      <w:tblPr>
        <w:tblStyle w:val="a5"/>
        <w:tblW w:w="4871" w:type="pct"/>
        <w:jc w:val="center"/>
        <w:tblLook w:val="04A0" w:firstRow="1" w:lastRow="0" w:firstColumn="1" w:lastColumn="0" w:noHBand="0" w:noVBand="1"/>
      </w:tblPr>
      <w:tblGrid>
        <w:gridCol w:w="1320"/>
        <w:gridCol w:w="3580"/>
        <w:gridCol w:w="3926"/>
      </w:tblGrid>
      <w:tr w:rsidR="00FE7AA1" w:rsidTr="00417158">
        <w:trPr>
          <w:trHeight w:val="200"/>
          <w:tblHeader/>
          <w:jc w:val="center"/>
        </w:trPr>
        <w:tc>
          <w:tcPr>
            <w:tcW w:w="747" w:type="pct"/>
            <w:tcBorders>
              <w:top w:val="single" w:sz="4" w:space="0" w:color="000000"/>
              <w:left w:val="single" w:sz="4" w:space="0" w:color="000000"/>
              <w:bottom w:val="single" w:sz="4" w:space="0" w:color="000000"/>
              <w:right w:val="single" w:sz="4" w:space="0" w:color="000000"/>
            </w:tcBorders>
            <w:vAlign w:val="center"/>
          </w:tcPr>
          <w:p w:rsidR="00FE7AA1" w:rsidRPr="009E6CAC" w:rsidRDefault="00FE7AA1" w:rsidP="00417158">
            <w:pPr>
              <w:pStyle w:val="01"/>
              <w:spacing w:line="240" w:lineRule="exact"/>
              <w:rPr>
                <w:rFonts w:ascii="黑体" w:eastAsia="黑体" w:hAnsi="黑体"/>
              </w:rPr>
            </w:pPr>
            <w:proofErr w:type="gramStart"/>
            <w:r w:rsidRPr="009E6CAC">
              <w:rPr>
                <w:rFonts w:ascii="黑体" w:eastAsia="黑体" w:hAnsi="黑体" w:hint="eastAsia"/>
              </w:rPr>
              <w:t>一核四带</w:t>
            </w:r>
            <w:proofErr w:type="gramEnd"/>
          </w:p>
        </w:tc>
        <w:tc>
          <w:tcPr>
            <w:tcW w:w="4252" w:type="pct"/>
            <w:gridSpan w:val="2"/>
            <w:tcBorders>
              <w:top w:val="single" w:sz="4" w:space="0" w:color="000000"/>
              <w:left w:val="nil"/>
              <w:bottom w:val="single" w:sz="4" w:space="0" w:color="000000"/>
              <w:right w:val="single" w:sz="4" w:space="0" w:color="000000"/>
            </w:tcBorders>
            <w:vAlign w:val="center"/>
          </w:tcPr>
          <w:p w:rsidR="00FE7AA1" w:rsidRPr="009E6CAC" w:rsidRDefault="00FE7AA1" w:rsidP="00417158">
            <w:pPr>
              <w:pStyle w:val="01"/>
              <w:spacing w:line="240" w:lineRule="exact"/>
              <w:rPr>
                <w:rFonts w:ascii="黑体" w:eastAsia="黑体" w:hAnsi="黑体"/>
              </w:rPr>
            </w:pPr>
            <w:r w:rsidRPr="009E6CAC">
              <w:rPr>
                <w:rFonts w:ascii="黑体" w:eastAsia="黑体" w:hAnsi="黑体" w:hint="eastAsia"/>
              </w:rPr>
              <w:t>二十区（包含片区）</w:t>
            </w:r>
          </w:p>
        </w:tc>
      </w:tr>
      <w:tr w:rsidR="00FE7AA1" w:rsidTr="009E6CAC">
        <w:trPr>
          <w:trHeight w:val="304"/>
          <w:jc w:val="center"/>
        </w:trPr>
        <w:tc>
          <w:tcPr>
            <w:tcW w:w="747" w:type="pct"/>
            <w:tcBorders>
              <w:top w:val="single" w:sz="4" w:space="0" w:color="000000"/>
              <w:left w:val="single" w:sz="4" w:space="0" w:color="000000"/>
              <w:bottom w:val="single" w:sz="4" w:space="0" w:color="000000"/>
              <w:right w:val="single" w:sz="4" w:space="0" w:color="000000"/>
            </w:tcBorders>
            <w:vAlign w:val="center"/>
          </w:tcPr>
          <w:p w:rsidR="00FE7AA1" w:rsidRDefault="00FE7AA1" w:rsidP="00417158">
            <w:pPr>
              <w:pStyle w:val="01"/>
              <w:spacing w:line="240" w:lineRule="exact"/>
              <w:rPr>
                <w:rFonts w:ascii="仿宋_GB2312" w:eastAsia="仿宋_GB2312"/>
              </w:rPr>
            </w:pPr>
            <w:r>
              <w:rPr>
                <w:rFonts w:ascii="仿宋_GB2312" w:eastAsia="仿宋_GB2312" w:hint="eastAsia"/>
              </w:rPr>
              <w:t>都市工业</w:t>
            </w:r>
          </w:p>
          <w:p w:rsidR="00FE7AA1" w:rsidRDefault="00FE7AA1" w:rsidP="00417158">
            <w:pPr>
              <w:pStyle w:val="01"/>
              <w:spacing w:line="240" w:lineRule="exact"/>
              <w:rPr>
                <w:rFonts w:ascii="仿宋_GB2312" w:eastAsia="仿宋_GB2312"/>
              </w:rPr>
            </w:pPr>
            <w:r>
              <w:rPr>
                <w:rFonts w:ascii="仿宋_GB2312" w:eastAsia="仿宋_GB2312" w:hint="eastAsia"/>
              </w:rPr>
              <w:t>创新驱动核</w:t>
            </w:r>
          </w:p>
        </w:tc>
        <w:tc>
          <w:tcPr>
            <w:tcW w:w="2028" w:type="pct"/>
            <w:tcBorders>
              <w:top w:val="single" w:sz="4" w:space="0" w:color="000000"/>
              <w:left w:val="nil"/>
              <w:bottom w:val="single" w:sz="4" w:space="0" w:color="000000"/>
              <w:right w:val="single" w:sz="4" w:space="0" w:color="000000"/>
            </w:tcBorders>
            <w:vAlign w:val="center"/>
          </w:tcPr>
          <w:p w:rsidR="00FE7AA1" w:rsidRDefault="00FE7AA1" w:rsidP="00417158">
            <w:pPr>
              <w:pStyle w:val="01"/>
              <w:spacing w:line="240" w:lineRule="exact"/>
              <w:rPr>
                <w:rFonts w:ascii="仿宋_GB2312" w:eastAsia="仿宋_GB2312"/>
              </w:rPr>
            </w:pPr>
            <w:r>
              <w:rPr>
                <w:rFonts w:ascii="仿宋_GB2312" w:eastAsia="仿宋_GB2312" w:hint="eastAsia"/>
              </w:rPr>
              <w:t>宁波国家高新区</w:t>
            </w:r>
          </w:p>
        </w:tc>
        <w:tc>
          <w:tcPr>
            <w:tcW w:w="2223" w:type="pct"/>
            <w:tcBorders>
              <w:top w:val="single" w:sz="4" w:space="0" w:color="000000"/>
              <w:left w:val="nil"/>
              <w:bottom w:val="single" w:sz="4" w:space="0" w:color="000000"/>
              <w:right w:val="single" w:sz="4" w:space="0" w:color="000000"/>
            </w:tcBorders>
            <w:vAlign w:val="center"/>
          </w:tcPr>
          <w:p w:rsidR="00FE7AA1" w:rsidRDefault="00FE7AA1" w:rsidP="00417158">
            <w:pPr>
              <w:pStyle w:val="01"/>
              <w:spacing w:line="240" w:lineRule="exact"/>
              <w:jc w:val="both"/>
              <w:rPr>
                <w:rFonts w:ascii="仿宋_GB2312" w:eastAsia="仿宋_GB2312"/>
              </w:rPr>
            </w:pPr>
            <w:r>
              <w:rPr>
                <w:rFonts w:ascii="仿宋_GB2312" w:eastAsia="仿宋_GB2312" w:hint="eastAsia"/>
              </w:rPr>
              <w:t>高新片、贵</w:t>
            </w:r>
            <w:proofErr w:type="gramStart"/>
            <w:r>
              <w:rPr>
                <w:rFonts w:ascii="仿宋_GB2312" w:eastAsia="仿宋_GB2312" w:hint="eastAsia"/>
              </w:rPr>
              <w:t>驷</w:t>
            </w:r>
            <w:proofErr w:type="gramEnd"/>
            <w:r>
              <w:rPr>
                <w:rFonts w:ascii="仿宋_GB2312" w:eastAsia="仿宋_GB2312" w:hint="eastAsia"/>
              </w:rPr>
              <w:t>片</w:t>
            </w:r>
          </w:p>
        </w:tc>
      </w:tr>
      <w:tr w:rsidR="00FE7AA1" w:rsidTr="009E6CAC">
        <w:trPr>
          <w:trHeight w:val="148"/>
          <w:jc w:val="center"/>
        </w:trPr>
        <w:tc>
          <w:tcPr>
            <w:tcW w:w="747" w:type="pct"/>
            <w:vMerge w:val="restart"/>
            <w:tcBorders>
              <w:top w:val="nil"/>
              <w:left w:val="single" w:sz="4" w:space="0" w:color="000000"/>
              <w:bottom w:val="single" w:sz="4" w:space="0" w:color="000000"/>
              <w:right w:val="single" w:sz="4" w:space="0" w:color="000000"/>
            </w:tcBorders>
            <w:vAlign w:val="center"/>
          </w:tcPr>
          <w:p w:rsidR="00FE7AA1" w:rsidRDefault="00FE7AA1" w:rsidP="00417158">
            <w:pPr>
              <w:pStyle w:val="01"/>
              <w:spacing w:line="240" w:lineRule="exact"/>
              <w:rPr>
                <w:rFonts w:ascii="仿宋_GB2312" w:eastAsia="仿宋_GB2312"/>
              </w:rPr>
            </w:pPr>
            <w:r>
              <w:rPr>
                <w:rFonts w:ascii="仿宋_GB2312" w:eastAsia="仿宋_GB2312" w:hint="eastAsia"/>
              </w:rPr>
              <w:t>北部前湾</w:t>
            </w:r>
          </w:p>
          <w:p w:rsidR="00FE7AA1" w:rsidRDefault="00FE7AA1" w:rsidP="00417158">
            <w:pPr>
              <w:pStyle w:val="01"/>
              <w:spacing w:line="240" w:lineRule="exact"/>
              <w:rPr>
                <w:rFonts w:ascii="仿宋_GB2312" w:eastAsia="仿宋_GB2312"/>
              </w:rPr>
            </w:pPr>
            <w:r>
              <w:rPr>
                <w:rFonts w:ascii="仿宋_GB2312" w:eastAsia="仿宋_GB2312" w:hint="eastAsia"/>
              </w:rPr>
              <w:t>产业带</w:t>
            </w:r>
          </w:p>
        </w:tc>
        <w:tc>
          <w:tcPr>
            <w:tcW w:w="2028" w:type="pct"/>
            <w:tcBorders>
              <w:top w:val="single" w:sz="4" w:space="0" w:color="000000"/>
              <w:left w:val="nil"/>
              <w:bottom w:val="single" w:sz="4" w:space="0" w:color="000000"/>
              <w:right w:val="single" w:sz="4" w:space="0" w:color="000000"/>
            </w:tcBorders>
            <w:vAlign w:val="center"/>
          </w:tcPr>
          <w:p w:rsidR="00FE7AA1" w:rsidRDefault="00FE7AA1" w:rsidP="00417158">
            <w:pPr>
              <w:pStyle w:val="01"/>
              <w:spacing w:line="240" w:lineRule="exact"/>
              <w:rPr>
                <w:rFonts w:ascii="仿宋_GB2312" w:eastAsia="仿宋_GB2312"/>
              </w:rPr>
            </w:pPr>
            <w:r>
              <w:rPr>
                <w:rFonts w:ascii="仿宋_GB2312" w:eastAsia="仿宋_GB2312" w:hint="eastAsia"/>
              </w:rPr>
              <w:t>前湾新区</w:t>
            </w:r>
          </w:p>
        </w:tc>
        <w:tc>
          <w:tcPr>
            <w:tcW w:w="2223" w:type="pct"/>
            <w:tcBorders>
              <w:top w:val="single" w:sz="4" w:space="0" w:color="000000"/>
              <w:left w:val="nil"/>
              <w:bottom w:val="single" w:sz="4" w:space="0" w:color="000000"/>
              <w:right w:val="single" w:sz="4" w:space="0" w:color="000000"/>
            </w:tcBorders>
            <w:vAlign w:val="center"/>
          </w:tcPr>
          <w:p w:rsidR="00FE7AA1" w:rsidRDefault="00FE7AA1" w:rsidP="00417158">
            <w:pPr>
              <w:pStyle w:val="01"/>
              <w:spacing w:line="240" w:lineRule="exact"/>
              <w:jc w:val="both"/>
              <w:rPr>
                <w:rFonts w:ascii="仿宋_GB2312" w:eastAsia="仿宋_GB2312"/>
              </w:rPr>
            </w:pPr>
            <w:r>
              <w:rPr>
                <w:rFonts w:ascii="仿宋_GB2312" w:eastAsia="仿宋_GB2312" w:hint="eastAsia"/>
              </w:rPr>
              <w:t>中意宁波生态园片、宁波杭州湾新区片、</w:t>
            </w:r>
            <w:proofErr w:type="gramStart"/>
            <w:r>
              <w:rPr>
                <w:rFonts w:ascii="仿宋_GB2312" w:eastAsia="仿宋_GB2312" w:hint="eastAsia"/>
              </w:rPr>
              <w:t>环湾创新片</w:t>
            </w:r>
            <w:proofErr w:type="gramEnd"/>
          </w:p>
        </w:tc>
      </w:tr>
      <w:tr w:rsidR="00FE7AA1" w:rsidTr="009E6CAC">
        <w:trPr>
          <w:trHeight w:val="148"/>
          <w:jc w:val="center"/>
        </w:trPr>
        <w:tc>
          <w:tcPr>
            <w:tcW w:w="747" w:type="pct"/>
            <w:vMerge/>
            <w:tcBorders>
              <w:top w:val="nil"/>
              <w:left w:val="single" w:sz="4" w:space="0" w:color="000000"/>
              <w:bottom w:val="single" w:sz="4" w:space="0" w:color="000000"/>
              <w:right w:val="single" w:sz="4" w:space="0" w:color="000000"/>
            </w:tcBorders>
            <w:vAlign w:val="center"/>
          </w:tcPr>
          <w:p w:rsidR="00FE7AA1" w:rsidRDefault="00FE7AA1" w:rsidP="00417158">
            <w:pPr>
              <w:pStyle w:val="01"/>
              <w:spacing w:line="240" w:lineRule="exact"/>
              <w:rPr>
                <w:rFonts w:ascii="仿宋_GB2312" w:eastAsia="仿宋_GB2312"/>
              </w:rPr>
            </w:pPr>
          </w:p>
        </w:tc>
        <w:tc>
          <w:tcPr>
            <w:tcW w:w="2028" w:type="pct"/>
            <w:tcBorders>
              <w:top w:val="single" w:sz="4" w:space="0" w:color="000000"/>
              <w:left w:val="nil"/>
              <w:bottom w:val="single" w:sz="4" w:space="0" w:color="000000"/>
              <w:right w:val="single" w:sz="4" w:space="0" w:color="000000"/>
            </w:tcBorders>
            <w:vAlign w:val="center"/>
          </w:tcPr>
          <w:p w:rsidR="00FE7AA1" w:rsidRDefault="00FE7AA1" w:rsidP="00417158">
            <w:pPr>
              <w:pStyle w:val="01"/>
              <w:spacing w:line="240" w:lineRule="exact"/>
              <w:rPr>
                <w:rFonts w:ascii="仿宋_GB2312" w:eastAsia="仿宋_GB2312"/>
              </w:rPr>
            </w:pPr>
            <w:r>
              <w:rPr>
                <w:rFonts w:ascii="仿宋_GB2312" w:eastAsia="仿宋_GB2312" w:hint="eastAsia"/>
              </w:rPr>
              <w:t>慈溪智能家电高新技术产业园区</w:t>
            </w:r>
          </w:p>
        </w:tc>
        <w:tc>
          <w:tcPr>
            <w:tcW w:w="2223" w:type="pct"/>
            <w:tcBorders>
              <w:top w:val="single" w:sz="4" w:space="0" w:color="000000"/>
              <w:left w:val="nil"/>
              <w:bottom w:val="single" w:sz="4" w:space="0" w:color="000000"/>
              <w:right w:val="single" w:sz="4" w:space="0" w:color="000000"/>
            </w:tcBorders>
            <w:vAlign w:val="center"/>
          </w:tcPr>
          <w:p w:rsidR="00FE7AA1" w:rsidRDefault="00FE7AA1" w:rsidP="00417158">
            <w:pPr>
              <w:pStyle w:val="01"/>
              <w:spacing w:line="240" w:lineRule="exact"/>
              <w:jc w:val="both"/>
              <w:rPr>
                <w:rFonts w:ascii="仿宋_GB2312" w:eastAsia="仿宋_GB2312"/>
              </w:rPr>
            </w:pPr>
            <w:r>
              <w:rPr>
                <w:rFonts w:ascii="仿宋_GB2312" w:eastAsia="仿宋_GB2312" w:hint="eastAsia"/>
              </w:rPr>
              <w:t>周巷片、</w:t>
            </w:r>
            <w:proofErr w:type="gramStart"/>
            <w:r>
              <w:rPr>
                <w:rFonts w:ascii="仿宋_GB2312" w:eastAsia="仿宋_GB2312" w:hint="eastAsia"/>
              </w:rPr>
              <w:t>逍</w:t>
            </w:r>
            <w:proofErr w:type="gramEnd"/>
            <w:r>
              <w:rPr>
                <w:rFonts w:ascii="仿宋_GB2312" w:eastAsia="仿宋_GB2312" w:hint="eastAsia"/>
              </w:rPr>
              <w:t>林片、观海卫西-</w:t>
            </w:r>
            <w:proofErr w:type="gramStart"/>
            <w:r>
              <w:rPr>
                <w:rFonts w:ascii="仿宋_GB2312" w:eastAsia="仿宋_GB2312" w:hint="eastAsia"/>
              </w:rPr>
              <w:t>附海片</w:t>
            </w:r>
            <w:proofErr w:type="gramEnd"/>
          </w:p>
        </w:tc>
      </w:tr>
      <w:tr w:rsidR="00FE7AA1" w:rsidTr="009E6CAC">
        <w:trPr>
          <w:trHeight w:val="151"/>
          <w:jc w:val="center"/>
        </w:trPr>
        <w:tc>
          <w:tcPr>
            <w:tcW w:w="747" w:type="pct"/>
            <w:vMerge/>
            <w:tcBorders>
              <w:top w:val="nil"/>
              <w:left w:val="single" w:sz="4" w:space="0" w:color="000000"/>
              <w:bottom w:val="single" w:sz="4" w:space="0" w:color="000000"/>
              <w:right w:val="single" w:sz="4" w:space="0" w:color="000000"/>
            </w:tcBorders>
            <w:vAlign w:val="center"/>
          </w:tcPr>
          <w:p w:rsidR="00FE7AA1" w:rsidRDefault="00FE7AA1" w:rsidP="00417158">
            <w:pPr>
              <w:pStyle w:val="01"/>
              <w:spacing w:line="240" w:lineRule="exact"/>
              <w:rPr>
                <w:rFonts w:ascii="仿宋_GB2312" w:eastAsia="仿宋_GB2312"/>
              </w:rPr>
            </w:pPr>
          </w:p>
        </w:tc>
        <w:tc>
          <w:tcPr>
            <w:tcW w:w="2028" w:type="pct"/>
            <w:tcBorders>
              <w:top w:val="single" w:sz="4" w:space="0" w:color="000000"/>
              <w:left w:val="nil"/>
              <w:bottom w:val="single" w:sz="4" w:space="0" w:color="000000"/>
              <w:right w:val="single" w:sz="4" w:space="0" w:color="000000"/>
            </w:tcBorders>
            <w:vAlign w:val="center"/>
          </w:tcPr>
          <w:p w:rsidR="00FE7AA1" w:rsidRDefault="00FE7AA1" w:rsidP="00417158">
            <w:pPr>
              <w:pStyle w:val="01"/>
              <w:spacing w:line="240" w:lineRule="exact"/>
              <w:rPr>
                <w:rFonts w:ascii="仿宋_GB2312" w:eastAsia="仿宋_GB2312"/>
              </w:rPr>
            </w:pPr>
            <w:r>
              <w:rPr>
                <w:rFonts w:ascii="仿宋_GB2312" w:eastAsia="仿宋_GB2312" w:hint="eastAsia"/>
              </w:rPr>
              <w:t>浙江慈溪滨海经济开发区</w:t>
            </w:r>
          </w:p>
        </w:tc>
        <w:tc>
          <w:tcPr>
            <w:tcW w:w="2223" w:type="pct"/>
            <w:tcBorders>
              <w:top w:val="single" w:sz="4" w:space="0" w:color="000000"/>
              <w:left w:val="nil"/>
              <w:bottom w:val="single" w:sz="4" w:space="0" w:color="000000"/>
              <w:right w:val="single" w:sz="4" w:space="0" w:color="000000"/>
            </w:tcBorders>
            <w:vAlign w:val="center"/>
          </w:tcPr>
          <w:p w:rsidR="00FE7AA1" w:rsidRDefault="00FE7AA1" w:rsidP="00417158">
            <w:pPr>
              <w:pStyle w:val="01"/>
              <w:spacing w:line="240" w:lineRule="exact"/>
              <w:jc w:val="both"/>
              <w:rPr>
                <w:rFonts w:ascii="仿宋_GB2312" w:eastAsia="仿宋_GB2312"/>
              </w:rPr>
            </w:pPr>
            <w:r>
              <w:rPr>
                <w:rFonts w:ascii="仿宋_GB2312" w:eastAsia="仿宋_GB2312" w:hint="eastAsia"/>
              </w:rPr>
              <w:t>观海卫东片、龙山核心片</w:t>
            </w:r>
          </w:p>
        </w:tc>
      </w:tr>
      <w:tr w:rsidR="00FE7AA1" w:rsidTr="009E6CAC">
        <w:trPr>
          <w:trHeight w:val="155"/>
          <w:jc w:val="center"/>
        </w:trPr>
        <w:tc>
          <w:tcPr>
            <w:tcW w:w="747" w:type="pct"/>
            <w:vMerge w:val="restart"/>
            <w:tcBorders>
              <w:top w:val="nil"/>
              <w:left w:val="single" w:sz="4" w:space="0" w:color="000000"/>
              <w:bottom w:val="single" w:sz="4" w:space="0" w:color="000000"/>
              <w:right w:val="single" w:sz="4" w:space="0" w:color="000000"/>
            </w:tcBorders>
            <w:vAlign w:val="center"/>
          </w:tcPr>
          <w:p w:rsidR="00FE7AA1" w:rsidRDefault="00FE7AA1" w:rsidP="00417158">
            <w:pPr>
              <w:pStyle w:val="01"/>
              <w:spacing w:line="240" w:lineRule="exact"/>
              <w:rPr>
                <w:rFonts w:ascii="仿宋_GB2312" w:eastAsia="仿宋_GB2312"/>
              </w:rPr>
            </w:pPr>
            <w:r>
              <w:rPr>
                <w:rFonts w:ascii="仿宋_GB2312" w:eastAsia="仿宋_GB2312" w:hint="eastAsia"/>
              </w:rPr>
              <w:t>东部临港</w:t>
            </w:r>
          </w:p>
          <w:p w:rsidR="00FE7AA1" w:rsidRDefault="00FE7AA1" w:rsidP="00417158">
            <w:pPr>
              <w:pStyle w:val="01"/>
              <w:spacing w:line="240" w:lineRule="exact"/>
              <w:rPr>
                <w:rFonts w:ascii="仿宋_GB2312" w:eastAsia="仿宋_GB2312"/>
              </w:rPr>
            </w:pPr>
            <w:r>
              <w:rPr>
                <w:rFonts w:ascii="仿宋_GB2312" w:eastAsia="仿宋_GB2312" w:hint="eastAsia"/>
              </w:rPr>
              <w:t>产业带</w:t>
            </w:r>
          </w:p>
        </w:tc>
        <w:tc>
          <w:tcPr>
            <w:tcW w:w="2028" w:type="pct"/>
            <w:tcBorders>
              <w:top w:val="single" w:sz="4" w:space="0" w:color="000000"/>
              <w:left w:val="nil"/>
              <w:bottom w:val="single" w:sz="4" w:space="0" w:color="000000"/>
              <w:right w:val="single" w:sz="4" w:space="0" w:color="000000"/>
            </w:tcBorders>
            <w:vAlign w:val="center"/>
          </w:tcPr>
          <w:p w:rsidR="00FE7AA1" w:rsidRDefault="00FE7AA1" w:rsidP="00417158">
            <w:pPr>
              <w:pStyle w:val="01"/>
              <w:spacing w:line="240" w:lineRule="exact"/>
              <w:rPr>
                <w:rFonts w:ascii="仿宋_GB2312" w:eastAsia="仿宋_GB2312"/>
              </w:rPr>
            </w:pPr>
            <w:r>
              <w:rPr>
                <w:rFonts w:ascii="仿宋_GB2312" w:eastAsia="仿宋_GB2312" w:hint="eastAsia"/>
              </w:rPr>
              <w:t>宁波石化经济技术开发区</w:t>
            </w:r>
          </w:p>
        </w:tc>
        <w:tc>
          <w:tcPr>
            <w:tcW w:w="2223" w:type="pct"/>
            <w:tcBorders>
              <w:top w:val="single" w:sz="4" w:space="0" w:color="000000"/>
              <w:left w:val="nil"/>
              <w:bottom w:val="single" w:sz="4" w:space="0" w:color="000000"/>
              <w:right w:val="single" w:sz="4" w:space="0" w:color="000000"/>
            </w:tcBorders>
            <w:vAlign w:val="center"/>
          </w:tcPr>
          <w:p w:rsidR="00FE7AA1" w:rsidRDefault="00FE7AA1" w:rsidP="00417158">
            <w:pPr>
              <w:pStyle w:val="01"/>
              <w:spacing w:line="240" w:lineRule="exact"/>
              <w:jc w:val="both"/>
              <w:rPr>
                <w:rFonts w:ascii="仿宋_GB2312" w:eastAsia="仿宋_GB2312"/>
              </w:rPr>
            </w:pPr>
            <w:r>
              <w:rPr>
                <w:rFonts w:ascii="仿宋_GB2312" w:eastAsia="仿宋_GB2312" w:hint="eastAsia"/>
              </w:rPr>
              <w:t>宁波石化经济技术开发区</w:t>
            </w:r>
          </w:p>
        </w:tc>
      </w:tr>
      <w:tr w:rsidR="00FE7AA1" w:rsidTr="009E6CAC">
        <w:trPr>
          <w:trHeight w:val="151"/>
          <w:jc w:val="center"/>
        </w:trPr>
        <w:tc>
          <w:tcPr>
            <w:tcW w:w="747" w:type="pct"/>
            <w:vMerge/>
            <w:tcBorders>
              <w:top w:val="nil"/>
              <w:left w:val="single" w:sz="4" w:space="0" w:color="000000"/>
              <w:bottom w:val="single" w:sz="4" w:space="0" w:color="000000"/>
              <w:right w:val="single" w:sz="4" w:space="0" w:color="000000"/>
            </w:tcBorders>
            <w:vAlign w:val="center"/>
          </w:tcPr>
          <w:p w:rsidR="00FE7AA1" w:rsidRDefault="00FE7AA1" w:rsidP="00417158">
            <w:pPr>
              <w:pStyle w:val="01"/>
              <w:spacing w:line="240" w:lineRule="exact"/>
              <w:rPr>
                <w:rFonts w:ascii="仿宋_GB2312" w:eastAsia="仿宋_GB2312"/>
              </w:rPr>
            </w:pPr>
          </w:p>
        </w:tc>
        <w:tc>
          <w:tcPr>
            <w:tcW w:w="2028" w:type="pct"/>
            <w:tcBorders>
              <w:top w:val="single" w:sz="4" w:space="0" w:color="000000"/>
              <w:left w:val="nil"/>
              <w:bottom w:val="single" w:sz="4" w:space="0" w:color="000000"/>
              <w:right w:val="single" w:sz="4" w:space="0" w:color="000000"/>
            </w:tcBorders>
            <w:vAlign w:val="center"/>
          </w:tcPr>
          <w:p w:rsidR="00FE7AA1" w:rsidRDefault="00FE7AA1" w:rsidP="00417158">
            <w:pPr>
              <w:pStyle w:val="01"/>
              <w:spacing w:line="240" w:lineRule="exact"/>
              <w:rPr>
                <w:rFonts w:ascii="仿宋_GB2312" w:eastAsia="仿宋_GB2312"/>
              </w:rPr>
            </w:pPr>
            <w:r>
              <w:rPr>
                <w:rFonts w:ascii="仿宋_GB2312" w:eastAsia="仿宋_GB2312" w:hint="eastAsia"/>
              </w:rPr>
              <w:t>浙江镇海经济开发区</w:t>
            </w:r>
          </w:p>
        </w:tc>
        <w:tc>
          <w:tcPr>
            <w:tcW w:w="2223" w:type="pct"/>
            <w:tcBorders>
              <w:top w:val="single" w:sz="4" w:space="0" w:color="000000"/>
              <w:left w:val="nil"/>
              <w:bottom w:val="single" w:sz="4" w:space="0" w:color="000000"/>
              <w:right w:val="single" w:sz="4" w:space="0" w:color="000000"/>
            </w:tcBorders>
            <w:vAlign w:val="center"/>
          </w:tcPr>
          <w:p w:rsidR="00FE7AA1" w:rsidRDefault="00FE7AA1" w:rsidP="00417158">
            <w:pPr>
              <w:pStyle w:val="01"/>
              <w:spacing w:line="240" w:lineRule="exact"/>
              <w:jc w:val="both"/>
              <w:rPr>
                <w:rFonts w:ascii="仿宋_GB2312" w:eastAsia="仿宋_GB2312"/>
              </w:rPr>
            </w:pPr>
            <w:r>
              <w:rPr>
                <w:rFonts w:ascii="仿宋_GB2312" w:eastAsia="仿宋_GB2312" w:hint="eastAsia"/>
              </w:rPr>
              <w:t>宁波城市工业功能区片、经济开发区核心片、后海塘片</w:t>
            </w:r>
          </w:p>
        </w:tc>
      </w:tr>
      <w:tr w:rsidR="00FE7AA1" w:rsidTr="009E6CAC">
        <w:trPr>
          <w:trHeight w:val="307"/>
          <w:jc w:val="center"/>
        </w:trPr>
        <w:tc>
          <w:tcPr>
            <w:tcW w:w="747" w:type="pct"/>
            <w:vMerge/>
            <w:tcBorders>
              <w:top w:val="nil"/>
              <w:left w:val="single" w:sz="4" w:space="0" w:color="000000"/>
              <w:bottom w:val="single" w:sz="4" w:space="0" w:color="000000"/>
              <w:right w:val="single" w:sz="4" w:space="0" w:color="000000"/>
            </w:tcBorders>
            <w:vAlign w:val="center"/>
          </w:tcPr>
          <w:p w:rsidR="00FE7AA1" w:rsidRDefault="00FE7AA1" w:rsidP="00417158">
            <w:pPr>
              <w:pStyle w:val="01"/>
              <w:spacing w:line="240" w:lineRule="exact"/>
              <w:rPr>
                <w:rFonts w:ascii="仿宋_GB2312" w:eastAsia="仿宋_GB2312"/>
              </w:rPr>
            </w:pPr>
          </w:p>
        </w:tc>
        <w:tc>
          <w:tcPr>
            <w:tcW w:w="2028" w:type="pct"/>
            <w:tcBorders>
              <w:top w:val="single" w:sz="4" w:space="0" w:color="000000"/>
              <w:left w:val="nil"/>
              <w:bottom w:val="single" w:sz="4" w:space="0" w:color="000000"/>
              <w:right w:val="single" w:sz="4" w:space="0" w:color="000000"/>
            </w:tcBorders>
            <w:vAlign w:val="center"/>
          </w:tcPr>
          <w:p w:rsidR="00FE7AA1" w:rsidRDefault="00FE7AA1" w:rsidP="00417158">
            <w:pPr>
              <w:pStyle w:val="01"/>
              <w:spacing w:line="240" w:lineRule="exact"/>
              <w:rPr>
                <w:rFonts w:ascii="仿宋_GB2312" w:eastAsia="仿宋_GB2312"/>
              </w:rPr>
            </w:pPr>
            <w:r>
              <w:rPr>
                <w:rFonts w:ascii="仿宋_GB2312" w:eastAsia="仿宋_GB2312" w:hint="eastAsia"/>
              </w:rPr>
              <w:t>宁波经济技术开发区</w:t>
            </w:r>
          </w:p>
        </w:tc>
        <w:tc>
          <w:tcPr>
            <w:tcW w:w="2223" w:type="pct"/>
            <w:tcBorders>
              <w:top w:val="single" w:sz="4" w:space="0" w:color="000000"/>
              <w:left w:val="nil"/>
              <w:bottom w:val="single" w:sz="4" w:space="0" w:color="000000"/>
              <w:right w:val="single" w:sz="4" w:space="0" w:color="000000"/>
            </w:tcBorders>
            <w:vAlign w:val="center"/>
          </w:tcPr>
          <w:p w:rsidR="00FE7AA1" w:rsidRDefault="00FE7AA1" w:rsidP="00417158">
            <w:pPr>
              <w:pStyle w:val="01"/>
              <w:spacing w:line="240" w:lineRule="exact"/>
              <w:jc w:val="both"/>
              <w:rPr>
                <w:rFonts w:ascii="仿宋_GB2312" w:eastAsia="仿宋_GB2312"/>
              </w:rPr>
            </w:pPr>
            <w:r>
              <w:rPr>
                <w:rFonts w:ascii="仿宋_GB2312" w:eastAsia="仿宋_GB2312" w:hint="eastAsia"/>
              </w:rPr>
              <w:t>临港国际产业园片、246万千</w:t>
            </w:r>
            <w:proofErr w:type="gramStart"/>
            <w:r>
              <w:rPr>
                <w:rFonts w:ascii="仿宋_GB2312" w:eastAsia="仿宋_GB2312" w:hint="eastAsia"/>
              </w:rPr>
              <w:t>亿产业</w:t>
            </w:r>
            <w:proofErr w:type="gramEnd"/>
            <w:r>
              <w:rPr>
                <w:rFonts w:ascii="仿宋_GB2312" w:eastAsia="仿宋_GB2312" w:hint="eastAsia"/>
              </w:rPr>
              <w:t>集群示范园片、保税区片、大</w:t>
            </w:r>
            <w:proofErr w:type="gramStart"/>
            <w:r>
              <w:rPr>
                <w:rFonts w:ascii="仿宋_GB2312" w:eastAsia="仿宋_GB2312" w:hint="eastAsia"/>
              </w:rPr>
              <w:t>榭</w:t>
            </w:r>
            <w:proofErr w:type="gramEnd"/>
            <w:r>
              <w:rPr>
                <w:rFonts w:ascii="仿宋_GB2312" w:eastAsia="仿宋_GB2312" w:hint="eastAsia"/>
              </w:rPr>
              <w:t>片、梅山片、霞浦柴桥白峰片</w:t>
            </w:r>
          </w:p>
        </w:tc>
      </w:tr>
      <w:tr w:rsidR="00FE7AA1" w:rsidTr="009E6CAC">
        <w:trPr>
          <w:trHeight w:val="155"/>
          <w:jc w:val="center"/>
        </w:trPr>
        <w:tc>
          <w:tcPr>
            <w:tcW w:w="747" w:type="pct"/>
            <w:vMerge/>
            <w:tcBorders>
              <w:top w:val="nil"/>
              <w:left w:val="single" w:sz="4" w:space="0" w:color="000000"/>
              <w:bottom w:val="single" w:sz="4" w:space="0" w:color="000000"/>
              <w:right w:val="single" w:sz="4" w:space="0" w:color="000000"/>
            </w:tcBorders>
            <w:vAlign w:val="center"/>
          </w:tcPr>
          <w:p w:rsidR="00FE7AA1" w:rsidRDefault="00FE7AA1" w:rsidP="00417158">
            <w:pPr>
              <w:pStyle w:val="01"/>
              <w:spacing w:line="240" w:lineRule="exact"/>
              <w:rPr>
                <w:rFonts w:ascii="仿宋_GB2312" w:eastAsia="仿宋_GB2312"/>
              </w:rPr>
            </w:pPr>
          </w:p>
        </w:tc>
        <w:tc>
          <w:tcPr>
            <w:tcW w:w="2028" w:type="pct"/>
            <w:tcBorders>
              <w:top w:val="single" w:sz="4" w:space="0" w:color="000000"/>
              <w:left w:val="nil"/>
              <w:bottom w:val="single" w:sz="4" w:space="0" w:color="000000"/>
              <w:right w:val="single" w:sz="4" w:space="0" w:color="000000"/>
            </w:tcBorders>
            <w:vAlign w:val="center"/>
          </w:tcPr>
          <w:p w:rsidR="00FE7AA1" w:rsidRDefault="00FE7AA1" w:rsidP="00417158">
            <w:pPr>
              <w:pStyle w:val="01"/>
              <w:spacing w:line="240" w:lineRule="exact"/>
              <w:rPr>
                <w:rFonts w:ascii="仿宋_GB2312" w:eastAsia="仿宋_GB2312"/>
              </w:rPr>
            </w:pPr>
            <w:r>
              <w:rPr>
                <w:rFonts w:ascii="仿宋_GB2312" w:eastAsia="仿宋_GB2312" w:hint="eastAsia"/>
              </w:rPr>
              <w:t>浙江鄞州经济开发区</w:t>
            </w:r>
          </w:p>
        </w:tc>
        <w:tc>
          <w:tcPr>
            <w:tcW w:w="2223" w:type="pct"/>
            <w:tcBorders>
              <w:top w:val="single" w:sz="4" w:space="0" w:color="000000"/>
              <w:left w:val="nil"/>
              <w:bottom w:val="single" w:sz="4" w:space="0" w:color="000000"/>
              <w:right w:val="single" w:sz="4" w:space="0" w:color="000000"/>
            </w:tcBorders>
            <w:vAlign w:val="center"/>
          </w:tcPr>
          <w:p w:rsidR="00FE7AA1" w:rsidRDefault="00FE7AA1" w:rsidP="00417158">
            <w:pPr>
              <w:pStyle w:val="01"/>
              <w:spacing w:line="240" w:lineRule="exact"/>
              <w:jc w:val="both"/>
              <w:rPr>
                <w:rFonts w:ascii="仿宋_GB2312" w:eastAsia="仿宋_GB2312"/>
              </w:rPr>
            </w:pPr>
            <w:r>
              <w:rPr>
                <w:rFonts w:ascii="仿宋_GB2312" w:eastAsia="仿宋_GB2312" w:hint="eastAsia"/>
              </w:rPr>
              <w:t>大</w:t>
            </w:r>
            <w:proofErr w:type="gramStart"/>
            <w:r>
              <w:rPr>
                <w:rFonts w:ascii="仿宋_GB2312" w:eastAsia="仿宋_GB2312" w:hint="eastAsia"/>
              </w:rPr>
              <w:t>嵩</w:t>
            </w:r>
            <w:proofErr w:type="gramEnd"/>
            <w:r>
              <w:rPr>
                <w:rFonts w:ascii="仿宋_GB2312" w:eastAsia="仿宋_GB2312" w:hint="eastAsia"/>
              </w:rPr>
              <w:t>片、五乡片、东吴片</w:t>
            </w:r>
          </w:p>
        </w:tc>
      </w:tr>
      <w:tr w:rsidR="00FE7AA1" w:rsidTr="009E6CAC">
        <w:trPr>
          <w:trHeight w:val="148"/>
          <w:jc w:val="center"/>
        </w:trPr>
        <w:tc>
          <w:tcPr>
            <w:tcW w:w="747" w:type="pct"/>
            <w:vMerge w:val="restart"/>
            <w:tcBorders>
              <w:top w:val="nil"/>
              <w:left w:val="single" w:sz="4" w:space="0" w:color="000000"/>
              <w:bottom w:val="single" w:sz="4" w:space="0" w:color="000000"/>
              <w:right w:val="single" w:sz="4" w:space="0" w:color="000000"/>
            </w:tcBorders>
            <w:vAlign w:val="center"/>
          </w:tcPr>
          <w:p w:rsidR="00FE7AA1" w:rsidRDefault="00FE7AA1" w:rsidP="00417158">
            <w:pPr>
              <w:pStyle w:val="01"/>
              <w:spacing w:line="240" w:lineRule="exact"/>
              <w:rPr>
                <w:rFonts w:ascii="仿宋_GB2312" w:eastAsia="仿宋_GB2312"/>
              </w:rPr>
            </w:pPr>
            <w:proofErr w:type="gramStart"/>
            <w:r>
              <w:rPr>
                <w:rFonts w:ascii="仿宋_GB2312" w:eastAsia="仿宋_GB2312" w:hint="eastAsia"/>
              </w:rPr>
              <w:t>南部湾海</w:t>
            </w:r>
            <w:proofErr w:type="gramEnd"/>
          </w:p>
          <w:p w:rsidR="00FE7AA1" w:rsidRDefault="00FE7AA1" w:rsidP="00417158">
            <w:pPr>
              <w:pStyle w:val="01"/>
              <w:spacing w:line="240" w:lineRule="exact"/>
              <w:rPr>
                <w:rFonts w:ascii="仿宋_GB2312" w:eastAsia="仿宋_GB2312"/>
              </w:rPr>
            </w:pPr>
            <w:r>
              <w:rPr>
                <w:rFonts w:ascii="仿宋_GB2312" w:eastAsia="仿宋_GB2312" w:hint="eastAsia"/>
              </w:rPr>
              <w:t>产业带</w:t>
            </w:r>
          </w:p>
        </w:tc>
        <w:tc>
          <w:tcPr>
            <w:tcW w:w="2028" w:type="pct"/>
            <w:tcBorders>
              <w:top w:val="single" w:sz="4" w:space="0" w:color="000000"/>
              <w:left w:val="nil"/>
              <w:bottom w:val="single" w:sz="4" w:space="0" w:color="000000"/>
              <w:right w:val="single" w:sz="4" w:space="0" w:color="000000"/>
            </w:tcBorders>
            <w:vAlign w:val="center"/>
          </w:tcPr>
          <w:p w:rsidR="00FE7AA1" w:rsidRDefault="00FE7AA1" w:rsidP="00417158">
            <w:pPr>
              <w:pStyle w:val="01"/>
              <w:spacing w:line="240" w:lineRule="exact"/>
              <w:rPr>
                <w:rFonts w:ascii="仿宋_GB2312" w:eastAsia="仿宋_GB2312"/>
              </w:rPr>
            </w:pPr>
            <w:r>
              <w:rPr>
                <w:rFonts w:ascii="仿宋_GB2312" w:eastAsia="仿宋_GB2312" w:hint="eastAsia"/>
              </w:rPr>
              <w:t>浙江宁波南部滨海经济开发区</w:t>
            </w:r>
          </w:p>
        </w:tc>
        <w:tc>
          <w:tcPr>
            <w:tcW w:w="2223" w:type="pct"/>
            <w:tcBorders>
              <w:top w:val="single" w:sz="4" w:space="0" w:color="000000"/>
              <w:left w:val="nil"/>
              <w:bottom w:val="single" w:sz="4" w:space="0" w:color="000000"/>
              <w:right w:val="single" w:sz="4" w:space="0" w:color="000000"/>
            </w:tcBorders>
            <w:vAlign w:val="center"/>
          </w:tcPr>
          <w:p w:rsidR="00FE7AA1" w:rsidRDefault="00FE7AA1" w:rsidP="00417158">
            <w:pPr>
              <w:pStyle w:val="01"/>
              <w:spacing w:line="240" w:lineRule="exact"/>
              <w:jc w:val="both"/>
              <w:rPr>
                <w:rFonts w:ascii="仿宋_GB2312" w:eastAsia="仿宋_GB2312"/>
              </w:rPr>
            </w:pPr>
            <w:r>
              <w:rPr>
                <w:rFonts w:ascii="仿宋_GB2312" w:eastAsia="仿宋_GB2312" w:hint="eastAsia"/>
              </w:rPr>
              <w:t>宁东新城片、长街片</w:t>
            </w:r>
          </w:p>
        </w:tc>
      </w:tr>
      <w:tr w:rsidR="00FE7AA1" w:rsidTr="009E6CAC">
        <w:trPr>
          <w:trHeight w:val="155"/>
          <w:jc w:val="center"/>
        </w:trPr>
        <w:tc>
          <w:tcPr>
            <w:tcW w:w="747" w:type="pct"/>
            <w:vMerge/>
            <w:tcBorders>
              <w:top w:val="nil"/>
              <w:left w:val="single" w:sz="4" w:space="0" w:color="000000"/>
              <w:bottom w:val="single" w:sz="4" w:space="0" w:color="000000"/>
              <w:right w:val="single" w:sz="4" w:space="0" w:color="000000"/>
            </w:tcBorders>
            <w:vAlign w:val="center"/>
          </w:tcPr>
          <w:p w:rsidR="00FE7AA1" w:rsidRDefault="00FE7AA1" w:rsidP="00417158">
            <w:pPr>
              <w:pStyle w:val="01"/>
              <w:spacing w:line="240" w:lineRule="exact"/>
              <w:rPr>
                <w:rFonts w:ascii="仿宋_GB2312" w:eastAsia="仿宋_GB2312"/>
              </w:rPr>
            </w:pPr>
          </w:p>
        </w:tc>
        <w:tc>
          <w:tcPr>
            <w:tcW w:w="2028" w:type="pct"/>
            <w:tcBorders>
              <w:top w:val="single" w:sz="4" w:space="0" w:color="000000"/>
              <w:left w:val="nil"/>
              <w:bottom w:val="single" w:sz="4" w:space="0" w:color="000000"/>
              <w:right w:val="single" w:sz="4" w:space="0" w:color="000000"/>
            </w:tcBorders>
            <w:vAlign w:val="center"/>
          </w:tcPr>
          <w:p w:rsidR="00FE7AA1" w:rsidRDefault="00FE7AA1" w:rsidP="00417158">
            <w:pPr>
              <w:pStyle w:val="01"/>
              <w:spacing w:line="240" w:lineRule="exact"/>
              <w:rPr>
                <w:rFonts w:ascii="仿宋_GB2312" w:eastAsia="仿宋_GB2312"/>
              </w:rPr>
            </w:pPr>
            <w:r>
              <w:rPr>
                <w:rFonts w:ascii="仿宋_GB2312" w:eastAsia="仿宋_GB2312" w:hint="eastAsia"/>
              </w:rPr>
              <w:t>浙江象山经济开发区</w:t>
            </w:r>
          </w:p>
        </w:tc>
        <w:tc>
          <w:tcPr>
            <w:tcW w:w="2223" w:type="pct"/>
            <w:tcBorders>
              <w:top w:val="single" w:sz="4" w:space="0" w:color="000000"/>
              <w:left w:val="nil"/>
              <w:bottom w:val="single" w:sz="4" w:space="0" w:color="000000"/>
              <w:right w:val="single" w:sz="4" w:space="0" w:color="000000"/>
            </w:tcBorders>
            <w:vAlign w:val="center"/>
          </w:tcPr>
          <w:p w:rsidR="00FE7AA1" w:rsidRDefault="00FE7AA1" w:rsidP="00417158">
            <w:pPr>
              <w:pStyle w:val="01"/>
              <w:spacing w:line="240" w:lineRule="exact"/>
              <w:jc w:val="both"/>
              <w:rPr>
                <w:rFonts w:ascii="仿宋_GB2312" w:eastAsia="仿宋_GB2312"/>
              </w:rPr>
            </w:pPr>
            <w:r>
              <w:rPr>
                <w:rFonts w:ascii="仿宋_GB2312" w:eastAsia="仿宋_GB2312" w:hint="eastAsia"/>
              </w:rPr>
              <w:t>城南高新创业园片、</w:t>
            </w:r>
            <w:proofErr w:type="gramStart"/>
            <w:r>
              <w:rPr>
                <w:rFonts w:ascii="仿宋_GB2312" w:eastAsia="仿宋_GB2312" w:hint="eastAsia"/>
              </w:rPr>
              <w:t>象</w:t>
            </w:r>
            <w:proofErr w:type="gramEnd"/>
            <w:r>
              <w:rPr>
                <w:rFonts w:ascii="仿宋_GB2312" w:eastAsia="仿宋_GB2312" w:hint="eastAsia"/>
              </w:rPr>
              <w:t>西工业园片、临港装备工业园片</w:t>
            </w:r>
          </w:p>
        </w:tc>
      </w:tr>
      <w:tr w:rsidR="00FE7AA1" w:rsidTr="009E6CAC">
        <w:trPr>
          <w:trHeight w:val="155"/>
          <w:jc w:val="center"/>
        </w:trPr>
        <w:tc>
          <w:tcPr>
            <w:tcW w:w="747" w:type="pct"/>
            <w:vMerge/>
            <w:tcBorders>
              <w:top w:val="nil"/>
              <w:left w:val="single" w:sz="4" w:space="0" w:color="000000"/>
              <w:bottom w:val="single" w:sz="4" w:space="0" w:color="000000"/>
              <w:right w:val="single" w:sz="4" w:space="0" w:color="000000"/>
            </w:tcBorders>
            <w:vAlign w:val="center"/>
          </w:tcPr>
          <w:p w:rsidR="00FE7AA1" w:rsidRDefault="00FE7AA1" w:rsidP="00417158">
            <w:pPr>
              <w:pStyle w:val="01"/>
              <w:spacing w:line="240" w:lineRule="exact"/>
              <w:rPr>
                <w:rFonts w:ascii="仿宋_GB2312" w:eastAsia="仿宋_GB2312"/>
              </w:rPr>
            </w:pPr>
          </w:p>
        </w:tc>
        <w:tc>
          <w:tcPr>
            <w:tcW w:w="2028" w:type="pct"/>
            <w:tcBorders>
              <w:top w:val="single" w:sz="4" w:space="0" w:color="000000"/>
              <w:left w:val="nil"/>
              <w:bottom w:val="single" w:sz="4" w:space="0" w:color="000000"/>
              <w:right w:val="single" w:sz="4" w:space="0" w:color="000000"/>
            </w:tcBorders>
            <w:vAlign w:val="center"/>
          </w:tcPr>
          <w:p w:rsidR="00FE7AA1" w:rsidRDefault="00FE7AA1" w:rsidP="00417158">
            <w:pPr>
              <w:pStyle w:val="01"/>
              <w:spacing w:line="240" w:lineRule="exact"/>
              <w:rPr>
                <w:rFonts w:ascii="仿宋_GB2312" w:eastAsia="仿宋_GB2312"/>
              </w:rPr>
            </w:pPr>
            <w:r>
              <w:rPr>
                <w:rFonts w:ascii="仿宋_GB2312" w:eastAsia="仿宋_GB2312" w:hint="eastAsia"/>
              </w:rPr>
              <w:t>浙台（</w:t>
            </w:r>
            <w:proofErr w:type="gramStart"/>
            <w:r>
              <w:rPr>
                <w:rFonts w:ascii="仿宋_GB2312" w:eastAsia="仿宋_GB2312" w:hint="eastAsia"/>
              </w:rPr>
              <w:t>象</w:t>
            </w:r>
            <w:proofErr w:type="gramEnd"/>
            <w:r>
              <w:rPr>
                <w:rFonts w:ascii="仿宋_GB2312" w:eastAsia="仿宋_GB2312" w:hint="eastAsia"/>
              </w:rPr>
              <w:t>山石浦）经贸合作区</w:t>
            </w:r>
          </w:p>
        </w:tc>
        <w:tc>
          <w:tcPr>
            <w:tcW w:w="2223" w:type="pct"/>
            <w:tcBorders>
              <w:top w:val="single" w:sz="4" w:space="0" w:color="000000"/>
              <w:left w:val="nil"/>
              <w:bottom w:val="single" w:sz="4" w:space="0" w:color="000000"/>
              <w:right w:val="single" w:sz="4" w:space="0" w:color="000000"/>
            </w:tcBorders>
            <w:vAlign w:val="center"/>
          </w:tcPr>
          <w:p w:rsidR="00FE7AA1" w:rsidRDefault="00FE7AA1" w:rsidP="00417158">
            <w:pPr>
              <w:pStyle w:val="01"/>
              <w:spacing w:line="240" w:lineRule="exact"/>
              <w:jc w:val="both"/>
              <w:rPr>
                <w:rFonts w:ascii="仿宋_GB2312" w:eastAsia="仿宋_GB2312"/>
              </w:rPr>
            </w:pPr>
            <w:r>
              <w:rPr>
                <w:rFonts w:ascii="仿宋_GB2312" w:eastAsia="仿宋_GB2312" w:hint="eastAsia"/>
              </w:rPr>
              <w:t>浙台（</w:t>
            </w:r>
            <w:proofErr w:type="gramStart"/>
            <w:r>
              <w:rPr>
                <w:rFonts w:ascii="仿宋_GB2312" w:eastAsia="仿宋_GB2312" w:hint="eastAsia"/>
              </w:rPr>
              <w:t>象</w:t>
            </w:r>
            <w:proofErr w:type="gramEnd"/>
            <w:r>
              <w:rPr>
                <w:rFonts w:ascii="仿宋_GB2312" w:eastAsia="仿宋_GB2312" w:hint="eastAsia"/>
              </w:rPr>
              <w:t>山石浦）经贸合作区</w:t>
            </w:r>
          </w:p>
        </w:tc>
      </w:tr>
      <w:tr w:rsidR="00FE7AA1" w:rsidTr="009E6CAC">
        <w:trPr>
          <w:trHeight w:val="151"/>
          <w:jc w:val="center"/>
        </w:trPr>
        <w:tc>
          <w:tcPr>
            <w:tcW w:w="747" w:type="pct"/>
            <w:vMerge w:val="restart"/>
            <w:tcBorders>
              <w:top w:val="nil"/>
              <w:left w:val="single" w:sz="4" w:space="0" w:color="000000"/>
              <w:bottom w:val="single" w:sz="4" w:space="0" w:color="000000"/>
              <w:right w:val="single" w:sz="4" w:space="0" w:color="000000"/>
            </w:tcBorders>
            <w:vAlign w:val="center"/>
          </w:tcPr>
          <w:p w:rsidR="00FE7AA1" w:rsidRDefault="00FE7AA1" w:rsidP="00417158">
            <w:pPr>
              <w:pStyle w:val="01"/>
              <w:spacing w:line="240" w:lineRule="exact"/>
              <w:rPr>
                <w:rFonts w:ascii="仿宋_GB2312" w:eastAsia="仿宋_GB2312"/>
              </w:rPr>
            </w:pPr>
            <w:r>
              <w:rPr>
                <w:rFonts w:ascii="仿宋_GB2312" w:eastAsia="仿宋_GB2312" w:hint="eastAsia"/>
              </w:rPr>
              <w:t>西部沿路</w:t>
            </w:r>
          </w:p>
          <w:p w:rsidR="00FE7AA1" w:rsidRDefault="00FE7AA1" w:rsidP="00417158">
            <w:pPr>
              <w:pStyle w:val="01"/>
              <w:spacing w:line="240" w:lineRule="exact"/>
              <w:rPr>
                <w:rFonts w:ascii="仿宋_GB2312" w:eastAsia="仿宋_GB2312"/>
              </w:rPr>
            </w:pPr>
            <w:r>
              <w:rPr>
                <w:rFonts w:ascii="仿宋_GB2312" w:eastAsia="仿宋_GB2312" w:hint="eastAsia"/>
              </w:rPr>
              <w:t>产业带</w:t>
            </w:r>
          </w:p>
        </w:tc>
        <w:tc>
          <w:tcPr>
            <w:tcW w:w="2028" w:type="pct"/>
            <w:tcBorders>
              <w:top w:val="single" w:sz="4" w:space="0" w:color="000000"/>
              <w:left w:val="nil"/>
              <w:bottom w:val="single" w:sz="4" w:space="0" w:color="000000"/>
              <w:right w:val="single" w:sz="4" w:space="0" w:color="000000"/>
            </w:tcBorders>
            <w:vAlign w:val="center"/>
          </w:tcPr>
          <w:p w:rsidR="00FE7AA1" w:rsidRDefault="00FE7AA1" w:rsidP="00417158">
            <w:pPr>
              <w:pStyle w:val="01"/>
              <w:spacing w:line="240" w:lineRule="exact"/>
              <w:rPr>
                <w:rFonts w:ascii="仿宋_GB2312" w:eastAsia="仿宋_GB2312"/>
              </w:rPr>
            </w:pPr>
            <w:r>
              <w:rPr>
                <w:rFonts w:ascii="仿宋_GB2312" w:eastAsia="仿宋_GB2312" w:hint="eastAsia"/>
              </w:rPr>
              <w:t>浙江余姚经济开发区</w:t>
            </w:r>
          </w:p>
        </w:tc>
        <w:tc>
          <w:tcPr>
            <w:tcW w:w="2223" w:type="pct"/>
            <w:tcBorders>
              <w:top w:val="single" w:sz="4" w:space="0" w:color="000000"/>
              <w:left w:val="nil"/>
              <w:bottom w:val="single" w:sz="4" w:space="0" w:color="000000"/>
              <w:right w:val="single" w:sz="4" w:space="0" w:color="000000"/>
            </w:tcBorders>
            <w:vAlign w:val="center"/>
          </w:tcPr>
          <w:p w:rsidR="00FE7AA1" w:rsidRDefault="00FE7AA1" w:rsidP="00417158">
            <w:pPr>
              <w:pStyle w:val="01"/>
              <w:spacing w:line="240" w:lineRule="exact"/>
              <w:jc w:val="both"/>
              <w:rPr>
                <w:rFonts w:ascii="仿宋_GB2312" w:eastAsia="仿宋_GB2312"/>
              </w:rPr>
            </w:pPr>
            <w:r>
              <w:rPr>
                <w:rFonts w:ascii="仿宋_GB2312" w:eastAsia="仿宋_GB2312" w:hint="eastAsia"/>
              </w:rPr>
              <w:t>高铁新城片、</w:t>
            </w:r>
            <w:proofErr w:type="gramStart"/>
            <w:r>
              <w:rPr>
                <w:rFonts w:ascii="仿宋_GB2312" w:eastAsia="仿宋_GB2312" w:hint="eastAsia"/>
              </w:rPr>
              <w:t>梨洲智造园</w:t>
            </w:r>
            <w:proofErr w:type="gramEnd"/>
            <w:r>
              <w:rPr>
                <w:rFonts w:ascii="仿宋_GB2312" w:eastAsia="仿宋_GB2312" w:hint="eastAsia"/>
              </w:rPr>
              <w:t>、浙江余姚人才创业园片</w:t>
            </w:r>
          </w:p>
        </w:tc>
      </w:tr>
      <w:tr w:rsidR="00FE7AA1" w:rsidTr="009E6CAC">
        <w:trPr>
          <w:trHeight w:val="155"/>
          <w:jc w:val="center"/>
        </w:trPr>
        <w:tc>
          <w:tcPr>
            <w:tcW w:w="747" w:type="pct"/>
            <w:vMerge/>
            <w:tcBorders>
              <w:top w:val="nil"/>
              <w:left w:val="single" w:sz="4" w:space="0" w:color="000000"/>
              <w:bottom w:val="single" w:sz="4" w:space="0" w:color="000000"/>
              <w:right w:val="single" w:sz="4" w:space="0" w:color="000000"/>
            </w:tcBorders>
            <w:vAlign w:val="center"/>
          </w:tcPr>
          <w:p w:rsidR="00FE7AA1" w:rsidRDefault="00FE7AA1" w:rsidP="00417158">
            <w:pPr>
              <w:pStyle w:val="01"/>
              <w:spacing w:line="240" w:lineRule="exact"/>
              <w:jc w:val="both"/>
              <w:rPr>
                <w:rFonts w:ascii="仿宋_GB2312" w:eastAsia="仿宋_GB2312"/>
              </w:rPr>
            </w:pPr>
          </w:p>
        </w:tc>
        <w:tc>
          <w:tcPr>
            <w:tcW w:w="2028" w:type="pct"/>
            <w:tcBorders>
              <w:top w:val="single" w:sz="4" w:space="0" w:color="000000"/>
              <w:left w:val="nil"/>
              <w:bottom w:val="single" w:sz="4" w:space="0" w:color="000000"/>
              <w:right w:val="single" w:sz="4" w:space="0" w:color="000000"/>
            </w:tcBorders>
            <w:vAlign w:val="center"/>
          </w:tcPr>
          <w:p w:rsidR="00FE7AA1" w:rsidRDefault="00FE7AA1" w:rsidP="00417158">
            <w:pPr>
              <w:pStyle w:val="01"/>
              <w:spacing w:line="240" w:lineRule="exact"/>
              <w:rPr>
                <w:rFonts w:ascii="仿宋_GB2312" w:eastAsia="仿宋_GB2312"/>
              </w:rPr>
            </w:pPr>
            <w:r>
              <w:rPr>
                <w:rFonts w:ascii="仿宋_GB2312" w:eastAsia="仿宋_GB2312" w:hint="eastAsia"/>
              </w:rPr>
              <w:t>余姚工业园区</w:t>
            </w:r>
          </w:p>
        </w:tc>
        <w:tc>
          <w:tcPr>
            <w:tcW w:w="2223" w:type="pct"/>
            <w:tcBorders>
              <w:top w:val="single" w:sz="4" w:space="0" w:color="000000"/>
              <w:left w:val="nil"/>
              <w:bottom w:val="single" w:sz="4" w:space="0" w:color="000000"/>
              <w:right w:val="single" w:sz="4" w:space="0" w:color="000000"/>
            </w:tcBorders>
            <w:vAlign w:val="center"/>
          </w:tcPr>
          <w:p w:rsidR="00FE7AA1" w:rsidRDefault="00FE7AA1" w:rsidP="00417158">
            <w:pPr>
              <w:pStyle w:val="01"/>
              <w:spacing w:line="240" w:lineRule="exact"/>
              <w:jc w:val="both"/>
              <w:rPr>
                <w:rFonts w:ascii="仿宋_GB2312" w:eastAsia="仿宋_GB2312"/>
              </w:rPr>
            </w:pPr>
            <w:r>
              <w:rPr>
                <w:rFonts w:ascii="仿宋_GB2312" w:eastAsia="仿宋_GB2312" w:hint="eastAsia"/>
              </w:rPr>
              <w:t>姚北新城片、</w:t>
            </w:r>
            <w:proofErr w:type="gramStart"/>
            <w:r>
              <w:rPr>
                <w:rFonts w:ascii="仿宋_GB2312" w:eastAsia="仿宋_GB2312" w:hint="eastAsia"/>
              </w:rPr>
              <w:t>阳明智创园片</w:t>
            </w:r>
            <w:proofErr w:type="gramEnd"/>
            <w:r>
              <w:rPr>
                <w:rFonts w:ascii="仿宋_GB2312" w:eastAsia="仿宋_GB2312" w:hint="eastAsia"/>
              </w:rPr>
              <w:t>、</w:t>
            </w:r>
            <w:proofErr w:type="gramStart"/>
            <w:r>
              <w:rPr>
                <w:rFonts w:ascii="仿宋_GB2312" w:eastAsia="仿宋_GB2312" w:hint="eastAsia"/>
              </w:rPr>
              <w:t>临湾产业</w:t>
            </w:r>
            <w:proofErr w:type="gramEnd"/>
            <w:r>
              <w:rPr>
                <w:rFonts w:ascii="仿宋_GB2312" w:eastAsia="仿宋_GB2312" w:hint="eastAsia"/>
              </w:rPr>
              <w:t>园片</w:t>
            </w:r>
          </w:p>
        </w:tc>
      </w:tr>
      <w:tr w:rsidR="00FE7AA1" w:rsidTr="009E6CAC">
        <w:trPr>
          <w:trHeight w:val="151"/>
          <w:jc w:val="center"/>
        </w:trPr>
        <w:tc>
          <w:tcPr>
            <w:tcW w:w="747" w:type="pct"/>
            <w:vMerge/>
            <w:tcBorders>
              <w:top w:val="nil"/>
              <w:left w:val="single" w:sz="4" w:space="0" w:color="000000"/>
              <w:bottom w:val="single" w:sz="4" w:space="0" w:color="000000"/>
              <w:right w:val="single" w:sz="4" w:space="0" w:color="000000"/>
            </w:tcBorders>
            <w:vAlign w:val="center"/>
          </w:tcPr>
          <w:p w:rsidR="00FE7AA1" w:rsidRDefault="00FE7AA1" w:rsidP="00417158">
            <w:pPr>
              <w:pStyle w:val="01"/>
              <w:spacing w:line="240" w:lineRule="exact"/>
              <w:jc w:val="both"/>
              <w:rPr>
                <w:rFonts w:ascii="仿宋_GB2312" w:eastAsia="仿宋_GB2312"/>
              </w:rPr>
            </w:pPr>
          </w:p>
        </w:tc>
        <w:tc>
          <w:tcPr>
            <w:tcW w:w="2028" w:type="pct"/>
            <w:tcBorders>
              <w:top w:val="single" w:sz="4" w:space="0" w:color="000000"/>
              <w:left w:val="nil"/>
              <w:bottom w:val="single" w:sz="4" w:space="0" w:color="000000"/>
              <w:right w:val="single" w:sz="4" w:space="0" w:color="000000"/>
            </w:tcBorders>
            <w:vAlign w:val="center"/>
          </w:tcPr>
          <w:p w:rsidR="00FE7AA1" w:rsidRDefault="00FE7AA1" w:rsidP="00417158">
            <w:pPr>
              <w:pStyle w:val="01"/>
              <w:spacing w:line="240" w:lineRule="exact"/>
              <w:rPr>
                <w:rFonts w:ascii="仿宋_GB2312" w:eastAsia="仿宋_GB2312"/>
              </w:rPr>
            </w:pPr>
            <w:r>
              <w:rPr>
                <w:rFonts w:ascii="仿宋_GB2312" w:eastAsia="仿宋_GB2312" w:hint="eastAsia"/>
              </w:rPr>
              <w:t>浙江前洋经济开发区</w:t>
            </w:r>
          </w:p>
        </w:tc>
        <w:tc>
          <w:tcPr>
            <w:tcW w:w="2223" w:type="pct"/>
            <w:tcBorders>
              <w:top w:val="single" w:sz="4" w:space="0" w:color="000000"/>
              <w:left w:val="nil"/>
              <w:bottom w:val="single" w:sz="4" w:space="0" w:color="000000"/>
              <w:right w:val="single" w:sz="4" w:space="0" w:color="000000"/>
            </w:tcBorders>
            <w:vAlign w:val="center"/>
          </w:tcPr>
          <w:p w:rsidR="00FE7AA1" w:rsidRDefault="00FE7AA1" w:rsidP="00417158">
            <w:pPr>
              <w:pStyle w:val="01"/>
              <w:spacing w:line="240" w:lineRule="exact"/>
              <w:jc w:val="both"/>
              <w:rPr>
                <w:rFonts w:ascii="仿宋_GB2312" w:eastAsia="仿宋_GB2312"/>
              </w:rPr>
            </w:pPr>
            <w:proofErr w:type="gramStart"/>
            <w:r>
              <w:rPr>
                <w:rFonts w:ascii="仿宋_GB2312" w:eastAsia="仿宋_GB2312" w:hint="eastAsia"/>
              </w:rPr>
              <w:t>投创片</w:t>
            </w:r>
            <w:proofErr w:type="gramEnd"/>
            <w:r>
              <w:rPr>
                <w:rFonts w:ascii="仿宋_GB2312" w:eastAsia="仿宋_GB2312" w:hint="eastAsia"/>
              </w:rPr>
              <w:t>、洪塘庄桥片、新兴产业育成片</w:t>
            </w:r>
          </w:p>
        </w:tc>
      </w:tr>
      <w:tr w:rsidR="00FE7AA1" w:rsidTr="009E6CAC">
        <w:trPr>
          <w:trHeight w:val="259"/>
          <w:jc w:val="center"/>
        </w:trPr>
        <w:tc>
          <w:tcPr>
            <w:tcW w:w="747" w:type="pct"/>
            <w:vMerge/>
            <w:tcBorders>
              <w:top w:val="nil"/>
              <w:left w:val="single" w:sz="4" w:space="0" w:color="000000"/>
              <w:bottom w:val="single" w:sz="4" w:space="0" w:color="000000"/>
              <w:right w:val="single" w:sz="4" w:space="0" w:color="000000"/>
            </w:tcBorders>
            <w:vAlign w:val="center"/>
          </w:tcPr>
          <w:p w:rsidR="00FE7AA1" w:rsidRDefault="00FE7AA1" w:rsidP="00417158">
            <w:pPr>
              <w:pStyle w:val="01"/>
              <w:spacing w:line="240" w:lineRule="exact"/>
              <w:jc w:val="both"/>
              <w:rPr>
                <w:rFonts w:ascii="仿宋_GB2312" w:eastAsia="仿宋_GB2312"/>
              </w:rPr>
            </w:pPr>
          </w:p>
        </w:tc>
        <w:tc>
          <w:tcPr>
            <w:tcW w:w="2028" w:type="pct"/>
            <w:tcBorders>
              <w:top w:val="single" w:sz="4" w:space="0" w:color="000000"/>
              <w:left w:val="nil"/>
              <w:bottom w:val="single" w:sz="4" w:space="0" w:color="000000"/>
              <w:right w:val="single" w:sz="4" w:space="0" w:color="000000"/>
            </w:tcBorders>
            <w:vAlign w:val="center"/>
          </w:tcPr>
          <w:p w:rsidR="00FE7AA1" w:rsidRDefault="00FE7AA1" w:rsidP="00417158">
            <w:pPr>
              <w:pStyle w:val="01"/>
              <w:spacing w:line="240" w:lineRule="exact"/>
              <w:rPr>
                <w:rFonts w:ascii="仿宋_GB2312" w:eastAsia="仿宋_GB2312"/>
              </w:rPr>
            </w:pPr>
            <w:r>
              <w:rPr>
                <w:rFonts w:ascii="仿宋_GB2312" w:eastAsia="仿宋_GB2312" w:hint="eastAsia"/>
              </w:rPr>
              <w:t>宁波（江北）光电新材料高技术</w:t>
            </w:r>
          </w:p>
          <w:p w:rsidR="00FE7AA1" w:rsidRDefault="00FE7AA1" w:rsidP="00417158">
            <w:pPr>
              <w:pStyle w:val="01"/>
              <w:spacing w:line="240" w:lineRule="exact"/>
              <w:rPr>
                <w:rFonts w:ascii="仿宋_GB2312" w:eastAsia="仿宋_GB2312"/>
              </w:rPr>
            </w:pPr>
            <w:r>
              <w:rPr>
                <w:rFonts w:ascii="仿宋_GB2312" w:eastAsia="仿宋_GB2312" w:hint="eastAsia"/>
              </w:rPr>
              <w:t>产业园区</w:t>
            </w:r>
          </w:p>
        </w:tc>
        <w:tc>
          <w:tcPr>
            <w:tcW w:w="2223" w:type="pct"/>
            <w:tcBorders>
              <w:top w:val="single" w:sz="4" w:space="0" w:color="000000"/>
              <w:left w:val="nil"/>
              <w:bottom w:val="single" w:sz="4" w:space="0" w:color="000000"/>
              <w:right w:val="single" w:sz="4" w:space="0" w:color="000000"/>
            </w:tcBorders>
            <w:vAlign w:val="center"/>
          </w:tcPr>
          <w:p w:rsidR="00FE7AA1" w:rsidRDefault="00FE7AA1" w:rsidP="00417158">
            <w:pPr>
              <w:pStyle w:val="01"/>
              <w:spacing w:line="240" w:lineRule="exact"/>
              <w:jc w:val="both"/>
              <w:rPr>
                <w:rFonts w:ascii="仿宋_GB2312" w:eastAsia="仿宋_GB2312"/>
              </w:rPr>
            </w:pPr>
            <w:r>
              <w:rPr>
                <w:rFonts w:ascii="仿宋_GB2312" w:eastAsia="仿宋_GB2312" w:hint="eastAsia"/>
              </w:rPr>
              <w:t>江北高新片、慈城</w:t>
            </w:r>
            <w:proofErr w:type="gramStart"/>
            <w:r>
              <w:rPr>
                <w:rFonts w:ascii="仿宋_GB2312" w:eastAsia="仿宋_GB2312" w:hint="eastAsia"/>
              </w:rPr>
              <w:t>工业城片</w:t>
            </w:r>
            <w:proofErr w:type="gramEnd"/>
          </w:p>
        </w:tc>
      </w:tr>
      <w:tr w:rsidR="00FE7AA1" w:rsidTr="009E6CAC">
        <w:trPr>
          <w:trHeight w:val="155"/>
          <w:jc w:val="center"/>
        </w:trPr>
        <w:tc>
          <w:tcPr>
            <w:tcW w:w="747" w:type="pct"/>
            <w:vMerge/>
            <w:tcBorders>
              <w:top w:val="nil"/>
              <w:left w:val="single" w:sz="4" w:space="0" w:color="000000"/>
              <w:bottom w:val="single" w:sz="4" w:space="0" w:color="000000"/>
              <w:right w:val="single" w:sz="4" w:space="0" w:color="000000"/>
            </w:tcBorders>
            <w:vAlign w:val="center"/>
          </w:tcPr>
          <w:p w:rsidR="00FE7AA1" w:rsidRDefault="00FE7AA1" w:rsidP="00417158">
            <w:pPr>
              <w:pStyle w:val="01"/>
              <w:spacing w:line="240" w:lineRule="exact"/>
              <w:jc w:val="both"/>
              <w:rPr>
                <w:rFonts w:ascii="仿宋_GB2312" w:eastAsia="仿宋_GB2312"/>
              </w:rPr>
            </w:pPr>
          </w:p>
        </w:tc>
        <w:tc>
          <w:tcPr>
            <w:tcW w:w="2028" w:type="pct"/>
            <w:tcBorders>
              <w:top w:val="single" w:sz="4" w:space="0" w:color="000000"/>
              <w:left w:val="nil"/>
              <w:bottom w:val="single" w:sz="4" w:space="0" w:color="000000"/>
              <w:right w:val="single" w:sz="4" w:space="0" w:color="000000"/>
            </w:tcBorders>
            <w:vAlign w:val="center"/>
          </w:tcPr>
          <w:p w:rsidR="00FE7AA1" w:rsidRDefault="00FE7AA1" w:rsidP="00417158">
            <w:pPr>
              <w:pStyle w:val="01"/>
              <w:spacing w:line="240" w:lineRule="exact"/>
              <w:rPr>
                <w:rFonts w:ascii="仿宋_GB2312" w:eastAsia="仿宋_GB2312"/>
              </w:rPr>
            </w:pPr>
            <w:r>
              <w:rPr>
                <w:rFonts w:ascii="仿宋_GB2312" w:eastAsia="仿宋_GB2312" w:hint="eastAsia"/>
              </w:rPr>
              <w:t>望春工业园区</w:t>
            </w:r>
          </w:p>
        </w:tc>
        <w:tc>
          <w:tcPr>
            <w:tcW w:w="2223" w:type="pct"/>
            <w:tcBorders>
              <w:top w:val="single" w:sz="4" w:space="0" w:color="000000"/>
              <w:left w:val="nil"/>
              <w:bottom w:val="single" w:sz="4" w:space="0" w:color="000000"/>
              <w:right w:val="single" w:sz="4" w:space="0" w:color="000000"/>
            </w:tcBorders>
            <w:vAlign w:val="center"/>
          </w:tcPr>
          <w:p w:rsidR="00FE7AA1" w:rsidRDefault="00FE7AA1" w:rsidP="00417158">
            <w:pPr>
              <w:pStyle w:val="01"/>
              <w:spacing w:line="240" w:lineRule="exact"/>
              <w:jc w:val="both"/>
              <w:rPr>
                <w:rFonts w:ascii="仿宋_GB2312" w:eastAsia="仿宋_GB2312"/>
              </w:rPr>
            </w:pPr>
            <w:r>
              <w:rPr>
                <w:rFonts w:ascii="仿宋_GB2312" w:eastAsia="仿宋_GB2312" w:hint="eastAsia"/>
              </w:rPr>
              <w:t>望</w:t>
            </w:r>
            <w:proofErr w:type="gramStart"/>
            <w:r>
              <w:rPr>
                <w:rFonts w:ascii="仿宋_GB2312" w:eastAsia="仿宋_GB2312" w:hint="eastAsia"/>
              </w:rPr>
              <w:t>春工业</w:t>
            </w:r>
            <w:proofErr w:type="gramEnd"/>
            <w:r>
              <w:rPr>
                <w:rFonts w:ascii="仿宋_GB2312" w:eastAsia="仿宋_GB2312" w:hint="eastAsia"/>
              </w:rPr>
              <w:t>园主园片、高桥分园片、横街分园片</w:t>
            </w:r>
          </w:p>
        </w:tc>
      </w:tr>
      <w:tr w:rsidR="00FE7AA1" w:rsidTr="009E6CAC">
        <w:trPr>
          <w:trHeight w:val="155"/>
          <w:jc w:val="center"/>
        </w:trPr>
        <w:tc>
          <w:tcPr>
            <w:tcW w:w="747" w:type="pct"/>
            <w:vMerge/>
            <w:tcBorders>
              <w:top w:val="nil"/>
              <w:left w:val="single" w:sz="4" w:space="0" w:color="000000"/>
              <w:bottom w:val="single" w:sz="4" w:space="0" w:color="000000"/>
              <w:right w:val="single" w:sz="4" w:space="0" w:color="000000"/>
            </w:tcBorders>
            <w:vAlign w:val="center"/>
          </w:tcPr>
          <w:p w:rsidR="00FE7AA1" w:rsidRDefault="00FE7AA1" w:rsidP="00417158">
            <w:pPr>
              <w:pStyle w:val="01"/>
              <w:spacing w:line="240" w:lineRule="exact"/>
              <w:jc w:val="both"/>
              <w:rPr>
                <w:rFonts w:ascii="仿宋_GB2312" w:eastAsia="仿宋_GB2312"/>
              </w:rPr>
            </w:pPr>
          </w:p>
        </w:tc>
        <w:tc>
          <w:tcPr>
            <w:tcW w:w="2028" w:type="pct"/>
            <w:tcBorders>
              <w:top w:val="single" w:sz="4" w:space="0" w:color="000000"/>
              <w:left w:val="nil"/>
              <w:bottom w:val="single" w:sz="4" w:space="0" w:color="000000"/>
              <w:right w:val="single" w:sz="4" w:space="0" w:color="000000"/>
            </w:tcBorders>
            <w:vAlign w:val="center"/>
          </w:tcPr>
          <w:p w:rsidR="00FE7AA1" w:rsidRDefault="00FE7AA1" w:rsidP="00417158">
            <w:pPr>
              <w:pStyle w:val="01"/>
              <w:spacing w:line="240" w:lineRule="exact"/>
              <w:rPr>
                <w:rFonts w:ascii="仿宋_GB2312" w:eastAsia="仿宋_GB2312"/>
              </w:rPr>
            </w:pPr>
            <w:r>
              <w:rPr>
                <w:rFonts w:ascii="仿宋_GB2312" w:eastAsia="仿宋_GB2312" w:hint="eastAsia"/>
              </w:rPr>
              <w:t>临</w:t>
            </w:r>
            <w:proofErr w:type="gramStart"/>
            <w:r>
              <w:rPr>
                <w:rFonts w:ascii="仿宋_GB2312" w:eastAsia="仿宋_GB2312" w:hint="eastAsia"/>
              </w:rPr>
              <w:t>空经济</w:t>
            </w:r>
            <w:proofErr w:type="gramEnd"/>
            <w:r>
              <w:rPr>
                <w:rFonts w:ascii="仿宋_GB2312" w:eastAsia="仿宋_GB2312" w:hint="eastAsia"/>
              </w:rPr>
              <w:t>示范区</w:t>
            </w:r>
          </w:p>
        </w:tc>
        <w:tc>
          <w:tcPr>
            <w:tcW w:w="2223" w:type="pct"/>
            <w:tcBorders>
              <w:top w:val="single" w:sz="4" w:space="0" w:color="000000"/>
              <w:left w:val="nil"/>
              <w:bottom w:val="single" w:sz="4" w:space="0" w:color="000000"/>
              <w:right w:val="single" w:sz="4" w:space="0" w:color="000000"/>
            </w:tcBorders>
            <w:vAlign w:val="center"/>
          </w:tcPr>
          <w:p w:rsidR="00FE7AA1" w:rsidRDefault="00FE7AA1" w:rsidP="00417158">
            <w:pPr>
              <w:pStyle w:val="01"/>
              <w:spacing w:line="240" w:lineRule="exact"/>
              <w:jc w:val="both"/>
              <w:rPr>
                <w:rFonts w:ascii="仿宋_GB2312" w:eastAsia="仿宋_GB2312"/>
              </w:rPr>
            </w:pPr>
            <w:r>
              <w:rPr>
                <w:rFonts w:ascii="仿宋_GB2312" w:eastAsia="仿宋_GB2312" w:hint="eastAsia"/>
              </w:rPr>
              <w:t>临</w:t>
            </w:r>
            <w:proofErr w:type="gramStart"/>
            <w:r>
              <w:rPr>
                <w:rFonts w:ascii="仿宋_GB2312" w:eastAsia="仿宋_GB2312" w:hint="eastAsia"/>
              </w:rPr>
              <w:t>空经济</w:t>
            </w:r>
            <w:proofErr w:type="gramEnd"/>
            <w:r>
              <w:rPr>
                <w:rFonts w:ascii="仿宋_GB2312" w:eastAsia="仿宋_GB2312" w:hint="eastAsia"/>
              </w:rPr>
              <w:t>示范区主园片、</w:t>
            </w:r>
            <w:proofErr w:type="gramStart"/>
            <w:r>
              <w:rPr>
                <w:rFonts w:ascii="仿宋_GB2312" w:eastAsia="仿宋_GB2312" w:hint="eastAsia"/>
              </w:rPr>
              <w:t>鄞江分</w:t>
            </w:r>
            <w:proofErr w:type="gramEnd"/>
            <w:r>
              <w:rPr>
                <w:rFonts w:ascii="仿宋_GB2312" w:eastAsia="仿宋_GB2312" w:hint="eastAsia"/>
              </w:rPr>
              <w:t>园片、</w:t>
            </w:r>
            <w:proofErr w:type="gramStart"/>
            <w:r>
              <w:rPr>
                <w:rFonts w:ascii="仿宋_GB2312" w:eastAsia="仿宋_GB2312" w:hint="eastAsia"/>
              </w:rPr>
              <w:t>洞桥分园</w:t>
            </w:r>
            <w:proofErr w:type="gramEnd"/>
            <w:r>
              <w:rPr>
                <w:rFonts w:ascii="仿宋_GB2312" w:eastAsia="仿宋_GB2312" w:hint="eastAsia"/>
              </w:rPr>
              <w:t>片</w:t>
            </w:r>
          </w:p>
        </w:tc>
      </w:tr>
      <w:tr w:rsidR="00FE7AA1" w:rsidTr="009E6CAC">
        <w:trPr>
          <w:trHeight w:val="314"/>
          <w:jc w:val="center"/>
        </w:trPr>
        <w:tc>
          <w:tcPr>
            <w:tcW w:w="747" w:type="pct"/>
            <w:vMerge/>
            <w:tcBorders>
              <w:top w:val="nil"/>
              <w:left w:val="single" w:sz="4" w:space="0" w:color="000000"/>
              <w:bottom w:val="single" w:sz="4" w:space="0" w:color="000000"/>
              <w:right w:val="single" w:sz="4" w:space="0" w:color="000000"/>
            </w:tcBorders>
            <w:vAlign w:val="center"/>
          </w:tcPr>
          <w:p w:rsidR="00FE7AA1" w:rsidRDefault="00FE7AA1" w:rsidP="00417158">
            <w:pPr>
              <w:pStyle w:val="01"/>
              <w:spacing w:line="240" w:lineRule="exact"/>
              <w:jc w:val="both"/>
              <w:rPr>
                <w:rFonts w:ascii="仿宋_GB2312" w:eastAsia="仿宋_GB2312"/>
              </w:rPr>
            </w:pPr>
          </w:p>
        </w:tc>
        <w:tc>
          <w:tcPr>
            <w:tcW w:w="2028" w:type="pct"/>
            <w:tcBorders>
              <w:top w:val="single" w:sz="4" w:space="0" w:color="000000"/>
              <w:left w:val="nil"/>
              <w:bottom w:val="single" w:sz="4" w:space="0" w:color="000000"/>
              <w:right w:val="single" w:sz="4" w:space="0" w:color="000000"/>
            </w:tcBorders>
            <w:vAlign w:val="center"/>
          </w:tcPr>
          <w:p w:rsidR="00FE7AA1" w:rsidRDefault="00FE7AA1" w:rsidP="00417158">
            <w:pPr>
              <w:pStyle w:val="01"/>
              <w:spacing w:line="240" w:lineRule="exact"/>
              <w:rPr>
                <w:rFonts w:ascii="仿宋_GB2312" w:eastAsia="仿宋_GB2312"/>
              </w:rPr>
            </w:pPr>
            <w:r>
              <w:rPr>
                <w:rFonts w:ascii="仿宋_GB2312" w:eastAsia="仿宋_GB2312" w:hint="eastAsia"/>
              </w:rPr>
              <w:t>宁波明州经济开发区</w:t>
            </w:r>
          </w:p>
        </w:tc>
        <w:tc>
          <w:tcPr>
            <w:tcW w:w="2223" w:type="pct"/>
            <w:tcBorders>
              <w:top w:val="single" w:sz="4" w:space="0" w:color="000000"/>
              <w:left w:val="nil"/>
              <w:bottom w:val="single" w:sz="4" w:space="0" w:color="000000"/>
              <w:right w:val="single" w:sz="4" w:space="0" w:color="000000"/>
            </w:tcBorders>
            <w:vAlign w:val="center"/>
          </w:tcPr>
          <w:p w:rsidR="00FE7AA1" w:rsidRDefault="00FE7AA1" w:rsidP="00417158">
            <w:pPr>
              <w:pStyle w:val="01"/>
              <w:spacing w:line="240" w:lineRule="exact"/>
              <w:jc w:val="both"/>
              <w:rPr>
                <w:rFonts w:ascii="仿宋_GB2312" w:eastAsia="仿宋_GB2312"/>
              </w:rPr>
            </w:pPr>
            <w:proofErr w:type="gramStart"/>
            <w:r>
              <w:rPr>
                <w:rFonts w:ascii="仿宋_GB2312" w:eastAsia="仿宋_GB2312" w:hint="eastAsia"/>
              </w:rPr>
              <w:t>姜山首南</w:t>
            </w:r>
            <w:proofErr w:type="gramEnd"/>
            <w:r>
              <w:rPr>
                <w:rFonts w:ascii="仿宋_GB2312" w:eastAsia="仿宋_GB2312" w:hint="eastAsia"/>
              </w:rPr>
              <w:t>片、龙溪片、潘火片</w:t>
            </w:r>
          </w:p>
        </w:tc>
      </w:tr>
      <w:tr w:rsidR="00FE7AA1" w:rsidTr="009E6CAC">
        <w:trPr>
          <w:trHeight w:val="155"/>
          <w:jc w:val="center"/>
        </w:trPr>
        <w:tc>
          <w:tcPr>
            <w:tcW w:w="747" w:type="pct"/>
            <w:vMerge/>
            <w:tcBorders>
              <w:top w:val="nil"/>
              <w:left w:val="single" w:sz="4" w:space="0" w:color="000000"/>
              <w:bottom w:val="single" w:sz="4" w:space="0" w:color="000000"/>
              <w:right w:val="single" w:sz="4" w:space="0" w:color="000000"/>
            </w:tcBorders>
            <w:vAlign w:val="center"/>
          </w:tcPr>
          <w:p w:rsidR="00FE7AA1" w:rsidRDefault="00FE7AA1" w:rsidP="00417158">
            <w:pPr>
              <w:pStyle w:val="01"/>
              <w:spacing w:line="240" w:lineRule="exact"/>
              <w:jc w:val="both"/>
              <w:rPr>
                <w:rFonts w:ascii="仿宋_GB2312" w:eastAsia="仿宋_GB2312"/>
              </w:rPr>
            </w:pPr>
          </w:p>
        </w:tc>
        <w:tc>
          <w:tcPr>
            <w:tcW w:w="2028" w:type="pct"/>
            <w:tcBorders>
              <w:top w:val="single" w:sz="4" w:space="0" w:color="000000"/>
              <w:left w:val="nil"/>
              <w:bottom w:val="single" w:sz="4" w:space="0" w:color="000000"/>
              <w:right w:val="single" w:sz="4" w:space="0" w:color="000000"/>
            </w:tcBorders>
            <w:vAlign w:val="center"/>
          </w:tcPr>
          <w:p w:rsidR="00FE7AA1" w:rsidRDefault="00FE7AA1" w:rsidP="00417158">
            <w:pPr>
              <w:pStyle w:val="01"/>
              <w:spacing w:line="240" w:lineRule="exact"/>
              <w:rPr>
                <w:rFonts w:ascii="仿宋_GB2312" w:eastAsia="仿宋_GB2312"/>
              </w:rPr>
            </w:pPr>
            <w:r>
              <w:rPr>
                <w:rFonts w:ascii="仿宋_GB2312" w:eastAsia="仿宋_GB2312" w:hint="eastAsia"/>
              </w:rPr>
              <w:t>浙江奉化经济开发区</w:t>
            </w:r>
          </w:p>
        </w:tc>
        <w:tc>
          <w:tcPr>
            <w:tcW w:w="2223" w:type="pct"/>
            <w:tcBorders>
              <w:top w:val="single" w:sz="4" w:space="0" w:color="000000"/>
              <w:left w:val="nil"/>
              <w:bottom w:val="single" w:sz="4" w:space="0" w:color="000000"/>
              <w:right w:val="single" w:sz="4" w:space="0" w:color="000000"/>
            </w:tcBorders>
            <w:vAlign w:val="center"/>
          </w:tcPr>
          <w:p w:rsidR="00FE7AA1" w:rsidRDefault="00FE7AA1" w:rsidP="00417158">
            <w:pPr>
              <w:pStyle w:val="01"/>
              <w:spacing w:line="240" w:lineRule="exact"/>
              <w:jc w:val="both"/>
              <w:rPr>
                <w:rFonts w:ascii="仿宋_GB2312" w:eastAsia="仿宋_GB2312"/>
              </w:rPr>
            </w:pPr>
            <w:r>
              <w:rPr>
                <w:rFonts w:ascii="仿宋_GB2312" w:eastAsia="仿宋_GB2312" w:hint="eastAsia"/>
              </w:rPr>
              <w:t>城北片、城东南片、溪口片、滨海新区片</w:t>
            </w:r>
          </w:p>
        </w:tc>
      </w:tr>
      <w:tr w:rsidR="00FE7AA1" w:rsidTr="009E6CAC">
        <w:trPr>
          <w:trHeight w:val="155"/>
          <w:jc w:val="center"/>
        </w:trPr>
        <w:tc>
          <w:tcPr>
            <w:tcW w:w="747" w:type="pct"/>
            <w:vMerge/>
            <w:tcBorders>
              <w:top w:val="nil"/>
              <w:left w:val="single" w:sz="4" w:space="0" w:color="000000"/>
              <w:bottom w:val="single" w:sz="4" w:space="0" w:color="000000"/>
              <w:right w:val="single" w:sz="4" w:space="0" w:color="000000"/>
            </w:tcBorders>
            <w:vAlign w:val="center"/>
          </w:tcPr>
          <w:p w:rsidR="00FE7AA1" w:rsidRDefault="00FE7AA1" w:rsidP="00417158">
            <w:pPr>
              <w:pStyle w:val="01"/>
              <w:spacing w:line="240" w:lineRule="exact"/>
              <w:jc w:val="both"/>
              <w:rPr>
                <w:rFonts w:ascii="仿宋_GB2312" w:eastAsia="仿宋_GB2312"/>
              </w:rPr>
            </w:pPr>
          </w:p>
        </w:tc>
        <w:tc>
          <w:tcPr>
            <w:tcW w:w="2028" w:type="pct"/>
            <w:tcBorders>
              <w:top w:val="single" w:sz="4" w:space="0" w:color="000000"/>
              <w:left w:val="nil"/>
              <w:bottom w:val="single" w:sz="4" w:space="0" w:color="000000"/>
              <w:right w:val="single" w:sz="4" w:space="0" w:color="000000"/>
            </w:tcBorders>
            <w:vAlign w:val="center"/>
          </w:tcPr>
          <w:p w:rsidR="00FE7AA1" w:rsidRDefault="00FE7AA1" w:rsidP="00417158">
            <w:pPr>
              <w:pStyle w:val="01"/>
              <w:spacing w:line="240" w:lineRule="exact"/>
              <w:rPr>
                <w:rFonts w:ascii="仿宋_GB2312" w:eastAsia="仿宋_GB2312"/>
              </w:rPr>
            </w:pPr>
            <w:r>
              <w:rPr>
                <w:rFonts w:ascii="仿宋_GB2312" w:eastAsia="仿宋_GB2312" w:hint="eastAsia"/>
              </w:rPr>
              <w:t>浙江宁海经济开发区</w:t>
            </w:r>
          </w:p>
        </w:tc>
        <w:tc>
          <w:tcPr>
            <w:tcW w:w="2223" w:type="pct"/>
            <w:tcBorders>
              <w:top w:val="single" w:sz="4" w:space="0" w:color="000000"/>
              <w:left w:val="nil"/>
              <w:bottom w:val="single" w:sz="4" w:space="0" w:color="000000"/>
              <w:right w:val="single" w:sz="4" w:space="0" w:color="000000"/>
            </w:tcBorders>
            <w:vAlign w:val="center"/>
          </w:tcPr>
          <w:p w:rsidR="00FE7AA1" w:rsidRDefault="00FE7AA1" w:rsidP="00417158">
            <w:pPr>
              <w:pStyle w:val="01"/>
              <w:spacing w:line="240" w:lineRule="exact"/>
              <w:jc w:val="both"/>
              <w:rPr>
                <w:rFonts w:ascii="仿宋_GB2312" w:eastAsia="仿宋_GB2312"/>
              </w:rPr>
            </w:pPr>
            <w:r>
              <w:rPr>
                <w:rFonts w:ascii="仿宋_GB2312" w:eastAsia="仿宋_GB2312" w:hint="eastAsia"/>
              </w:rPr>
              <w:t>科技园-强蛟核心片、西店片、宁西片、</w:t>
            </w:r>
            <w:proofErr w:type="gramStart"/>
            <w:r>
              <w:rPr>
                <w:rFonts w:ascii="仿宋_GB2312" w:eastAsia="仿宋_GB2312" w:hint="eastAsia"/>
              </w:rPr>
              <w:t>亭港片</w:t>
            </w:r>
            <w:proofErr w:type="gramEnd"/>
          </w:p>
        </w:tc>
      </w:tr>
    </w:tbl>
    <w:p w:rsidR="00FE7AA1" w:rsidRDefault="00FE7AA1" w:rsidP="00FE7AA1">
      <w:pPr>
        <w:pStyle w:val="001"/>
        <w:spacing w:line="580" w:lineRule="exact"/>
        <w:ind w:firstLine="643"/>
        <w:rPr>
          <w:rStyle w:val="3Char"/>
          <w:rFonts w:ascii="仿宋_GB2312" w:eastAsia="仿宋_GB2312" w:hAnsi="仿宋_GB2312" w:cs="仿宋_GB2312"/>
          <w:b w:val="0"/>
          <w:color w:val="000000" w:themeColor="text1"/>
          <w:kern w:val="2"/>
          <w:szCs w:val="22"/>
        </w:rPr>
      </w:pPr>
      <w:r>
        <w:rPr>
          <w:rStyle w:val="3Char"/>
          <w:rFonts w:ascii="仿宋_GB2312" w:eastAsia="仿宋_GB2312" w:hAnsi="仿宋_GB2312" w:cs="仿宋_GB2312" w:hint="eastAsia"/>
          <w:color w:val="000000" w:themeColor="text1"/>
          <w:kern w:val="2"/>
          <w:szCs w:val="22"/>
        </w:rPr>
        <w:t>4.“多点分布”：</w:t>
      </w:r>
      <w:r>
        <w:rPr>
          <w:rStyle w:val="3Char"/>
          <w:rFonts w:ascii="仿宋_GB2312" w:eastAsia="仿宋_GB2312" w:hAnsi="仿宋_GB2312" w:cs="仿宋_GB2312" w:hint="eastAsia"/>
          <w:b w:val="0"/>
          <w:color w:val="000000" w:themeColor="text1"/>
          <w:kern w:val="2"/>
          <w:szCs w:val="22"/>
        </w:rPr>
        <w:t>是指以余姚机器人智谷小镇、杭州</w:t>
      </w:r>
      <w:proofErr w:type="gramStart"/>
      <w:r>
        <w:rPr>
          <w:rStyle w:val="3Char"/>
          <w:rFonts w:ascii="仿宋_GB2312" w:eastAsia="仿宋_GB2312" w:hAnsi="仿宋_GB2312" w:cs="仿宋_GB2312" w:hint="eastAsia"/>
          <w:b w:val="0"/>
          <w:color w:val="000000" w:themeColor="text1"/>
          <w:kern w:val="2"/>
          <w:szCs w:val="22"/>
        </w:rPr>
        <w:t>湾汽车智</w:t>
      </w:r>
      <w:proofErr w:type="gramEnd"/>
      <w:r>
        <w:rPr>
          <w:rStyle w:val="3Char"/>
          <w:rFonts w:ascii="仿宋_GB2312" w:eastAsia="仿宋_GB2312" w:hAnsi="仿宋_GB2312" w:cs="仿宋_GB2312" w:hint="eastAsia"/>
          <w:b w:val="0"/>
          <w:color w:val="000000" w:themeColor="text1"/>
          <w:kern w:val="2"/>
          <w:szCs w:val="22"/>
        </w:rPr>
        <w:t>创小镇、</w:t>
      </w:r>
      <w:proofErr w:type="gramStart"/>
      <w:r>
        <w:rPr>
          <w:rStyle w:val="3Char"/>
          <w:rFonts w:ascii="仿宋_GB2312" w:eastAsia="仿宋_GB2312" w:hAnsi="仿宋_GB2312" w:cs="仿宋_GB2312" w:hint="eastAsia"/>
          <w:b w:val="0"/>
          <w:color w:val="000000" w:themeColor="text1"/>
          <w:kern w:val="2"/>
          <w:szCs w:val="22"/>
        </w:rPr>
        <w:t>江北膜幻动力</w:t>
      </w:r>
      <w:proofErr w:type="gramEnd"/>
      <w:r>
        <w:rPr>
          <w:rStyle w:val="3Char"/>
          <w:rFonts w:ascii="仿宋_GB2312" w:eastAsia="仿宋_GB2312" w:hAnsi="仿宋_GB2312" w:cs="仿宋_GB2312" w:hint="eastAsia"/>
          <w:b w:val="0"/>
          <w:color w:val="000000" w:themeColor="text1"/>
          <w:kern w:val="2"/>
          <w:szCs w:val="22"/>
        </w:rPr>
        <w:t>小镇、慈溪小家电智造小镇、江北</w:t>
      </w:r>
      <w:proofErr w:type="gramStart"/>
      <w:r>
        <w:rPr>
          <w:rStyle w:val="3Char"/>
          <w:rFonts w:ascii="仿宋_GB2312" w:eastAsia="仿宋_GB2312" w:hAnsi="仿宋_GB2312" w:cs="仿宋_GB2312" w:hint="eastAsia"/>
          <w:b w:val="0"/>
          <w:color w:val="000000" w:themeColor="text1"/>
          <w:kern w:val="2"/>
          <w:szCs w:val="22"/>
        </w:rPr>
        <w:t>工业物联小镇</w:t>
      </w:r>
      <w:proofErr w:type="gramEnd"/>
      <w:r>
        <w:rPr>
          <w:rStyle w:val="3Char"/>
          <w:rFonts w:ascii="仿宋_GB2312" w:eastAsia="仿宋_GB2312" w:hAnsi="仿宋_GB2312" w:cs="仿宋_GB2312" w:hint="eastAsia"/>
          <w:b w:val="0"/>
          <w:color w:val="000000" w:themeColor="text1"/>
          <w:kern w:val="2"/>
          <w:szCs w:val="22"/>
        </w:rPr>
        <w:t>、象山临港装备小镇、海</w:t>
      </w:r>
      <w:proofErr w:type="gramStart"/>
      <w:r>
        <w:rPr>
          <w:rStyle w:val="3Char"/>
          <w:rFonts w:ascii="仿宋_GB2312" w:eastAsia="仿宋_GB2312" w:hAnsi="仿宋_GB2312" w:cs="仿宋_GB2312" w:hint="eastAsia"/>
          <w:b w:val="0"/>
          <w:color w:val="000000" w:themeColor="text1"/>
          <w:kern w:val="2"/>
          <w:szCs w:val="22"/>
        </w:rPr>
        <w:t>曙</w:t>
      </w:r>
      <w:proofErr w:type="gramEnd"/>
      <w:r>
        <w:rPr>
          <w:rStyle w:val="3Char"/>
          <w:rFonts w:ascii="仿宋_GB2312" w:eastAsia="仿宋_GB2312" w:hAnsi="仿宋_GB2312" w:cs="仿宋_GB2312" w:hint="eastAsia"/>
          <w:b w:val="0"/>
          <w:color w:val="000000" w:themeColor="text1"/>
          <w:kern w:val="2"/>
          <w:szCs w:val="22"/>
        </w:rPr>
        <w:t>海蓝宝互联网小镇、</w:t>
      </w:r>
      <w:proofErr w:type="gramStart"/>
      <w:r>
        <w:rPr>
          <w:rStyle w:val="3Char"/>
          <w:rFonts w:ascii="仿宋_GB2312" w:eastAsia="仿宋_GB2312" w:hAnsi="仿宋_GB2312" w:cs="仿宋_GB2312" w:hint="eastAsia"/>
          <w:b w:val="0"/>
          <w:color w:val="000000" w:themeColor="text1"/>
          <w:kern w:val="2"/>
          <w:szCs w:val="22"/>
        </w:rPr>
        <w:t>鄞</w:t>
      </w:r>
      <w:proofErr w:type="gramEnd"/>
      <w:r>
        <w:rPr>
          <w:rStyle w:val="3Char"/>
          <w:rFonts w:ascii="仿宋_GB2312" w:eastAsia="仿宋_GB2312" w:hAnsi="仿宋_GB2312" w:cs="仿宋_GB2312" w:hint="eastAsia"/>
          <w:b w:val="0"/>
          <w:color w:val="000000" w:themeColor="text1"/>
          <w:kern w:val="2"/>
          <w:szCs w:val="22"/>
        </w:rPr>
        <w:t>州</w:t>
      </w:r>
      <w:proofErr w:type="gramStart"/>
      <w:r>
        <w:rPr>
          <w:rStyle w:val="3Char"/>
          <w:rFonts w:ascii="仿宋_GB2312" w:eastAsia="仿宋_GB2312" w:hAnsi="仿宋_GB2312" w:cs="仿宋_GB2312" w:hint="eastAsia"/>
          <w:b w:val="0"/>
          <w:color w:val="000000" w:themeColor="text1"/>
          <w:kern w:val="2"/>
          <w:szCs w:val="22"/>
        </w:rPr>
        <w:t>时尚创客小镇</w:t>
      </w:r>
      <w:proofErr w:type="gramEnd"/>
      <w:r>
        <w:rPr>
          <w:rStyle w:val="3Char"/>
          <w:rFonts w:ascii="仿宋_GB2312" w:eastAsia="仿宋_GB2312" w:hAnsi="仿宋_GB2312" w:cs="仿宋_GB2312" w:hint="eastAsia"/>
          <w:b w:val="0"/>
          <w:color w:val="000000" w:themeColor="text1"/>
          <w:kern w:val="2"/>
          <w:szCs w:val="22"/>
        </w:rPr>
        <w:t>等特色园区（特色小镇）、国家新型工业化示范基地以及小微园区为支撑，为“246”产业发展提供平台载体。</w:t>
      </w:r>
    </w:p>
    <w:p w:rsidR="00FE7AA1" w:rsidRDefault="00FE7AA1" w:rsidP="00FE7AA1">
      <w:pPr>
        <w:spacing w:line="500" w:lineRule="exact"/>
        <w:jc w:val="center"/>
        <w:rPr>
          <w:rFonts w:ascii="黑体" w:eastAsia="黑体" w:hAnsi="黑体"/>
          <w:color w:val="000000"/>
          <w:sz w:val="28"/>
          <w:szCs w:val="28"/>
        </w:rPr>
      </w:pPr>
      <w:r>
        <w:rPr>
          <w:rFonts w:ascii="黑体" w:eastAsia="黑体" w:hAnsi="黑体" w:hint="eastAsia"/>
          <w:color w:val="000000"/>
          <w:sz w:val="28"/>
          <w:szCs w:val="28"/>
        </w:rPr>
        <w:t>表4-2 宁波市省市两级特色小镇名单</w:t>
      </w:r>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4427"/>
        <w:gridCol w:w="3460"/>
      </w:tblGrid>
      <w:tr w:rsidR="00FE7AA1" w:rsidTr="009E6CAC">
        <w:trPr>
          <w:trHeight w:hRule="exact" w:val="343"/>
          <w:tblHeader/>
          <w:jc w:val="center"/>
        </w:trPr>
        <w:tc>
          <w:tcPr>
            <w:tcW w:w="966" w:type="dxa"/>
            <w:vAlign w:val="center"/>
          </w:tcPr>
          <w:p w:rsidR="00FE7AA1" w:rsidRPr="00417158" w:rsidRDefault="00FE7AA1" w:rsidP="009E6CAC">
            <w:pPr>
              <w:pStyle w:val="01"/>
              <w:rPr>
                <w:rFonts w:ascii="黑体" w:eastAsia="黑体" w:hAnsi="黑体"/>
              </w:rPr>
            </w:pPr>
            <w:r w:rsidRPr="00417158">
              <w:rPr>
                <w:rFonts w:ascii="黑体" w:eastAsia="黑体" w:hAnsi="黑体" w:hint="eastAsia"/>
              </w:rPr>
              <w:t>序号</w:t>
            </w:r>
          </w:p>
        </w:tc>
        <w:tc>
          <w:tcPr>
            <w:tcW w:w="4427" w:type="dxa"/>
            <w:vAlign w:val="center"/>
          </w:tcPr>
          <w:p w:rsidR="00FE7AA1" w:rsidRPr="00417158" w:rsidRDefault="00FE7AA1" w:rsidP="009E6CAC">
            <w:pPr>
              <w:pStyle w:val="01"/>
              <w:rPr>
                <w:rFonts w:ascii="黑体" w:eastAsia="黑体" w:hAnsi="黑体"/>
              </w:rPr>
            </w:pPr>
            <w:r w:rsidRPr="00417158">
              <w:rPr>
                <w:rFonts w:ascii="黑体" w:eastAsia="黑体" w:hAnsi="黑体" w:hint="eastAsia"/>
              </w:rPr>
              <w:t>特色小镇名称</w:t>
            </w:r>
          </w:p>
        </w:tc>
        <w:tc>
          <w:tcPr>
            <w:tcW w:w="3460" w:type="dxa"/>
            <w:vAlign w:val="center"/>
          </w:tcPr>
          <w:p w:rsidR="00FE7AA1" w:rsidRPr="00417158" w:rsidRDefault="00FE7AA1" w:rsidP="009E6CAC">
            <w:pPr>
              <w:pStyle w:val="01"/>
              <w:rPr>
                <w:rFonts w:ascii="黑体" w:eastAsia="黑体" w:hAnsi="黑体"/>
              </w:rPr>
            </w:pPr>
            <w:r w:rsidRPr="00417158">
              <w:rPr>
                <w:rFonts w:ascii="黑体" w:eastAsia="黑体" w:hAnsi="黑体" w:hint="eastAsia"/>
              </w:rPr>
              <w:t>主导产业</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1</w:t>
            </w:r>
          </w:p>
        </w:tc>
        <w:tc>
          <w:tcPr>
            <w:tcW w:w="4427"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proofErr w:type="gramStart"/>
            <w:r>
              <w:rPr>
                <w:rFonts w:ascii="仿宋_GB2312" w:eastAsia="仿宋_GB2312" w:hAnsiTheme="minorEastAsia" w:cs="Times New Roman" w:hint="eastAsia"/>
              </w:rPr>
              <w:t>江北膜幻动力</w:t>
            </w:r>
            <w:proofErr w:type="gramEnd"/>
            <w:r>
              <w:rPr>
                <w:rFonts w:ascii="仿宋_GB2312" w:eastAsia="仿宋_GB2312" w:hAnsiTheme="minorEastAsia" w:cs="Times New Roman" w:hint="eastAsia"/>
              </w:rPr>
              <w:t>小镇</w:t>
            </w:r>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高端装备制造</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2</w:t>
            </w:r>
          </w:p>
        </w:tc>
        <w:tc>
          <w:tcPr>
            <w:tcW w:w="4427"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proofErr w:type="gramStart"/>
            <w:r>
              <w:rPr>
                <w:rFonts w:ascii="仿宋_GB2312" w:eastAsia="仿宋_GB2312" w:hAnsiTheme="minorEastAsia" w:cs="Times New Roman" w:hint="eastAsia"/>
              </w:rPr>
              <w:t>鄞</w:t>
            </w:r>
            <w:proofErr w:type="gramEnd"/>
            <w:r>
              <w:rPr>
                <w:rFonts w:ascii="仿宋_GB2312" w:eastAsia="仿宋_GB2312" w:hAnsiTheme="minorEastAsia" w:cs="Times New Roman" w:hint="eastAsia"/>
              </w:rPr>
              <w:t>州四</w:t>
            </w:r>
            <w:proofErr w:type="gramStart"/>
            <w:r>
              <w:rPr>
                <w:rFonts w:ascii="仿宋_GB2312" w:eastAsia="仿宋_GB2312" w:hAnsiTheme="minorEastAsia" w:cs="Times New Roman" w:hint="eastAsia"/>
              </w:rPr>
              <w:t>明金融</w:t>
            </w:r>
            <w:proofErr w:type="gramEnd"/>
            <w:r>
              <w:rPr>
                <w:rFonts w:ascii="仿宋_GB2312" w:eastAsia="仿宋_GB2312" w:hAnsiTheme="minorEastAsia" w:cs="Times New Roman" w:hint="eastAsia"/>
              </w:rPr>
              <w:t>小镇</w:t>
            </w:r>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金融</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3</w:t>
            </w:r>
          </w:p>
        </w:tc>
        <w:tc>
          <w:tcPr>
            <w:tcW w:w="4427"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海</w:t>
            </w:r>
            <w:proofErr w:type="gramStart"/>
            <w:r>
              <w:rPr>
                <w:rFonts w:ascii="仿宋_GB2312" w:eastAsia="仿宋_GB2312" w:hAnsiTheme="minorEastAsia" w:cs="Times New Roman" w:hint="eastAsia"/>
              </w:rPr>
              <w:t>曙月湖金汇</w:t>
            </w:r>
            <w:proofErr w:type="gramEnd"/>
            <w:r>
              <w:rPr>
                <w:rFonts w:ascii="仿宋_GB2312" w:eastAsia="仿宋_GB2312" w:hAnsiTheme="minorEastAsia" w:cs="Times New Roman" w:hint="eastAsia"/>
              </w:rPr>
              <w:t>小镇</w:t>
            </w:r>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金融</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4</w:t>
            </w:r>
          </w:p>
        </w:tc>
        <w:tc>
          <w:tcPr>
            <w:tcW w:w="4427"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江北前洋E商小镇</w:t>
            </w:r>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信息经济</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5</w:t>
            </w:r>
          </w:p>
        </w:tc>
        <w:tc>
          <w:tcPr>
            <w:tcW w:w="4427"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镇海I设计小镇</w:t>
            </w:r>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信息经济</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6</w:t>
            </w:r>
          </w:p>
        </w:tc>
        <w:tc>
          <w:tcPr>
            <w:tcW w:w="4427"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proofErr w:type="gramStart"/>
            <w:r>
              <w:rPr>
                <w:rFonts w:ascii="仿宋_GB2312" w:eastAsia="仿宋_GB2312" w:hAnsiTheme="minorEastAsia" w:cs="Times New Roman" w:hint="eastAsia"/>
              </w:rPr>
              <w:t>鄞州现代</w:t>
            </w:r>
            <w:proofErr w:type="gramEnd"/>
            <w:r>
              <w:rPr>
                <w:rFonts w:ascii="仿宋_GB2312" w:eastAsia="仿宋_GB2312" w:hAnsiTheme="minorEastAsia" w:cs="Times New Roman" w:hint="eastAsia"/>
              </w:rPr>
              <w:t>电车小镇</w:t>
            </w:r>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高端装备制造</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7</w:t>
            </w:r>
          </w:p>
        </w:tc>
        <w:tc>
          <w:tcPr>
            <w:tcW w:w="4427"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余姚智能光电小镇</w:t>
            </w:r>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智能制造</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8</w:t>
            </w:r>
          </w:p>
        </w:tc>
        <w:tc>
          <w:tcPr>
            <w:tcW w:w="4427"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余姚机器人智谷小镇</w:t>
            </w:r>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智能制造</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9</w:t>
            </w:r>
          </w:p>
        </w:tc>
        <w:tc>
          <w:tcPr>
            <w:tcW w:w="4427"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慈溪小家电智造小镇</w:t>
            </w:r>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时尚</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10</w:t>
            </w:r>
          </w:p>
        </w:tc>
        <w:tc>
          <w:tcPr>
            <w:tcW w:w="4427"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慈溪息</w:t>
            </w:r>
            <w:proofErr w:type="gramStart"/>
            <w:r>
              <w:rPr>
                <w:rFonts w:ascii="仿宋_GB2312" w:eastAsia="仿宋_GB2312" w:hAnsiTheme="minorEastAsia" w:cs="Times New Roman" w:hint="eastAsia"/>
              </w:rPr>
              <w:t>壤</w:t>
            </w:r>
            <w:proofErr w:type="gramEnd"/>
            <w:r>
              <w:rPr>
                <w:rFonts w:ascii="仿宋_GB2312" w:eastAsia="仿宋_GB2312" w:hAnsiTheme="minorEastAsia" w:cs="Times New Roman" w:hint="eastAsia"/>
              </w:rPr>
              <w:t>小镇</w:t>
            </w:r>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信息经济</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11</w:t>
            </w:r>
          </w:p>
        </w:tc>
        <w:tc>
          <w:tcPr>
            <w:tcW w:w="4427"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宁海智能汽车小镇</w:t>
            </w:r>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高端装备制造</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12</w:t>
            </w:r>
          </w:p>
        </w:tc>
        <w:tc>
          <w:tcPr>
            <w:tcW w:w="4427"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宁海森林温泉小镇</w:t>
            </w:r>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旅游</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13</w:t>
            </w:r>
          </w:p>
        </w:tc>
        <w:tc>
          <w:tcPr>
            <w:tcW w:w="4427"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象山星光影视小镇</w:t>
            </w:r>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旅游</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14</w:t>
            </w:r>
          </w:p>
        </w:tc>
        <w:tc>
          <w:tcPr>
            <w:tcW w:w="4427"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杭州</w:t>
            </w:r>
            <w:proofErr w:type="gramStart"/>
            <w:r>
              <w:rPr>
                <w:rFonts w:ascii="仿宋_GB2312" w:eastAsia="仿宋_GB2312" w:hAnsiTheme="minorEastAsia" w:cs="Times New Roman" w:hint="eastAsia"/>
              </w:rPr>
              <w:t>湾汽车智</w:t>
            </w:r>
            <w:proofErr w:type="gramEnd"/>
            <w:r>
              <w:rPr>
                <w:rFonts w:ascii="仿宋_GB2312" w:eastAsia="仿宋_GB2312" w:hAnsiTheme="minorEastAsia" w:cs="Times New Roman" w:hint="eastAsia"/>
              </w:rPr>
              <w:t>创小镇</w:t>
            </w:r>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高端装备制造</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15</w:t>
            </w:r>
          </w:p>
        </w:tc>
        <w:tc>
          <w:tcPr>
            <w:tcW w:w="4427"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杭州湾新区滨海欢乐假期小镇</w:t>
            </w:r>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旅游</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16</w:t>
            </w:r>
          </w:p>
        </w:tc>
        <w:tc>
          <w:tcPr>
            <w:tcW w:w="4427"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奉化</w:t>
            </w:r>
            <w:proofErr w:type="gramStart"/>
            <w:r>
              <w:rPr>
                <w:rFonts w:ascii="仿宋_GB2312" w:eastAsia="仿宋_GB2312" w:hAnsiTheme="minorEastAsia" w:cs="Times New Roman" w:hint="eastAsia"/>
              </w:rPr>
              <w:t>时光文旅小镇</w:t>
            </w:r>
            <w:proofErr w:type="gramEnd"/>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旅游</w:t>
            </w:r>
          </w:p>
        </w:tc>
      </w:tr>
      <w:tr w:rsidR="00FE7AA1" w:rsidTr="00417158">
        <w:trPr>
          <w:trHeight w:hRule="exact" w:val="343"/>
          <w:jc w:val="center"/>
        </w:trPr>
        <w:tc>
          <w:tcPr>
            <w:tcW w:w="966" w:type="dxa"/>
            <w:tcBorders>
              <w:bottom w:val="single" w:sz="4" w:space="0" w:color="auto"/>
            </w:tcBorders>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17</w:t>
            </w:r>
          </w:p>
        </w:tc>
        <w:tc>
          <w:tcPr>
            <w:tcW w:w="4427" w:type="dxa"/>
            <w:tcBorders>
              <w:bottom w:val="single" w:sz="4" w:space="0" w:color="auto"/>
            </w:tcBorders>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proofErr w:type="gramStart"/>
            <w:r>
              <w:rPr>
                <w:rFonts w:ascii="仿宋_GB2312" w:eastAsia="仿宋_GB2312" w:hAnsiTheme="minorEastAsia" w:cs="Times New Roman" w:hint="eastAsia"/>
              </w:rPr>
              <w:t>余姚模客小镇</w:t>
            </w:r>
            <w:proofErr w:type="gramEnd"/>
          </w:p>
        </w:tc>
        <w:tc>
          <w:tcPr>
            <w:tcW w:w="3460" w:type="dxa"/>
            <w:tcBorders>
              <w:bottom w:val="single" w:sz="4" w:space="0" w:color="auto"/>
            </w:tcBorders>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高端装备制造</w:t>
            </w:r>
          </w:p>
        </w:tc>
      </w:tr>
      <w:tr w:rsidR="00FE7AA1" w:rsidTr="00417158">
        <w:trPr>
          <w:trHeight w:hRule="exact" w:val="343"/>
          <w:jc w:val="center"/>
        </w:trPr>
        <w:tc>
          <w:tcPr>
            <w:tcW w:w="966" w:type="dxa"/>
            <w:tcBorders>
              <w:top w:val="single" w:sz="4" w:space="0" w:color="auto"/>
              <w:left w:val="single" w:sz="4" w:space="0" w:color="auto"/>
              <w:bottom w:val="single" w:sz="4" w:space="0" w:color="auto"/>
              <w:right w:val="single" w:sz="4" w:space="0" w:color="auto"/>
            </w:tcBorders>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18</w:t>
            </w:r>
          </w:p>
        </w:tc>
        <w:tc>
          <w:tcPr>
            <w:tcW w:w="4427" w:type="dxa"/>
            <w:tcBorders>
              <w:top w:val="single" w:sz="4" w:space="0" w:color="auto"/>
              <w:left w:val="single" w:sz="4" w:space="0" w:color="auto"/>
              <w:bottom w:val="single" w:sz="4" w:space="0" w:color="auto"/>
              <w:right w:val="single" w:sz="4" w:space="0" w:color="auto"/>
            </w:tcBorders>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梅山海洋金融小镇</w:t>
            </w:r>
          </w:p>
        </w:tc>
        <w:tc>
          <w:tcPr>
            <w:tcW w:w="3460" w:type="dxa"/>
            <w:tcBorders>
              <w:top w:val="single" w:sz="4" w:space="0" w:color="auto"/>
              <w:left w:val="single" w:sz="4" w:space="0" w:color="auto"/>
              <w:bottom w:val="single" w:sz="4" w:space="0" w:color="auto"/>
              <w:right w:val="single" w:sz="4" w:space="0" w:color="auto"/>
            </w:tcBorders>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金融</w:t>
            </w:r>
          </w:p>
        </w:tc>
      </w:tr>
      <w:tr w:rsidR="00FE7AA1" w:rsidTr="00417158">
        <w:trPr>
          <w:trHeight w:hRule="exact" w:val="343"/>
          <w:jc w:val="center"/>
        </w:trPr>
        <w:tc>
          <w:tcPr>
            <w:tcW w:w="966" w:type="dxa"/>
            <w:tcBorders>
              <w:top w:val="single" w:sz="4" w:space="0" w:color="auto"/>
              <w:left w:val="single" w:sz="4" w:space="0" w:color="auto"/>
              <w:bottom w:val="single" w:sz="4" w:space="0" w:color="auto"/>
              <w:right w:val="single" w:sz="4" w:space="0" w:color="auto"/>
            </w:tcBorders>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19</w:t>
            </w:r>
          </w:p>
        </w:tc>
        <w:tc>
          <w:tcPr>
            <w:tcW w:w="4427" w:type="dxa"/>
            <w:tcBorders>
              <w:top w:val="single" w:sz="4" w:space="0" w:color="auto"/>
              <w:left w:val="single" w:sz="4" w:space="0" w:color="auto"/>
              <w:bottom w:val="single" w:sz="4" w:space="0" w:color="auto"/>
              <w:right w:val="single" w:sz="4" w:space="0" w:color="auto"/>
            </w:tcBorders>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江北外滩国际时尚小镇</w:t>
            </w:r>
          </w:p>
        </w:tc>
        <w:tc>
          <w:tcPr>
            <w:tcW w:w="3460" w:type="dxa"/>
            <w:tcBorders>
              <w:top w:val="single" w:sz="4" w:space="0" w:color="auto"/>
              <w:left w:val="single" w:sz="4" w:space="0" w:color="auto"/>
              <w:bottom w:val="single" w:sz="4" w:space="0" w:color="auto"/>
              <w:right w:val="single" w:sz="4" w:space="0" w:color="auto"/>
            </w:tcBorders>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时尚</w:t>
            </w:r>
          </w:p>
        </w:tc>
      </w:tr>
      <w:tr w:rsidR="00FE7AA1" w:rsidTr="00417158">
        <w:trPr>
          <w:trHeight w:val="393"/>
          <w:jc w:val="center"/>
        </w:trPr>
        <w:tc>
          <w:tcPr>
            <w:tcW w:w="966" w:type="dxa"/>
            <w:tcBorders>
              <w:top w:val="single" w:sz="4" w:space="0" w:color="auto"/>
              <w:left w:val="single" w:sz="4" w:space="0" w:color="auto"/>
              <w:bottom w:val="single" w:sz="4" w:space="0" w:color="auto"/>
              <w:right w:val="single" w:sz="4" w:space="0" w:color="auto"/>
            </w:tcBorders>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lastRenderedPageBreak/>
              <w:t>20</w:t>
            </w:r>
          </w:p>
        </w:tc>
        <w:tc>
          <w:tcPr>
            <w:tcW w:w="4427" w:type="dxa"/>
            <w:tcBorders>
              <w:top w:val="single" w:sz="4" w:space="0" w:color="auto"/>
              <w:left w:val="single" w:sz="4" w:space="0" w:color="auto"/>
              <w:bottom w:val="single" w:sz="4" w:space="0" w:color="auto"/>
              <w:right w:val="single" w:sz="4" w:space="0" w:color="auto"/>
            </w:tcBorders>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奉化溪口民国文化小镇</w:t>
            </w:r>
          </w:p>
        </w:tc>
        <w:tc>
          <w:tcPr>
            <w:tcW w:w="3460" w:type="dxa"/>
            <w:tcBorders>
              <w:top w:val="single" w:sz="4" w:space="0" w:color="auto"/>
              <w:left w:val="single" w:sz="4" w:space="0" w:color="auto"/>
              <w:bottom w:val="single" w:sz="4" w:space="0" w:color="auto"/>
              <w:right w:val="single" w:sz="4" w:space="0" w:color="auto"/>
            </w:tcBorders>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旅游</w:t>
            </w:r>
          </w:p>
        </w:tc>
      </w:tr>
      <w:tr w:rsidR="00FE7AA1" w:rsidTr="00417158">
        <w:trPr>
          <w:trHeight w:hRule="exact" w:val="343"/>
          <w:jc w:val="center"/>
        </w:trPr>
        <w:tc>
          <w:tcPr>
            <w:tcW w:w="966" w:type="dxa"/>
            <w:tcBorders>
              <w:top w:val="single" w:sz="4" w:space="0" w:color="auto"/>
            </w:tcBorders>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21</w:t>
            </w:r>
          </w:p>
        </w:tc>
        <w:tc>
          <w:tcPr>
            <w:tcW w:w="4427" w:type="dxa"/>
            <w:tcBorders>
              <w:top w:val="single" w:sz="4" w:space="0" w:color="auto"/>
            </w:tcBorders>
          </w:tcPr>
          <w:p w:rsidR="00FE7AA1" w:rsidRDefault="00FE7AA1" w:rsidP="009E6CAC">
            <w:pPr>
              <w:jc w:val="center"/>
              <w:rPr>
                <w:rFonts w:ascii="仿宋_GB2312" w:eastAsia="仿宋_GB2312" w:hAnsiTheme="minorEastAsia" w:cs="Times New Roman"/>
              </w:rPr>
            </w:pPr>
            <w:r>
              <w:rPr>
                <w:rFonts w:ascii="仿宋_GB2312" w:eastAsia="仿宋_GB2312" w:hAnsiTheme="minorEastAsia" w:cs="Times New Roman" w:hint="eastAsia"/>
              </w:rPr>
              <w:t>海</w:t>
            </w:r>
            <w:proofErr w:type="gramStart"/>
            <w:r>
              <w:rPr>
                <w:rFonts w:ascii="仿宋_GB2312" w:eastAsia="仿宋_GB2312" w:hAnsiTheme="minorEastAsia" w:cs="Times New Roman" w:hint="eastAsia"/>
              </w:rPr>
              <w:t>曙</w:t>
            </w:r>
            <w:proofErr w:type="gramEnd"/>
            <w:r>
              <w:rPr>
                <w:rFonts w:ascii="仿宋_GB2312" w:eastAsia="仿宋_GB2312" w:hAnsiTheme="minorEastAsia" w:cs="Times New Roman" w:hint="eastAsia"/>
              </w:rPr>
              <w:t>海蓝宝互联网小镇</w:t>
            </w:r>
          </w:p>
        </w:tc>
        <w:tc>
          <w:tcPr>
            <w:tcW w:w="3460" w:type="dxa"/>
            <w:tcBorders>
              <w:top w:val="single" w:sz="4" w:space="0" w:color="auto"/>
            </w:tcBorders>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信息经济</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22</w:t>
            </w:r>
          </w:p>
        </w:tc>
        <w:tc>
          <w:tcPr>
            <w:tcW w:w="4427"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江北</w:t>
            </w:r>
            <w:proofErr w:type="gramStart"/>
            <w:r>
              <w:rPr>
                <w:rFonts w:ascii="仿宋_GB2312" w:eastAsia="仿宋_GB2312" w:hAnsiTheme="minorEastAsia" w:cs="Times New Roman" w:hint="eastAsia"/>
              </w:rPr>
              <w:t>工业物联小镇</w:t>
            </w:r>
            <w:proofErr w:type="gramEnd"/>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信息经济</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23</w:t>
            </w:r>
          </w:p>
        </w:tc>
        <w:tc>
          <w:tcPr>
            <w:tcW w:w="4427"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镇海</w:t>
            </w:r>
            <w:proofErr w:type="gramStart"/>
            <w:r>
              <w:rPr>
                <w:rFonts w:ascii="仿宋_GB2312" w:eastAsia="仿宋_GB2312" w:hAnsiTheme="minorEastAsia" w:cs="Times New Roman" w:hint="eastAsia"/>
              </w:rPr>
              <w:t>澥</w:t>
            </w:r>
            <w:proofErr w:type="gramEnd"/>
            <w:r>
              <w:rPr>
                <w:rFonts w:ascii="仿宋_GB2312" w:eastAsia="仿宋_GB2312" w:hAnsiTheme="minorEastAsia" w:cs="Times New Roman" w:hint="eastAsia"/>
              </w:rPr>
              <w:t>浦民俗文化小镇</w:t>
            </w:r>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经典产业</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24</w:t>
            </w:r>
          </w:p>
        </w:tc>
        <w:tc>
          <w:tcPr>
            <w:tcW w:w="4427"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镇海“物链港”小镇</w:t>
            </w:r>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信息经济</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25</w:t>
            </w:r>
          </w:p>
        </w:tc>
        <w:tc>
          <w:tcPr>
            <w:tcW w:w="4427"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proofErr w:type="gramStart"/>
            <w:r>
              <w:rPr>
                <w:rFonts w:ascii="仿宋_GB2312" w:eastAsia="仿宋_GB2312" w:hAnsiTheme="minorEastAsia" w:cs="Times New Roman" w:hint="eastAsia"/>
              </w:rPr>
              <w:t>鄞</w:t>
            </w:r>
            <w:proofErr w:type="gramEnd"/>
            <w:r>
              <w:rPr>
                <w:rFonts w:ascii="仿宋_GB2312" w:eastAsia="仿宋_GB2312" w:hAnsiTheme="minorEastAsia" w:cs="Times New Roman" w:hint="eastAsia"/>
              </w:rPr>
              <w:t>州</w:t>
            </w:r>
            <w:proofErr w:type="gramStart"/>
            <w:r>
              <w:rPr>
                <w:rFonts w:ascii="仿宋_GB2312" w:eastAsia="仿宋_GB2312" w:hAnsiTheme="minorEastAsia" w:cs="Times New Roman" w:hint="eastAsia"/>
              </w:rPr>
              <w:t>时尚创客小镇</w:t>
            </w:r>
            <w:proofErr w:type="gramEnd"/>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时尚</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26</w:t>
            </w:r>
          </w:p>
        </w:tc>
        <w:tc>
          <w:tcPr>
            <w:tcW w:w="4427" w:type="dxa"/>
          </w:tcPr>
          <w:p w:rsidR="00FE7AA1" w:rsidRDefault="00FE7AA1" w:rsidP="009E6CAC">
            <w:pPr>
              <w:jc w:val="center"/>
              <w:rPr>
                <w:rFonts w:ascii="仿宋_GB2312" w:eastAsia="仿宋_GB2312" w:hAnsiTheme="minorEastAsia" w:cs="Times New Roman"/>
              </w:rPr>
            </w:pPr>
            <w:proofErr w:type="gramStart"/>
            <w:r>
              <w:rPr>
                <w:rFonts w:ascii="仿宋_GB2312" w:eastAsia="仿宋_GB2312" w:hAnsiTheme="minorEastAsia" w:cs="Times New Roman" w:hint="eastAsia"/>
              </w:rPr>
              <w:t>鄞</w:t>
            </w:r>
            <w:proofErr w:type="gramEnd"/>
            <w:r>
              <w:rPr>
                <w:rFonts w:ascii="仿宋_GB2312" w:eastAsia="仿宋_GB2312" w:hAnsiTheme="minorEastAsia" w:cs="Times New Roman" w:hint="eastAsia"/>
              </w:rPr>
              <w:t>州匠心智造小镇</w:t>
            </w:r>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智能制造</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27</w:t>
            </w:r>
          </w:p>
        </w:tc>
        <w:tc>
          <w:tcPr>
            <w:tcW w:w="4427"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奉化宁南智慧物流小镇</w:t>
            </w:r>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信息经济</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28</w:t>
            </w:r>
          </w:p>
        </w:tc>
        <w:tc>
          <w:tcPr>
            <w:tcW w:w="4427" w:type="dxa"/>
          </w:tcPr>
          <w:p w:rsidR="00FE7AA1" w:rsidRDefault="00FE7AA1" w:rsidP="009E6CAC">
            <w:pPr>
              <w:jc w:val="center"/>
              <w:rPr>
                <w:rFonts w:ascii="仿宋_GB2312" w:eastAsia="仿宋_GB2312" w:hAnsiTheme="minorEastAsia" w:cs="Times New Roman"/>
              </w:rPr>
            </w:pPr>
            <w:r>
              <w:rPr>
                <w:rFonts w:ascii="仿宋_GB2312" w:eastAsia="仿宋_GB2312" w:hAnsiTheme="minorEastAsia" w:cs="Times New Roman" w:hint="eastAsia"/>
              </w:rPr>
              <w:t>余姚云城小镇</w:t>
            </w:r>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信息经济</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29</w:t>
            </w:r>
          </w:p>
        </w:tc>
        <w:tc>
          <w:tcPr>
            <w:tcW w:w="4427" w:type="dxa"/>
          </w:tcPr>
          <w:p w:rsidR="00FE7AA1" w:rsidRDefault="00FE7AA1" w:rsidP="009E6CAC">
            <w:pPr>
              <w:jc w:val="center"/>
              <w:rPr>
                <w:rFonts w:ascii="仿宋_GB2312" w:eastAsia="仿宋_GB2312" w:hAnsiTheme="minorEastAsia" w:cs="Times New Roman"/>
              </w:rPr>
            </w:pPr>
            <w:r>
              <w:rPr>
                <w:rFonts w:ascii="仿宋_GB2312" w:eastAsia="仿宋_GB2312" w:hAnsiTheme="minorEastAsia" w:cs="Times New Roman" w:hint="eastAsia"/>
              </w:rPr>
              <w:t>慈溪观海卫智能电器小镇</w:t>
            </w:r>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智能制造</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30</w:t>
            </w:r>
          </w:p>
        </w:tc>
        <w:tc>
          <w:tcPr>
            <w:tcW w:w="4427" w:type="dxa"/>
          </w:tcPr>
          <w:p w:rsidR="00FE7AA1" w:rsidRDefault="00FE7AA1" w:rsidP="009E6CAC">
            <w:pPr>
              <w:jc w:val="center"/>
              <w:rPr>
                <w:rFonts w:ascii="仿宋_GB2312" w:eastAsia="仿宋_GB2312" w:hAnsiTheme="minorEastAsia" w:cs="Times New Roman"/>
              </w:rPr>
            </w:pPr>
            <w:r>
              <w:rPr>
                <w:rFonts w:ascii="仿宋_GB2312" w:eastAsia="仿宋_GB2312" w:hAnsiTheme="minorEastAsia" w:cs="Times New Roman" w:hint="eastAsia"/>
              </w:rPr>
              <w:t>慈溪天元古家具小镇</w:t>
            </w:r>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经典产业</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31</w:t>
            </w:r>
          </w:p>
        </w:tc>
        <w:tc>
          <w:tcPr>
            <w:tcW w:w="4427" w:type="dxa"/>
          </w:tcPr>
          <w:p w:rsidR="00FE7AA1" w:rsidRDefault="00FE7AA1" w:rsidP="009E6CAC">
            <w:pPr>
              <w:jc w:val="center"/>
              <w:rPr>
                <w:rFonts w:ascii="仿宋_GB2312" w:eastAsia="仿宋_GB2312" w:hAnsiTheme="minorEastAsia" w:cs="Times New Roman"/>
              </w:rPr>
            </w:pPr>
            <w:r>
              <w:rPr>
                <w:rFonts w:ascii="仿宋_GB2312" w:eastAsia="仿宋_GB2312" w:hAnsiTheme="minorEastAsia" w:cs="Times New Roman" w:hint="eastAsia"/>
              </w:rPr>
              <w:t>宁海葛洪养生小镇</w:t>
            </w:r>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旅游</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32</w:t>
            </w:r>
          </w:p>
        </w:tc>
        <w:tc>
          <w:tcPr>
            <w:tcW w:w="4427"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象山航天科技小镇</w:t>
            </w:r>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高端装备制造</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33</w:t>
            </w:r>
          </w:p>
        </w:tc>
        <w:tc>
          <w:tcPr>
            <w:tcW w:w="4427"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象山时尚运动小镇</w:t>
            </w:r>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健康</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34</w:t>
            </w:r>
          </w:p>
        </w:tc>
        <w:tc>
          <w:tcPr>
            <w:tcW w:w="4427" w:type="dxa"/>
          </w:tcPr>
          <w:p w:rsidR="00FE7AA1" w:rsidRDefault="00FE7AA1" w:rsidP="009E6CAC">
            <w:pPr>
              <w:jc w:val="center"/>
              <w:rPr>
                <w:rFonts w:ascii="仿宋_GB2312" w:eastAsia="仿宋_GB2312" w:hAnsiTheme="minorEastAsia" w:cs="Times New Roman"/>
              </w:rPr>
            </w:pPr>
            <w:r>
              <w:rPr>
                <w:rFonts w:ascii="仿宋_GB2312" w:eastAsia="仿宋_GB2312" w:hAnsiTheme="minorEastAsia" w:cs="Times New Roman" w:hint="eastAsia"/>
              </w:rPr>
              <w:t>杭州湾新区</w:t>
            </w:r>
            <w:proofErr w:type="gramStart"/>
            <w:r>
              <w:rPr>
                <w:rFonts w:ascii="仿宋_GB2312" w:eastAsia="仿宋_GB2312" w:hAnsiTheme="minorEastAsia" w:cs="Times New Roman" w:hint="eastAsia"/>
              </w:rPr>
              <w:t>共享智联小镇</w:t>
            </w:r>
            <w:proofErr w:type="gramEnd"/>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信息经济</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35</w:t>
            </w:r>
          </w:p>
        </w:tc>
        <w:tc>
          <w:tcPr>
            <w:tcW w:w="4427"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北仑国际汽车文化小镇</w:t>
            </w:r>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时尚</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36</w:t>
            </w:r>
          </w:p>
        </w:tc>
        <w:tc>
          <w:tcPr>
            <w:tcW w:w="4427" w:type="dxa"/>
          </w:tcPr>
          <w:p w:rsidR="00FE7AA1" w:rsidRDefault="00FE7AA1" w:rsidP="009E6CAC">
            <w:pPr>
              <w:jc w:val="center"/>
              <w:rPr>
                <w:rFonts w:ascii="仿宋_GB2312" w:eastAsia="仿宋_GB2312" w:hAnsiTheme="minorEastAsia" w:cs="Times New Roman"/>
              </w:rPr>
            </w:pPr>
            <w:r>
              <w:rPr>
                <w:rFonts w:ascii="仿宋_GB2312" w:eastAsia="仿宋_GB2312" w:hAnsiTheme="minorEastAsia" w:cs="Times New Roman" w:hint="eastAsia"/>
              </w:rPr>
              <w:t>奉化经济开发区新能源汽车小镇</w:t>
            </w:r>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智能制造</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37</w:t>
            </w:r>
          </w:p>
        </w:tc>
        <w:tc>
          <w:tcPr>
            <w:tcW w:w="4427"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奉化雪窦养心小镇</w:t>
            </w:r>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旅游</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38</w:t>
            </w:r>
          </w:p>
        </w:tc>
        <w:tc>
          <w:tcPr>
            <w:tcW w:w="4427"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慈溪滨海</w:t>
            </w:r>
            <w:proofErr w:type="gramStart"/>
            <w:r>
              <w:rPr>
                <w:rFonts w:ascii="仿宋_GB2312" w:eastAsia="仿宋_GB2312" w:hAnsiTheme="minorEastAsia" w:cs="Times New Roman" w:hint="eastAsia"/>
              </w:rPr>
              <w:t>欧路跨贸</w:t>
            </w:r>
            <w:proofErr w:type="gramEnd"/>
            <w:r>
              <w:rPr>
                <w:rFonts w:ascii="仿宋_GB2312" w:eastAsia="仿宋_GB2312" w:hAnsiTheme="minorEastAsia" w:cs="Times New Roman" w:hint="eastAsia"/>
              </w:rPr>
              <w:t>小镇</w:t>
            </w:r>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信息经济</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39</w:t>
            </w:r>
          </w:p>
        </w:tc>
        <w:tc>
          <w:tcPr>
            <w:tcW w:w="4427"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慈溪正大现代农业休闲小镇</w:t>
            </w:r>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旅游</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40</w:t>
            </w:r>
          </w:p>
        </w:tc>
        <w:tc>
          <w:tcPr>
            <w:tcW w:w="4427" w:type="dxa"/>
          </w:tcPr>
          <w:p w:rsidR="00FE7AA1" w:rsidRDefault="00FE7AA1" w:rsidP="009E6CAC">
            <w:pPr>
              <w:jc w:val="center"/>
              <w:rPr>
                <w:rFonts w:ascii="仿宋_GB2312" w:eastAsia="仿宋_GB2312" w:hAnsiTheme="minorEastAsia" w:cs="Times New Roman"/>
              </w:rPr>
            </w:pPr>
            <w:r>
              <w:rPr>
                <w:rFonts w:ascii="仿宋_GB2312" w:eastAsia="仿宋_GB2312" w:hAnsiTheme="minorEastAsia" w:cs="Times New Roman" w:hint="eastAsia"/>
              </w:rPr>
              <w:t>宁海十里红妆小镇</w:t>
            </w:r>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经典</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41</w:t>
            </w:r>
          </w:p>
        </w:tc>
        <w:tc>
          <w:tcPr>
            <w:tcW w:w="4427" w:type="dxa"/>
          </w:tcPr>
          <w:p w:rsidR="00FE7AA1" w:rsidRDefault="00FE7AA1" w:rsidP="009E6CAC">
            <w:pPr>
              <w:jc w:val="center"/>
              <w:rPr>
                <w:rFonts w:ascii="仿宋_GB2312" w:eastAsia="仿宋_GB2312" w:hAnsiTheme="minorEastAsia" w:cs="Times New Roman"/>
              </w:rPr>
            </w:pPr>
            <w:r>
              <w:rPr>
                <w:rFonts w:ascii="仿宋_GB2312" w:eastAsia="仿宋_GB2312" w:hAnsiTheme="minorEastAsia" w:cs="Times New Roman" w:hint="eastAsia"/>
              </w:rPr>
              <w:t>象山临港装备小镇</w:t>
            </w:r>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高端装备制造</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42</w:t>
            </w:r>
          </w:p>
        </w:tc>
        <w:tc>
          <w:tcPr>
            <w:tcW w:w="4427" w:type="dxa"/>
          </w:tcPr>
          <w:p w:rsidR="00FE7AA1" w:rsidRDefault="00FE7AA1" w:rsidP="009E6CAC">
            <w:pPr>
              <w:jc w:val="center"/>
              <w:rPr>
                <w:rFonts w:ascii="仿宋_GB2312" w:eastAsia="仿宋_GB2312" w:hAnsiTheme="minorEastAsia" w:cs="Times New Roman"/>
              </w:rPr>
            </w:pPr>
            <w:r>
              <w:rPr>
                <w:rFonts w:ascii="仿宋_GB2312" w:eastAsia="仿宋_GB2312" w:hAnsiTheme="minorEastAsia" w:cs="Times New Roman" w:hint="eastAsia"/>
              </w:rPr>
              <w:t>象山半边山智慧海</w:t>
            </w:r>
            <w:proofErr w:type="gramStart"/>
            <w:r>
              <w:rPr>
                <w:rFonts w:ascii="仿宋_GB2312" w:eastAsia="仿宋_GB2312" w:hAnsiTheme="minorEastAsia" w:cs="Times New Roman" w:hint="eastAsia"/>
              </w:rPr>
              <w:t>憩</w:t>
            </w:r>
            <w:proofErr w:type="gramEnd"/>
            <w:r>
              <w:rPr>
                <w:rFonts w:ascii="仿宋_GB2312" w:eastAsia="仿宋_GB2312" w:hAnsiTheme="minorEastAsia" w:cs="Times New Roman" w:hint="eastAsia"/>
              </w:rPr>
              <w:t>小镇</w:t>
            </w:r>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旅游</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43</w:t>
            </w:r>
          </w:p>
        </w:tc>
        <w:tc>
          <w:tcPr>
            <w:tcW w:w="4427"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东钱</w:t>
            </w:r>
            <w:proofErr w:type="gramStart"/>
            <w:r>
              <w:rPr>
                <w:rFonts w:ascii="仿宋_GB2312" w:eastAsia="仿宋_GB2312" w:hAnsiTheme="minorEastAsia" w:cs="Times New Roman" w:hint="eastAsia"/>
              </w:rPr>
              <w:t>湖乐活</w:t>
            </w:r>
            <w:proofErr w:type="gramEnd"/>
            <w:r>
              <w:rPr>
                <w:rFonts w:ascii="仿宋_GB2312" w:eastAsia="仿宋_GB2312" w:hAnsiTheme="minorEastAsia" w:cs="Times New Roman" w:hint="eastAsia"/>
              </w:rPr>
              <w:t>小镇</w:t>
            </w:r>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健康</w:t>
            </w:r>
          </w:p>
        </w:tc>
      </w:tr>
    </w:tbl>
    <w:p w:rsidR="00FE7AA1" w:rsidRDefault="00FE7AA1" w:rsidP="00FE7AA1">
      <w:pPr>
        <w:spacing w:line="560" w:lineRule="exact"/>
        <w:outlineLvl w:val="0"/>
        <w:rPr>
          <w:rFonts w:ascii="黑体" w:eastAsia="黑体" w:hAnsi="黑体"/>
          <w:color w:val="000000" w:themeColor="text1"/>
          <w:sz w:val="32"/>
          <w:szCs w:val="36"/>
        </w:rPr>
      </w:pPr>
      <w:bookmarkStart w:id="310" w:name="_Toc8019"/>
      <w:bookmarkStart w:id="311" w:name="_Toc56161144"/>
      <w:bookmarkStart w:id="312" w:name="_Toc31933"/>
      <w:bookmarkStart w:id="313" w:name="_Toc11035"/>
      <w:bookmarkStart w:id="314" w:name="_Toc19873"/>
      <w:bookmarkStart w:id="315" w:name="_Toc11436"/>
      <w:bookmarkStart w:id="316" w:name="_Toc55310991"/>
      <w:bookmarkStart w:id="317" w:name="_Toc56161197"/>
    </w:p>
    <w:p w:rsidR="00FE7AA1" w:rsidRDefault="00FE7AA1" w:rsidP="00FE7AA1">
      <w:pPr>
        <w:spacing w:line="560" w:lineRule="exact"/>
        <w:ind w:firstLineChars="200" w:firstLine="640"/>
        <w:jc w:val="center"/>
        <w:outlineLvl w:val="0"/>
        <w:rPr>
          <w:rFonts w:ascii="黑体" w:eastAsia="黑体" w:hAnsi="黑体"/>
          <w:color w:val="000000" w:themeColor="text1"/>
          <w:sz w:val="32"/>
          <w:szCs w:val="36"/>
        </w:rPr>
      </w:pPr>
      <w:bookmarkStart w:id="318" w:name="_Toc1878353629"/>
      <w:bookmarkStart w:id="319" w:name="_Toc64535275"/>
      <w:bookmarkStart w:id="320" w:name="_Toc63435340"/>
      <w:r>
        <w:rPr>
          <w:rFonts w:ascii="黑体" w:eastAsia="黑体" w:hAnsi="黑体" w:hint="eastAsia"/>
          <w:color w:val="000000" w:themeColor="text1"/>
          <w:sz w:val="32"/>
          <w:szCs w:val="36"/>
        </w:rPr>
        <w:t>表4-3国家新型工业化示范基地</w:t>
      </w:r>
      <w:bookmarkEnd w:id="318"/>
      <w:bookmarkEnd w:id="319"/>
      <w:bookmarkEnd w:id="320"/>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4427"/>
        <w:gridCol w:w="3460"/>
      </w:tblGrid>
      <w:tr w:rsidR="00FE7AA1" w:rsidTr="009E6CAC">
        <w:trPr>
          <w:trHeight w:hRule="exact" w:val="343"/>
          <w:tblHeader/>
          <w:jc w:val="center"/>
        </w:trPr>
        <w:tc>
          <w:tcPr>
            <w:tcW w:w="966" w:type="dxa"/>
            <w:vAlign w:val="center"/>
          </w:tcPr>
          <w:p w:rsidR="00FE7AA1" w:rsidRPr="00417158" w:rsidRDefault="00FE7AA1" w:rsidP="009E6CAC">
            <w:pPr>
              <w:pStyle w:val="01"/>
              <w:rPr>
                <w:rFonts w:ascii="黑体" w:eastAsia="黑体" w:hAnsi="黑体"/>
              </w:rPr>
            </w:pPr>
            <w:r w:rsidRPr="00417158">
              <w:rPr>
                <w:rFonts w:ascii="黑体" w:eastAsia="黑体" w:hAnsi="黑体" w:hint="eastAsia"/>
              </w:rPr>
              <w:t>序号</w:t>
            </w:r>
          </w:p>
        </w:tc>
        <w:tc>
          <w:tcPr>
            <w:tcW w:w="4427" w:type="dxa"/>
            <w:vAlign w:val="center"/>
          </w:tcPr>
          <w:p w:rsidR="00FE7AA1" w:rsidRPr="00417158" w:rsidRDefault="00FE7AA1" w:rsidP="009E6CAC">
            <w:pPr>
              <w:pStyle w:val="01"/>
              <w:rPr>
                <w:rFonts w:ascii="黑体" w:eastAsia="黑体" w:hAnsi="黑体"/>
              </w:rPr>
            </w:pPr>
            <w:r w:rsidRPr="00417158">
              <w:rPr>
                <w:rFonts w:ascii="黑体" w:eastAsia="黑体" w:hAnsi="黑体" w:hint="eastAsia"/>
              </w:rPr>
              <w:t>区县</w:t>
            </w:r>
            <w:r w:rsidR="00417158" w:rsidRPr="00417158">
              <w:rPr>
                <w:rFonts w:ascii="黑体" w:eastAsia="黑体" w:hAnsi="黑体" w:hint="eastAsia"/>
              </w:rPr>
              <w:t>（</w:t>
            </w:r>
            <w:r w:rsidRPr="00417158">
              <w:rPr>
                <w:rFonts w:ascii="黑体" w:eastAsia="黑体" w:hAnsi="黑体" w:hint="eastAsia"/>
              </w:rPr>
              <w:t>市</w:t>
            </w:r>
            <w:r w:rsidR="00417158" w:rsidRPr="00417158">
              <w:rPr>
                <w:rFonts w:ascii="黑体" w:eastAsia="黑体" w:hAnsi="黑体" w:hint="eastAsia"/>
              </w:rPr>
              <w:t>）</w:t>
            </w:r>
          </w:p>
        </w:tc>
        <w:tc>
          <w:tcPr>
            <w:tcW w:w="3460" w:type="dxa"/>
            <w:vAlign w:val="center"/>
          </w:tcPr>
          <w:p w:rsidR="00FE7AA1" w:rsidRPr="00417158" w:rsidRDefault="00FE7AA1" w:rsidP="009E6CAC">
            <w:pPr>
              <w:pStyle w:val="01"/>
              <w:rPr>
                <w:rFonts w:ascii="黑体" w:eastAsia="黑体" w:hAnsi="黑体"/>
              </w:rPr>
            </w:pPr>
            <w:r w:rsidRPr="00417158">
              <w:rPr>
                <w:rFonts w:ascii="黑体" w:eastAsia="黑体" w:hAnsi="黑体" w:hint="eastAsia"/>
              </w:rPr>
              <w:t>主导产业</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1</w:t>
            </w:r>
          </w:p>
        </w:tc>
        <w:tc>
          <w:tcPr>
            <w:tcW w:w="4427"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宁波石化经济技术开发区</w:t>
            </w:r>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绿色石化</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2</w:t>
            </w:r>
          </w:p>
        </w:tc>
        <w:tc>
          <w:tcPr>
            <w:tcW w:w="4427"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余姚市</w:t>
            </w:r>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家电产业</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3</w:t>
            </w:r>
          </w:p>
        </w:tc>
        <w:tc>
          <w:tcPr>
            <w:tcW w:w="4427"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proofErr w:type="gramStart"/>
            <w:r>
              <w:rPr>
                <w:rFonts w:ascii="仿宋_GB2312" w:eastAsia="仿宋_GB2312" w:hAnsiTheme="minorEastAsia" w:cs="Times New Roman" w:hint="eastAsia"/>
              </w:rPr>
              <w:t>鄞</w:t>
            </w:r>
            <w:proofErr w:type="gramEnd"/>
            <w:r>
              <w:rPr>
                <w:rFonts w:ascii="仿宋_GB2312" w:eastAsia="仿宋_GB2312" w:hAnsiTheme="minorEastAsia" w:cs="Times New Roman" w:hint="eastAsia"/>
              </w:rPr>
              <w:t>州区</w:t>
            </w:r>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高技术应用转化</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4</w:t>
            </w:r>
          </w:p>
        </w:tc>
        <w:tc>
          <w:tcPr>
            <w:tcW w:w="4427"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宁波经济技术开发区</w:t>
            </w:r>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装备制造</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5</w:t>
            </w:r>
          </w:p>
        </w:tc>
        <w:tc>
          <w:tcPr>
            <w:tcW w:w="4427"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杭州湾新区</w:t>
            </w:r>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汽车产业</w:t>
            </w:r>
          </w:p>
        </w:tc>
      </w:tr>
      <w:tr w:rsidR="00FE7AA1" w:rsidTr="009E6CAC">
        <w:trPr>
          <w:trHeight w:hRule="exact" w:val="343"/>
          <w:jc w:val="center"/>
        </w:trPr>
        <w:tc>
          <w:tcPr>
            <w:tcW w:w="966"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6</w:t>
            </w:r>
          </w:p>
        </w:tc>
        <w:tc>
          <w:tcPr>
            <w:tcW w:w="4427"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大</w:t>
            </w:r>
            <w:proofErr w:type="gramStart"/>
            <w:r>
              <w:rPr>
                <w:rFonts w:ascii="仿宋_GB2312" w:eastAsia="仿宋_GB2312" w:hAnsiTheme="minorEastAsia" w:cs="Times New Roman" w:hint="eastAsia"/>
              </w:rPr>
              <w:t>榭</w:t>
            </w:r>
            <w:proofErr w:type="gramEnd"/>
            <w:r>
              <w:rPr>
                <w:rFonts w:ascii="仿宋_GB2312" w:eastAsia="仿宋_GB2312" w:hAnsiTheme="minorEastAsia" w:cs="Times New Roman" w:hint="eastAsia"/>
              </w:rPr>
              <w:t>经济技术开发区</w:t>
            </w:r>
          </w:p>
        </w:tc>
        <w:tc>
          <w:tcPr>
            <w:tcW w:w="3460" w:type="dxa"/>
            <w:vAlign w:val="center"/>
          </w:tcPr>
          <w:p w:rsidR="00FE7AA1" w:rsidRDefault="00FE7AA1" w:rsidP="009E6CAC">
            <w:pPr>
              <w:adjustRightInd w:val="0"/>
              <w:snapToGrid w:val="0"/>
              <w:spacing w:line="280" w:lineRule="exact"/>
              <w:jc w:val="center"/>
              <w:rPr>
                <w:rFonts w:ascii="仿宋_GB2312" w:eastAsia="仿宋_GB2312" w:hAnsiTheme="minorEastAsia" w:cs="Times New Roman"/>
              </w:rPr>
            </w:pPr>
            <w:r>
              <w:rPr>
                <w:rFonts w:ascii="仿宋_GB2312" w:eastAsia="仿宋_GB2312" w:hAnsiTheme="minorEastAsia" w:cs="Times New Roman" w:hint="eastAsia"/>
              </w:rPr>
              <w:t>绿色石化</w:t>
            </w:r>
          </w:p>
        </w:tc>
      </w:tr>
    </w:tbl>
    <w:p w:rsidR="00FE7AA1" w:rsidRDefault="00FE7AA1" w:rsidP="00FE7AA1">
      <w:pPr>
        <w:spacing w:line="560" w:lineRule="exact"/>
        <w:outlineLvl w:val="0"/>
        <w:rPr>
          <w:rFonts w:ascii="黑体" w:eastAsia="黑体" w:hAnsi="黑体"/>
          <w:color w:val="000000" w:themeColor="text1"/>
          <w:sz w:val="32"/>
          <w:szCs w:val="36"/>
        </w:rPr>
      </w:pPr>
    </w:p>
    <w:p w:rsidR="00FE7AA1" w:rsidRDefault="00FE7AA1" w:rsidP="00FE7AA1">
      <w:pPr>
        <w:spacing w:line="560" w:lineRule="exact"/>
        <w:ind w:firstLineChars="200" w:firstLine="640"/>
        <w:outlineLvl w:val="0"/>
        <w:rPr>
          <w:rFonts w:ascii="黑体" w:eastAsia="黑体" w:hAnsi="黑体"/>
          <w:color w:val="000000" w:themeColor="text1"/>
          <w:sz w:val="32"/>
          <w:szCs w:val="36"/>
        </w:rPr>
      </w:pPr>
      <w:bookmarkStart w:id="321" w:name="_Toc1779525172"/>
      <w:r>
        <w:rPr>
          <w:rFonts w:ascii="黑体" w:eastAsia="黑体" w:hAnsi="黑体" w:hint="eastAsia"/>
          <w:color w:val="000000" w:themeColor="text1"/>
          <w:sz w:val="32"/>
          <w:szCs w:val="36"/>
        </w:rPr>
        <w:lastRenderedPageBreak/>
        <w:t>五、重点任务</w:t>
      </w:r>
      <w:bookmarkStart w:id="322" w:name="_Toc21732"/>
      <w:bookmarkStart w:id="323" w:name="_Toc1129"/>
      <w:bookmarkStart w:id="324" w:name="_Toc17768"/>
      <w:bookmarkStart w:id="325" w:name="_Toc23903"/>
      <w:bookmarkStart w:id="326" w:name="_Toc12885"/>
      <w:bookmarkStart w:id="327" w:name="_Toc13842"/>
      <w:bookmarkStart w:id="328" w:name="_Toc18598"/>
      <w:bookmarkStart w:id="329" w:name="_Toc13934"/>
      <w:bookmarkStart w:id="330" w:name="_Toc20771"/>
      <w:bookmarkStart w:id="331" w:name="_Toc1482"/>
      <w:bookmarkEnd w:id="310"/>
      <w:bookmarkEnd w:id="311"/>
      <w:bookmarkEnd w:id="312"/>
      <w:bookmarkEnd w:id="313"/>
      <w:bookmarkEnd w:id="314"/>
      <w:bookmarkEnd w:id="315"/>
      <w:bookmarkEnd w:id="316"/>
      <w:bookmarkEnd w:id="317"/>
      <w:bookmarkEnd w:id="321"/>
    </w:p>
    <w:p w:rsidR="00FE7AA1" w:rsidRDefault="00FE7AA1" w:rsidP="00FE7AA1">
      <w:pPr>
        <w:spacing w:line="560" w:lineRule="exact"/>
        <w:ind w:firstLineChars="200" w:firstLine="643"/>
        <w:outlineLvl w:val="1"/>
        <w:rPr>
          <w:rFonts w:ascii="楷体_GB2312" w:eastAsia="楷体_GB2312" w:hAnsi="Times New Roman"/>
          <w:b/>
          <w:color w:val="000000" w:themeColor="text1"/>
          <w:sz w:val="32"/>
          <w:szCs w:val="32"/>
        </w:rPr>
      </w:pPr>
      <w:bookmarkStart w:id="332" w:name="_Toc56161145"/>
      <w:bookmarkStart w:id="333" w:name="_Toc55310992"/>
      <w:bookmarkStart w:id="334" w:name="_Toc56161198"/>
      <w:bookmarkStart w:id="335" w:name="_Toc1499015347"/>
      <w:r>
        <w:rPr>
          <w:rFonts w:ascii="楷体_GB2312" w:eastAsia="楷体_GB2312" w:hAnsi="Times New Roman" w:hint="eastAsia"/>
          <w:b/>
          <w:color w:val="000000" w:themeColor="text1"/>
          <w:sz w:val="32"/>
          <w:szCs w:val="32"/>
        </w:rPr>
        <w:t>（一）突出新一代信息技术与制造业融合，实现数字经济倍增</w:t>
      </w:r>
      <w:bookmarkStart w:id="336" w:name="_Toc29266"/>
      <w:bookmarkStart w:id="337" w:name="_Toc5730"/>
      <w:bookmarkEnd w:id="322"/>
      <w:bookmarkEnd w:id="323"/>
      <w:r>
        <w:rPr>
          <w:rFonts w:ascii="楷体_GB2312" w:eastAsia="楷体_GB2312" w:hAnsi="Times New Roman" w:hint="eastAsia"/>
          <w:b/>
          <w:color w:val="000000" w:themeColor="text1"/>
          <w:sz w:val="32"/>
          <w:szCs w:val="32"/>
        </w:rPr>
        <w:t>提质</w:t>
      </w:r>
      <w:bookmarkEnd w:id="332"/>
      <w:bookmarkEnd w:id="333"/>
      <w:bookmarkEnd w:id="334"/>
      <w:bookmarkEnd w:id="335"/>
    </w:p>
    <w:p w:rsidR="00FE7AA1" w:rsidRDefault="00FE7AA1" w:rsidP="00FE7AA1">
      <w:pPr>
        <w:spacing w:line="560" w:lineRule="exact"/>
        <w:ind w:firstLineChars="200" w:firstLine="643"/>
        <w:rPr>
          <w:rFonts w:ascii="仿宋_GB2312" w:eastAsia="仿宋_GB2312" w:hAnsi="等线" w:hint="eastAsia"/>
          <w:sz w:val="32"/>
          <w:szCs w:val="32"/>
        </w:rPr>
      </w:pPr>
      <w:r>
        <w:rPr>
          <w:rFonts w:ascii="仿宋_GB2312" w:eastAsia="仿宋_GB2312" w:hAnsi="仿宋_GB2312" w:cs="仿宋_GB2312" w:hint="eastAsia"/>
          <w:b/>
          <w:sz w:val="32"/>
        </w:rPr>
        <w:t>1.全力壮大电子信息优势产业。</w:t>
      </w:r>
      <w:r>
        <w:rPr>
          <w:rFonts w:ascii="仿宋_GB2312" w:eastAsia="仿宋_GB2312" w:hAnsiTheme="minorEastAsia" w:hint="eastAsia"/>
          <w:sz w:val="32"/>
        </w:rPr>
        <w:t>聚力发展集成电路产业，</w:t>
      </w:r>
      <w:r>
        <w:rPr>
          <w:rFonts w:ascii="仿宋_GB2312" w:eastAsia="仿宋_GB2312" w:hAnsiTheme="minorEastAsia" w:hint="eastAsia"/>
          <w:sz w:val="32"/>
          <w:szCs w:val="32"/>
        </w:rPr>
        <w:t>夯实集成电路材料优势地位，提升集成电路芯片设计能力，重点发展特色工艺集成电路</w:t>
      </w:r>
      <w:r>
        <w:rPr>
          <w:rFonts w:ascii="仿宋_GB2312" w:eastAsia="仿宋_GB2312" w:hAnsiTheme="minorEastAsia" w:hint="eastAsia"/>
          <w:color w:val="000000" w:themeColor="text1"/>
          <w:sz w:val="32"/>
          <w:szCs w:val="32"/>
        </w:rPr>
        <w:t>制造产业，</w:t>
      </w:r>
      <w:r>
        <w:rPr>
          <w:rFonts w:ascii="仿宋_GB2312" w:eastAsia="仿宋_GB2312" w:hAnsiTheme="minorEastAsia" w:hint="eastAsia"/>
          <w:sz w:val="32"/>
          <w:szCs w:val="32"/>
        </w:rPr>
        <w:t>带动封装、测试、装备等配套产业发展，推动集成电路产业垂直整合和</w:t>
      </w:r>
      <w:r>
        <w:rPr>
          <w:rFonts w:ascii="仿宋_GB2312" w:eastAsia="仿宋_GB2312" w:hAnsi="等线" w:hint="eastAsia"/>
          <w:sz w:val="32"/>
          <w:szCs w:val="32"/>
        </w:rPr>
        <w:t>应用拓展。发展壮大光学电子产业，聚焦光学成像、光学薄膜、光学显示和光学</w:t>
      </w:r>
      <w:proofErr w:type="gramStart"/>
      <w:r>
        <w:rPr>
          <w:rFonts w:ascii="仿宋_GB2312" w:eastAsia="仿宋_GB2312" w:hAnsi="等线" w:hint="eastAsia"/>
          <w:sz w:val="32"/>
          <w:szCs w:val="32"/>
        </w:rPr>
        <w:t>传感四</w:t>
      </w:r>
      <w:proofErr w:type="gramEnd"/>
      <w:r>
        <w:rPr>
          <w:rFonts w:ascii="仿宋_GB2312" w:eastAsia="仿宋_GB2312" w:hAnsi="等线" w:hint="eastAsia"/>
          <w:sz w:val="32"/>
          <w:szCs w:val="32"/>
        </w:rPr>
        <w:t>大领域，集中发展智能终端摄像模组、光学精密仪器设备、高端医学影像装备、新型显示面板等核心器件、产品及模组，特色发展光学功能膜及相关产业，夯实光电材料基础和优势。提升发展汽车电子产业，围绕节能汽车、新能源汽车、智能网联汽车、氢能汽车智能化发展需求，突破发展中央控制系统、高性能电机、动力电池系统、</w:t>
      </w:r>
      <w:r>
        <w:rPr>
          <w:rFonts w:ascii="仿宋_GB2312" w:eastAsia="仿宋_GB2312" w:hint="eastAsia"/>
          <w:sz w:val="32"/>
          <w:szCs w:val="32"/>
        </w:rPr>
        <w:t>电子控制单元（ECU）、</w:t>
      </w:r>
      <w:r>
        <w:rPr>
          <w:rFonts w:ascii="仿宋_GB2312" w:eastAsia="仿宋_GB2312" w:hAnsi="等线" w:hint="eastAsia"/>
          <w:sz w:val="32"/>
          <w:szCs w:val="32"/>
        </w:rPr>
        <w:t>通讯终端等</w:t>
      </w:r>
      <w:r>
        <w:rPr>
          <w:rFonts w:ascii="仿宋_GB2312" w:eastAsia="仿宋_GB2312" w:hint="eastAsia"/>
          <w:sz w:val="32"/>
          <w:szCs w:val="32"/>
        </w:rPr>
        <w:t>新型智能化汽车电子产品，打造全国知名的汽车电子产业基地和</w:t>
      </w:r>
      <w:r>
        <w:rPr>
          <w:rFonts w:ascii="仿宋_GB2312" w:eastAsia="仿宋_GB2312" w:hAnsi="等线" w:hint="eastAsia"/>
          <w:sz w:val="32"/>
          <w:szCs w:val="32"/>
        </w:rPr>
        <w:t>车联网产业集群。</w:t>
      </w:r>
    </w:p>
    <w:p w:rsidR="00FE7AA1" w:rsidRDefault="00FE7AA1" w:rsidP="00FE7AA1">
      <w:pPr>
        <w:spacing w:line="560" w:lineRule="exact"/>
        <w:ind w:firstLineChars="200" w:firstLine="643"/>
        <w:rPr>
          <w:rFonts w:ascii="仿宋_GB2312" w:eastAsia="仿宋_GB2312"/>
          <w:bCs/>
          <w:sz w:val="32"/>
          <w:szCs w:val="32"/>
        </w:rPr>
      </w:pPr>
      <w:r>
        <w:rPr>
          <w:rFonts w:ascii="仿宋_GB2312" w:eastAsia="仿宋_GB2312" w:hAnsi="Times New Roman" w:hint="eastAsia"/>
          <w:b/>
          <w:sz w:val="32"/>
          <w:szCs w:val="32"/>
        </w:rPr>
        <w:t>2.培育提升工业软件及信息产业。</w:t>
      </w:r>
      <w:r>
        <w:rPr>
          <w:rFonts w:ascii="仿宋_GB2312" w:eastAsia="仿宋_GB2312" w:cs="仿宋_GB2312" w:hint="eastAsia"/>
          <w:color w:val="000000" w:themeColor="text1"/>
          <w:sz w:val="32"/>
          <w:szCs w:val="32"/>
        </w:rPr>
        <w:t>积极争创特色型中国软件名城。</w:t>
      </w:r>
      <w:r>
        <w:rPr>
          <w:rFonts w:ascii="仿宋_GB2312" w:eastAsia="仿宋_GB2312" w:hAnsi="黑体" w:hint="eastAsia"/>
          <w:bCs/>
          <w:sz w:val="32"/>
          <w:szCs w:val="32"/>
        </w:rPr>
        <w:t>加快发展工业基础软件，重点</w:t>
      </w:r>
      <w:proofErr w:type="gramStart"/>
      <w:r>
        <w:rPr>
          <w:rFonts w:ascii="仿宋_GB2312" w:eastAsia="仿宋_GB2312" w:hint="eastAsia"/>
          <w:sz w:val="32"/>
          <w:szCs w:val="32"/>
        </w:rPr>
        <w:t>突破高</w:t>
      </w:r>
      <w:proofErr w:type="gramEnd"/>
      <w:r>
        <w:rPr>
          <w:rFonts w:ascii="仿宋_GB2312" w:eastAsia="仿宋_GB2312" w:hint="eastAsia"/>
          <w:sz w:val="32"/>
          <w:szCs w:val="32"/>
        </w:rPr>
        <w:t>安全、高可信的实时工业操作系统，</w:t>
      </w:r>
      <w:r>
        <w:rPr>
          <w:rFonts w:ascii="仿宋_GB2312" w:eastAsia="仿宋_GB2312" w:hAnsi="黑体" w:hint="eastAsia"/>
          <w:bCs/>
          <w:sz w:val="32"/>
          <w:szCs w:val="32"/>
        </w:rPr>
        <w:t>积极发展自主集成化产品设计创新平台软件。</w:t>
      </w:r>
      <w:r>
        <w:rPr>
          <w:rFonts w:ascii="仿宋_GB2312" w:eastAsia="仿宋_GB2312" w:hAnsi="仿宋_GB2312" w:cs="仿宋_GB2312" w:hint="eastAsia"/>
          <w:sz w:val="32"/>
          <w:szCs w:val="32"/>
        </w:rPr>
        <w:t>大力发展工业控制软件，面向汽车、石化、家电、纺织等行业智能装备制造及智能工厂建设，重点发展基本功能组件、监控信息集成和自动实时控制系统、生产执行系统（MES）、工控安全等软件。积极发展经营管理软件，加快发展</w:t>
      </w:r>
      <w:r>
        <w:rPr>
          <w:rFonts w:ascii="仿宋_GB2312" w:eastAsia="仿宋_GB2312" w:hint="eastAsia"/>
          <w:sz w:val="32"/>
          <w:szCs w:val="32"/>
        </w:rPr>
        <w:t>基于</w:t>
      </w:r>
      <w:r>
        <w:rPr>
          <w:rFonts w:ascii="仿宋_GB2312" w:eastAsia="仿宋_GB2312" w:hAnsi="Times New Roman" w:cs="黑体" w:hint="eastAsia"/>
          <w:sz w:val="32"/>
          <w:szCs w:val="32"/>
        </w:rPr>
        <w:t>人工智能等技术的</w:t>
      </w:r>
      <w:r>
        <w:rPr>
          <w:rFonts w:ascii="仿宋_GB2312" w:eastAsia="仿宋_GB2312" w:hint="eastAsia"/>
          <w:sz w:val="32"/>
          <w:szCs w:val="32"/>
        </w:rPr>
        <w:t>企</w:t>
      </w:r>
      <w:r>
        <w:rPr>
          <w:rFonts w:ascii="仿宋_GB2312" w:eastAsia="仿宋_GB2312" w:hint="eastAsia"/>
          <w:sz w:val="32"/>
          <w:szCs w:val="32"/>
        </w:rPr>
        <w:lastRenderedPageBreak/>
        <w:t>业经营决策支持系统，引导发展</w:t>
      </w:r>
      <w:r>
        <w:rPr>
          <w:rFonts w:ascii="仿宋_GB2312" w:eastAsia="仿宋_GB2312" w:hAnsi="Times New Roman" w:cs="黑体" w:hint="eastAsia"/>
          <w:sz w:val="32"/>
          <w:szCs w:val="32"/>
        </w:rPr>
        <w:t>软件即服务（</w:t>
      </w:r>
      <w:proofErr w:type="spellStart"/>
      <w:r>
        <w:rPr>
          <w:rFonts w:ascii="仿宋_GB2312" w:eastAsia="仿宋_GB2312" w:hAnsi="Times New Roman" w:cs="黑体" w:hint="eastAsia"/>
          <w:sz w:val="32"/>
          <w:szCs w:val="32"/>
        </w:rPr>
        <w:t>SaaS</w:t>
      </w:r>
      <w:proofErr w:type="spellEnd"/>
      <w:r>
        <w:rPr>
          <w:rFonts w:ascii="仿宋_GB2312" w:eastAsia="仿宋_GB2312" w:hAnsi="Times New Roman" w:cs="黑体" w:hint="eastAsia"/>
          <w:sz w:val="32"/>
          <w:szCs w:val="32"/>
        </w:rPr>
        <w:t>）、平台即服务（</w:t>
      </w:r>
      <w:proofErr w:type="spellStart"/>
      <w:r>
        <w:rPr>
          <w:rFonts w:ascii="仿宋_GB2312" w:eastAsia="仿宋_GB2312" w:hAnsi="Times New Roman" w:cs="黑体" w:hint="eastAsia"/>
          <w:sz w:val="32"/>
          <w:szCs w:val="32"/>
        </w:rPr>
        <w:t>PaaS</w:t>
      </w:r>
      <w:proofErr w:type="spellEnd"/>
      <w:r>
        <w:rPr>
          <w:rFonts w:ascii="仿宋_GB2312" w:eastAsia="仿宋_GB2312" w:hAnsi="Times New Roman" w:cs="黑体" w:hint="eastAsia"/>
          <w:sz w:val="32"/>
          <w:szCs w:val="32"/>
        </w:rPr>
        <w:t>）模式。</w:t>
      </w:r>
      <w:r>
        <w:rPr>
          <w:rFonts w:ascii="仿宋_GB2312" w:eastAsia="仿宋_GB2312" w:hAnsi="仿宋_GB2312" w:cs="仿宋_GB2312" w:hint="eastAsia"/>
          <w:sz w:val="32"/>
          <w:szCs w:val="32"/>
        </w:rPr>
        <w:t>提升发展</w:t>
      </w:r>
      <w:r>
        <w:rPr>
          <w:rFonts w:ascii="仿宋_GB2312" w:eastAsia="仿宋_GB2312" w:hint="eastAsia"/>
          <w:bCs/>
          <w:sz w:val="32"/>
          <w:szCs w:val="32"/>
        </w:rPr>
        <w:t>嵌入式软件，推动嵌入式软件在人机操作面板、控制机床、电机驱动、测试设备、环境监测等应用。深入发展特色行业应用软件，聚焦智慧医疗、智慧物流、智慧交通、智慧教育、智慧金融、数字贸易等领域，发展基础设施平台软件、服务平台软件、管理控制软件、应用软件等。</w:t>
      </w:r>
    </w:p>
    <w:p w:rsidR="00FE7AA1" w:rsidRDefault="00FE7AA1" w:rsidP="00FE7AA1">
      <w:pPr>
        <w:spacing w:line="580" w:lineRule="exact"/>
        <w:ind w:firstLineChars="200" w:firstLine="643"/>
        <w:rPr>
          <w:rFonts w:ascii="仿宋_GB2312" w:eastAsia="仿宋_GB2312" w:hAnsi="Calibri" w:cs="Times New Roman"/>
          <w:b/>
          <w:color w:val="000000"/>
          <w:sz w:val="32"/>
        </w:rPr>
      </w:pPr>
      <w:r>
        <w:rPr>
          <w:rFonts w:ascii="仿宋_GB2312" w:eastAsia="仿宋_GB2312" w:hAnsi="仿宋_GB2312" w:cs="仿宋_GB2312" w:hint="eastAsia"/>
          <w:b/>
          <w:sz w:val="32"/>
        </w:rPr>
        <w:t>3.积极推动产品智能化发展。</w:t>
      </w:r>
      <w:r>
        <w:rPr>
          <w:rFonts w:ascii="仿宋_GB2312" w:eastAsia="仿宋_GB2312" w:cs="仿宋_GB2312" w:hint="eastAsia"/>
          <w:color w:val="000000" w:themeColor="text1"/>
          <w:sz w:val="32"/>
          <w:szCs w:val="32"/>
        </w:rPr>
        <w:t>以智能终端应用为引领，推动新一代信息技术在</w:t>
      </w:r>
      <w:r>
        <w:rPr>
          <w:rFonts w:ascii="仿宋_GB2312" w:eastAsia="仿宋_GB2312" w:hAnsi="Calibri" w:cs="Times New Roman" w:hint="eastAsia"/>
          <w:color w:val="000000"/>
          <w:sz w:val="32"/>
        </w:rPr>
        <w:t>汽车、家电（家居）、高端装备、信息终端等</w:t>
      </w:r>
      <w:r>
        <w:rPr>
          <w:rFonts w:ascii="仿宋_GB2312" w:eastAsia="仿宋_GB2312" w:cs="仿宋_GB2312" w:hint="eastAsia"/>
          <w:color w:val="000000" w:themeColor="text1"/>
          <w:sz w:val="32"/>
          <w:szCs w:val="32"/>
        </w:rPr>
        <w:t>领域的应用，打造具有全国影响力的智能终端产品示范应用基地和创新中心。</w:t>
      </w:r>
      <w:r>
        <w:rPr>
          <w:rFonts w:ascii="仿宋_GB2312" w:eastAsia="仿宋_GB2312" w:hAnsi="Calibri" w:cs="Times New Roman" w:hint="eastAsia"/>
          <w:color w:val="000000"/>
          <w:sz w:val="32"/>
        </w:rPr>
        <w:t>在智能网联汽车领域，重点攻克汽车智能辅助驾驶等技术，推动汽车专用通信模组及设备的研发及产业化，加快形成基于智能网联汽车的智慧交通系统。在智能家电（家居）领域，重点发展智能空调、智能安防等产品，突破家庭终端集成解决方案，试点打造智慧楼宇、智慧小区。</w:t>
      </w:r>
      <w:r>
        <w:rPr>
          <w:rFonts w:ascii="仿宋_GB2312" w:eastAsia="仿宋_GB2312" w:hAnsi="Calibri" w:cs="Times New Roman" w:hint="eastAsia"/>
          <w:sz w:val="32"/>
          <w:szCs w:val="32"/>
        </w:rPr>
        <w:t>在智能制造装备重点领域，重点发展数控机床和机器人等关键技术装备、智能工业控制系统以及智能部件和装置。</w:t>
      </w:r>
      <w:r>
        <w:rPr>
          <w:rFonts w:ascii="仿宋_GB2312" w:eastAsia="仿宋_GB2312" w:hAnsi="Calibri" w:cs="Times New Roman" w:hint="eastAsia"/>
          <w:color w:val="000000"/>
          <w:sz w:val="32"/>
        </w:rPr>
        <w:t>在智能信息终端领域，重点发展智能手机、智能可穿戴设备等产品。</w:t>
      </w:r>
    </w:p>
    <w:p w:rsidR="00FE7AA1" w:rsidRDefault="00FE7AA1" w:rsidP="00FE7AA1">
      <w:pPr>
        <w:spacing w:line="560" w:lineRule="exact"/>
        <w:ind w:firstLineChars="200" w:firstLine="643"/>
        <w:rPr>
          <w:rFonts w:ascii="仿宋_GB2312" w:eastAsia="仿宋_GB2312" w:hAnsi="仿宋_GB2312" w:cs="仿宋_GB2312"/>
          <w:b/>
          <w:sz w:val="32"/>
        </w:rPr>
      </w:pPr>
      <w:r>
        <w:rPr>
          <w:rFonts w:ascii="仿宋_GB2312" w:eastAsia="仿宋_GB2312" w:hAnsi="仿宋_GB2312" w:cs="仿宋_GB2312" w:hint="eastAsia"/>
          <w:b/>
          <w:sz w:val="32"/>
        </w:rPr>
        <w:t>4.</w:t>
      </w:r>
      <w:bookmarkStart w:id="338" w:name="_Hlk50366720"/>
      <w:r>
        <w:rPr>
          <w:rFonts w:ascii="仿宋_GB2312" w:eastAsia="仿宋_GB2312" w:hAnsi="仿宋_GB2312" w:cs="仿宋_GB2312" w:hint="eastAsia"/>
          <w:b/>
          <w:sz w:val="32"/>
        </w:rPr>
        <w:t>布局发展未来产业</w:t>
      </w:r>
      <w:bookmarkEnd w:id="338"/>
      <w:r>
        <w:rPr>
          <w:rFonts w:ascii="仿宋_GB2312" w:eastAsia="仿宋_GB2312" w:hAnsi="仿宋_GB2312" w:cs="仿宋_GB2312" w:hint="eastAsia"/>
          <w:b/>
          <w:sz w:val="32"/>
        </w:rPr>
        <w:t>。</w:t>
      </w:r>
      <w:r>
        <w:rPr>
          <w:rFonts w:ascii="仿宋_GB2312" w:eastAsia="仿宋_GB2312" w:hAnsiTheme="minorEastAsia" w:hint="eastAsia"/>
          <w:sz w:val="32"/>
        </w:rPr>
        <w:t>加快发展5G核心器件、5</w:t>
      </w:r>
      <w:r>
        <w:rPr>
          <w:rFonts w:ascii="仿宋_GB2312" w:eastAsia="仿宋_GB2312" w:hAnsiTheme="minorEastAsia"/>
          <w:sz w:val="32"/>
        </w:rPr>
        <w:t>G</w:t>
      </w:r>
      <w:r>
        <w:rPr>
          <w:rFonts w:ascii="仿宋_GB2312" w:eastAsia="仿宋_GB2312" w:hAnsiTheme="minorEastAsia" w:hint="eastAsia"/>
          <w:sz w:val="32"/>
        </w:rPr>
        <w:t>终端、5</w:t>
      </w:r>
      <w:r>
        <w:rPr>
          <w:rFonts w:ascii="仿宋_GB2312" w:eastAsia="仿宋_GB2312" w:hAnsiTheme="minorEastAsia"/>
          <w:sz w:val="32"/>
        </w:rPr>
        <w:t>G</w:t>
      </w:r>
      <w:r>
        <w:rPr>
          <w:rFonts w:ascii="仿宋_GB2312" w:eastAsia="仿宋_GB2312" w:hAnsiTheme="minorEastAsia" w:hint="eastAsia"/>
          <w:sz w:val="32"/>
        </w:rPr>
        <w:t>安全等核心产业，着力推动5</w:t>
      </w:r>
      <w:r>
        <w:rPr>
          <w:rFonts w:ascii="仿宋_GB2312" w:eastAsia="仿宋_GB2312" w:hAnsiTheme="minorEastAsia"/>
          <w:sz w:val="32"/>
        </w:rPr>
        <w:t>G</w:t>
      </w:r>
      <w:r>
        <w:rPr>
          <w:rFonts w:ascii="仿宋_GB2312" w:eastAsia="仿宋_GB2312" w:hAnsiTheme="minorEastAsia" w:hint="eastAsia"/>
          <w:sz w:val="32"/>
        </w:rPr>
        <w:t>在智能港口、智能驾驶、工业互联网、智慧城市等场景的融合应用示范。加快推动新一代人工智能创新发展，突破培育智能芯片、智能信息材料、智能软件等产品，加速人工智能在制造业、民生服务、城市治理等领域的深度</w:t>
      </w:r>
      <w:r>
        <w:rPr>
          <w:rFonts w:ascii="仿宋_GB2312" w:eastAsia="仿宋_GB2312" w:hAnsiTheme="minorEastAsia" w:hint="eastAsia"/>
          <w:sz w:val="32"/>
        </w:rPr>
        <w:lastRenderedPageBreak/>
        <w:t>融合应用。加快区块链培育及创新应用，突破区块链与人工智能、5G、轻量级芯片、工业互联网等技术的融合发展，推动在智能制造、港航物流、金融保险、供应链管理、社会治理等领域的应用、服务和模式创新。积极发展大数据云计算，促进海量数据、大规模分布式计算、智能数据分析等发展，提升数据资源管理能力和大数据</w:t>
      </w:r>
      <w:proofErr w:type="gramStart"/>
      <w:r>
        <w:rPr>
          <w:rFonts w:ascii="仿宋_GB2312" w:eastAsia="仿宋_GB2312" w:hAnsiTheme="minorEastAsia" w:hint="eastAsia"/>
          <w:sz w:val="32"/>
        </w:rPr>
        <w:t>云计算</w:t>
      </w:r>
      <w:proofErr w:type="gramEnd"/>
      <w:r>
        <w:rPr>
          <w:rFonts w:ascii="仿宋_GB2312" w:eastAsia="仿宋_GB2312" w:hAnsiTheme="minorEastAsia" w:hint="eastAsia"/>
          <w:sz w:val="32"/>
        </w:rPr>
        <w:t>与其他行业融合发展能力。抢抓数字前沿产业发展机遇，超前谋划发展智能计算、空天信息、量子科技等前沿产业。创新发展“非接触经济”，积极培育数字健康、数字文娱、互联网教育、在线办公、智慧出行、在线金融等数字生产、生活新业态。支持建设新产业新业</w:t>
      </w:r>
      <w:proofErr w:type="gramStart"/>
      <w:r>
        <w:rPr>
          <w:rFonts w:ascii="仿宋_GB2312" w:eastAsia="仿宋_GB2312" w:hAnsiTheme="minorEastAsia" w:hint="eastAsia"/>
          <w:sz w:val="32"/>
        </w:rPr>
        <w:t>态应用</w:t>
      </w:r>
      <w:proofErr w:type="gramEnd"/>
      <w:r>
        <w:rPr>
          <w:rFonts w:ascii="仿宋_GB2312" w:eastAsia="仿宋_GB2312" w:hAnsiTheme="minorEastAsia" w:hint="eastAsia"/>
          <w:sz w:val="32"/>
        </w:rPr>
        <w:t>场景。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FE7AA1" w:rsidTr="009E6CAC">
        <w:trPr>
          <w:jc w:val="center"/>
        </w:trPr>
        <w:tc>
          <w:tcPr>
            <w:tcW w:w="8647" w:type="dxa"/>
            <w:shd w:val="clear" w:color="auto" w:fill="auto"/>
          </w:tcPr>
          <w:p w:rsidR="00FE7AA1" w:rsidRDefault="00FE7AA1" w:rsidP="009E6CAC">
            <w:pPr>
              <w:spacing w:line="500" w:lineRule="exact"/>
              <w:jc w:val="center"/>
              <w:rPr>
                <w:rFonts w:ascii="黑体" w:eastAsia="黑体" w:hAnsi="黑体"/>
                <w:color w:val="000000"/>
                <w:sz w:val="28"/>
                <w:szCs w:val="28"/>
              </w:rPr>
            </w:pPr>
            <w:bookmarkStart w:id="339" w:name="_Toc55311007"/>
            <w:r>
              <w:rPr>
                <w:rFonts w:ascii="黑体" w:eastAsia="黑体" w:hAnsi="黑体" w:hint="eastAsia"/>
                <w:color w:val="000000"/>
                <w:sz w:val="28"/>
                <w:szCs w:val="28"/>
              </w:rPr>
              <w:t>专栏1：未来产业先导区建设工程</w:t>
            </w:r>
          </w:p>
        </w:tc>
      </w:tr>
      <w:tr w:rsidR="00FE7AA1" w:rsidTr="009E6CAC">
        <w:trPr>
          <w:jc w:val="center"/>
        </w:trPr>
        <w:tc>
          <w:tcPr>
            <w:tcW w:w="8647" w:type="dxa"/>
            <w:shd w:val="clear" w:color="auto" w:fill="auto"/>
          </w:tcPr>
          <w:p w:rsidR="00FE7AA1" w:rsidRDefault="00FE7AA1" w:rsidP="009E6CAC">
            <w:pPr>
              <w:spacing w:line="360" w:lineRule="exact"/>
              <w:ind w:firstLineChars="200" w:firstLine="482"/>
              <w:rPr>
                <w:rFonts w:ascii="仿宋_GB2312" w:eastAsia="仿宋_GB2312"/>
                <w:color w:val="000000"/>
                <w:sz w:val="24"/>
              </w:rPr>
            </w:pPr>
            <w:r>
              <w:rPr>
                <w:rFonts w:ascii="仿宋_GB2312" w:eastAsia="仿宋_GB2312" w:hint="eastAsia"/>
                <w:b/>
                <w:bCs/>
                <w:color w:val="000000"/>
                <w:sz w:val="24"/>
              </w:rPr>
              <w:t>一是</w:t>
            </w:r>
            <w:r>
              <w:rPr>
                <w:rFonts w:ascii="仿宋_GB2312" w:eastAsia="仿宋_GB2312" w:hint="eastAsia"/>
                <w:color w:val="000000"/>
                <w:sz w:val="24"/>
              </w:rPr>
              <w:t>依托产业大脑优化配置资源要素，聚焦集成电路、光学电子、工业软件等数字经济核心产业提质升级和人工智能、工业互联网、区块链、量子科技、柔性电子、空天信息、前沿新材料等未来产业的超前布局，推动数据资源开发利用，探索未来产业发展模式。</w:t>
            </w:r>
            <w:r>
              <w:rPr>
                <w:rFonts w:ascii="仿宋_GB2312" w:eastAsia="仿宋_GB2312" w:hint="eastAsia"/>
                <w:b/>
                <w:bCs/>
                <w:color w:val="000000"/>
                <w:sz w:val="24"/>
              </w:rPr>
              <w:t>二是</w:t>
            </w:r>
            <w:r>
              <w:rPr>
                <w:rFonts w:ascii="仿宋_GB2312" w:eastAsia="仿宋_GB2312" w:hint="eastAsia"/>
                <w:color w:val="000000"/>
                <w:sz w:val="24"/>
              </w:rPr>
              <w:t>统筹未来集群空间布局，</w:t>
            </w:r>
            <w:proofErr w:type="gramStart"/>
            <w:r>
              <w:rPr>
                <w:rFonts w:ascii="仿宋_GB2312" w:eastAsia="仿宋_GB2312" w:hint="eastAsia"/>
                <w:color w:val="000000"/>
                <w:sz w:val="24"/>
                <w:lang w:val="en-GB"/>
              </w:rPr>
              <w:t>以前湾</w:t>
            </w:r>
            <w:proofErr w:type="gramEnd"/>
            <w:r>
              <w:rPr>
                <w:rFonts w:ascii="仿宋_GB2312" w:eastAsia="仿宋_GB2312" w:hint="eastAsia"/>
                <w:color w:val="000000"/>
                <w:sz w:val="24"/>
                <w:lang w:val="en-GB"/>
              </w:rPr>
              <w:t>新区、南湾新区、甬</w:t>
            </w:r>
            <w:proofErr w:type="gramStart"/>
            <w:r>
              <w:rPr>
                <w:rFonts w:ascii="仿宋_GB2312" w:eastAsia="仿宋_GB2312" w:hint="eastAsia"/>
                <w:color w:val="000000"/>
                <w:sz w:val="24"/>
                <w:lang w:val="en-GB"/>
              </w:rPr>
              <w:t>江科创大</w:t>
            </w:r>
            <w:proofErr w:type="gramEnd"/>
            <w:r>
              <w:rPr>
                <w:rFonts w:ascii="仿宋_GB2312" w:eastAsia="仿宋_GB2312" w:hint="eastAsia"/>
                <w:color w:val="000000"/>
                <w:sz w:val="24"/>
                <w:lang w:val="en-GB"/>
              </w:rPr>
              <w:t>走廊等区域重大平台为依托，</w:t>
            </w:r>
            <w:r>
              <w:rPr>
                <w:rFonts w:ascii="仿宋_GB2312" w:eastAsia="仿宋_GB2312" w:hint="eastAsia"/>
                <w:color w:val="000000"/>
                <w:sz w:val="24"/>
              </w:rPr>
              <w:t>以“万亩千亿”产业平台、特色小镇为载体，</w:t>
            </w:r>
            <w:r>
              <w:rPr>
                <w:rFonts w:ascii="仿宋_GB2312" w:eastAsia="仿宋_GB2312" w:hint="eastAsia"/>
                <w:color w:val="000000"/>
                <w:sz w:val="24"/>
                <w:lang w:val="en-GB"/>
              </w:rPr>
              <w:t>加快建设主导产业特色鲜明的未来产业先导区，探索形成未来产业培育模式和路径。</w:t>
            </w:r>
            <w:r>
              <w:rPr>
                <w:rFonts w:ascii="仿宋_GB2312" w:eastAsia="仿宋_GB2312" w:hint="eastAsia"/>
                <w:b/>
                <w:bCs/>
                <w:color w:val="000000"/>
                <w:sz w:val="24"/>
                <w:lang w:val="en-GB"/>
              </w:rPr>
              <w:t>三是</w:t>
            </w:r>
            <w:r>
              <w:rPr>
                <w:rFonts w:ascii="仿宋_GB2312" w:eastAsia="仿宋_GB2312" w:hint="eastAsia"/>
                <w:color w:val="000000"/>
                <w:sz w:val="24"/>
              </w:rPr>
              <w:t>总结</w:t>
            </w:r>
            <w:proofErr w:type="gramStart"/>
            <w:r>
              <w:rPr>
                <w:rFonts w:ascii="仿宋_GB2312" w:eastAsia="仿宋_GB2312" w:hint="eastAsia"/>
                <w:color w:val="000000"/>
                <w:sz w:val="24"/>
              </w:rPr>
              <w:t>推广芯港小镇</w:t>
            </w:r>
            <w:proofErr w:type="gramEnd"/>
            <w:r>
              <w:rPr>
                <w:rFonts w:ascii="仿宋_GB2312" w:eastAsia="仿宋_GB2312" w:hint="eastAsia"/>
                <w:color w:val="000000"/>
                <w:sz w:val="24"/>
              </w:rPr>
              <w:t>等园区建设经验，形成市区县（市）两级共建的未来产业先导区建设模式；探索建立市、区县（市）两级未来产业项目招商落地机制。</w:t>
            </w:r>
            <w:r>
              <w:rPr>
                <w:rFonts w:ascii="仿宋_GB2312" w:eastAsia="仿宋_GB2312" w:hint="eastAsia"/>
                <w:b/>
                <w:bCs/>
                <w:color w:val="000000"/>
                <w:sz w:val="24"/>
              </w:rPr>
              <w:t>四是</w:t>
            </w:r>
            <w:r>
              <w:rPr>
                <w:rFonts w:ascii="仿宋_GB2312" w:eastAsia="仿宋_GB2312" w:hint="eastAsia"/>
                <w:color w:val="000000"/>
                <w:sz w:val="24"/>
                <w:lang w:val="en-GB"/>
              </w:rPr>
              <w:t>推动产业园区数字化改造、管理和升级，探索构建智慧园区管理平台，推广以新一代信息技术应用为支撑的园区生产生活服务模式。创新未来产业扶持支撑体系，促进产业链、创新链、资金链、人才</w:t>
            </w:r>
            <w:proofErr w:type="gramStart"/>
            <w:r>
              <w:rPr>
                <w:rFonts w:ascii="仿宋_GB2312" w:eastAsia="仿宋_GB2312" w:hint="eastAsia"/>
                <w:color w:val="000000"/>
                <w:sz w:val="24"/>
                <w:lang w:val="en-GB"/>
              </w:rPr>
              <w:t>链有效</w:t>
            </w:r>
            <w:proofErr w:type="gramEnd"/>
            <w:r>
              <w:rPr>
                <w:rFonts w:ascii="仿宋_GB2312" w:eastAsia="仿宋_GB2312" w:hint="eastAsia"/>
                <w:color w:val="000000"/>
                <w:sz w:val="24"/>
                <w:lang w:val="en-GB"/>
              </w:rPr>
              <w:t>贯通。加强以未来产业先导区建设促进未来产业集聚发展、提升数字经济核心产业发展能级。</w:t>
            </w:r>
            <w:r>
              <w:rPr>
                <w:rFonts w:ascii="仿宋_GB2312" w:eastAsia="仿宋_GB2312" w:hint="eastAsia"/>
                <w:b/>
                <w:bCs/>
                <w:color w:val="000000"/>
                <w:sz w:val="24"/>
                <w:lang w:val="en-GB"/>
              </w:rPr>
              <w:t>到</w:t>
            </w:r>
            <w:r>
              <w:rPr>
                <w:rFonts w:ascii="仿宋_GB2312" w:eastAsia="仿宋_GB2312" w:hint="eastAsia"/>
                <w:b/>
                <w:bCs/>
                <w:color w:val="000000"/>
                <w:sz w:val="24"/>
              </w:rPr>
              <w:t>2025年，</w:t>
            </w:r>
            <w:r>
              <w:rPr>
                <w:rFonts w:ascii="仿宋_GB2312" w:eastAsia="仿宋_GB2312" w:hint="eastAsia"/>
                <w:color w:val="000000"/>
                <w:sz w:val="24"/>
              </w:rPr>
              <w:t>力争</w:t>
            </w:r>
            <w:r>
              <w:rPr>
                <w:rFonts w:ascii="仿宋_GB2312" w:eastAsia="仿宋_GB2312" w:hint="eastAsia"/>
                <w:color w:val="000000"/>
                <w:sz w:val="24"/>
                <w:lang w:val="en-GB"/>
              </w:rPr>
              <w:t>建成若干个创新能力强、特色鲜明的未来产业先导区，未来产业成为新的经济增长点。</w:t>
            </w:r>
          </w:p>
        </w:tc>
      </w:tr>
    </w:tbl>
    <w:p w:rsidR="00FE7AA1" w:rsidRDefault="00FE7AA1" w:rsidP="00FE7AA1">
      <w:pPr>
        <w:spacing w:line="560" w:lineRule="exact"/>
        <w:ind w:firstLineChars="200" w:firstLine="643"/>
        <w:outlineLvl w:val="1"/>
        <w:rPr>
          <w:rFonts w:ascii="楷体_GB2312" w:eastAsia="楷体_GB2312" w:hAnsi="Times New Roman"/>
          <w:b/>
          <w:color w:val="000000" w:themeColor="text1"/>
          <w:sz w:val="32"/>
          <w:szCs w:val="32"/>
        </w:rPr>
      </w:pPr>
      <w:bookmarkStart w:id="340" w:name="_Toc16719"/>
      <w:bookmarkStart w:id="341" w:name="_Toc56161199"/>
      <w:bookmarkStart w:id="342" w:name="_Toc56161146"/>
      <w:bookmarkStart w:id="343" w:name="_Toc29928"/>
      <w:bookmarkStart w:id="344" w:name="_Toc55310993"/>
      <w:bookmarkStart w:id="345" w:name="_Toc1342092116"/>
      <w:bookmarkEnd w:id="336"/>
      <w:bookmarkEnd w:id="337"/>
      <w:bookmarkEnd w:id="339"/>
      <w:r>
        <w:rPr>
          <w:rFonts w:ascii="楷体_GB2312" w:eastAsia="楷体_GB2312" w:hAnsi="Times New Roman" w:hint="eastAsia"/>
          <w:b/>
          <w:color w:val="000000" w:themeColor="text1"/>
          <w:sz w:val="32"/>
          <w:szCs w:val="32"/>
        </w:rPr>
        <w:t>（二）突出产业链培育，推动万千亿级产业集群建设</w:t>
      </w:r>
      <w:bookmarkStart w:id="346" w:name="_Toc8087"/>
      <w:bookmarkStart w:id="347" w:name="_Toc16836"/>
      <w:bookmarkEnd w:id="324"/>
      <w:bookmarkEnd w:id="325"/>
      <w:bookmarkEnd w:id="326"/>
      <w:bookmarkEnd w:id="327"/>
      <w:bookmarkEnd w:id="328"/>
      <w:bookmarkEnd w:id="329"/>
      <w:bookmarkEnd w:id="330"/>
      <w:bookmarkEnd w:id="331"/>
      <w:bookmarkEnd w:id="340"/>
      <w:bookmarkEnd w:id="341"/>
      <w:bookmarkEnd w:id="342"/>
      <w:bookmarkEnd w:id="343"/>
      <w:bookmarkEnd w:id="344"/>
      <w:bookmarkEnd w:id="345"/>
    </w:p>
    <w:p w:rsidR="00FE7AA1" w:rsidRDefault="00FE7AA1" w:rsidP="00FE7AA1">
      <w:pPr>
        <w:spacing w:line="580" w:lineRule="exact"/>
        <w:ind w:firstLineChars="200" w:firstLine="643"/>
        <w:rPr>
          <w:rFonts w:ascii="仿宋_GB2312" w:eastAsia="仿宋_GB2312"/>
          <w:kern w:val="0"/>
          <w:sz w:val="32"/>
          <w:szCs w:val="32"/>
        </w:rPr>
      </w:pPr>
      <w:r>
        <w:rPr>
          <w:rFonts w:ascii="仿宋_GB2312" w:eastAsia="仿宋_GB2312" w:hAnsi="仿宋_GB2312" w:cs="仿宋_GB2312" w:hint="eastAsia"/>
          <w:b/>
          <w:kern w:val="0"/>
          <w:sz w:val="32"/>
          <w:szCs w:val="32"/>
        </w:rPr>
        <w:t>1.加快实施产业链培育工程。</w:t>
      </w:r>
      <w:r>
        <w:rPr>
          <w:rFonts w:eastAsia="仿宋_GB2312" w:hAnsi="仿宋_GB2312" w:cs="仿宋_GB2312" w:hint="eastAsia"/>
          <w:kern w:val="0"/>
          <w:sz w:val="32"/>
          <w:szCs w:val="32"/>
        </w:rPr>
        <w:t>聚焦</w:t>
      </w:r>
      <w:r>
        <w:rPr>
          <w:rFonts w:ascii="仿宋_GB2312" w:eastAsia="仿宋_GB2312" w:hAnsi="仿宋_GB2312" w:cs="仿宋_GB2312" w:hint="eastAsia"/>
          <w:kern w:val="0"/>
          <w:sz w:val="32"/>
          <w:szCs w:val="32"/>
        </w:rPr>
        <w:t>“</w:t>
      </w:r>
      <w:r>
        <w:rPr>
          <w:rFonts w:ascii="仿宋_GB2312" w:eastAsia="仿宋_GB2312" w:hint="eastAsia"/>
          <w:kern w:val="0"/>
          <w:sz w:val="32"/>
          <w:szCs w:val="32"/>
        </w:rPr>
        <w:t>246+</w:t>
      </w:r>
      <w:r>
        <w:rPr>
          <w:rFonts w:ascii="仿宋_GB2312" w:eastAsia="仿宋_GB2312" w:hAnsi="仿宋_GB2312" w:cs="仿宋_GB2312" w:hint="eastAsia"/>
          <w:kern w:val="0"/>
          <w:sz w:val="32"/>
          <w:szCs w:val="32"/>
        </w:rPr>
        <w:t>”</w:t>
      </w:r>
      <w:r>
        <w:rPr>
          <w:rFonts w:eastAsia="仿宋_GB2312" w:hAnsi="仿宋_GB2312" w:cs="仿宋_GB2312" w:hint="eastAsia"/>
          <w:kern w:val="0"/>
          <w:sz w:val="32"/>
          <w:szCs w:val="32"/>
        </w:rPr>
        <w:t>产业，打造</w:t>
      </w:r>
      <w:r>
        <w:rPr>
          <w:rFonts w:ascii="仿宋_GB2312" w:eastAsia="仿宋_GB2312" w:hAnsi="仿宋_GB2312" w:cs="仿宋_GB2312" w:hint="eastAsia"/>
          <w:kern w:val="0"/>
          <w:sz w:val="32"/>
          <w:szCs w:val="32"/>
        </w:rPr>
        <w:t>化工新材料、节能与新能源汽车、特色工艺集成电路、光学电子、机</w:t>
      </w:r>
      <w:r>
        <w:rPr>
          <w:rFonts w:ascii="仿宋_GB2312" w:eastAsia="仿宋_GB2312" w:hAnsi="仿宋_GB2312" w:cs="仿宋_GB2312" w:hint="eastAsia"/>
          <w:kern w:val="0"/>
          <w:sz w:val="32"/>
          <w:szCs w:val="32"/>
        </w:rPr>
        <w:lastRenderedPageBreak/>
        <w:t>器人、智能成型装备、高端模具、稀土磁性</w:t>
      </w:r>
      <w:r>
        <w:rPr>
          <w:rFonts w:ascii="仿宋_GB2312" w:eastAsia="仿宋_GB2312" w:hAnsi="仿宋_GB2312" w:cs="仿宋_GB2312"/>
          <w:kern w:val="0"/>
          <w:sz w:val="32"/>
          <w:szCs w:val="32"/>
        </w:rPr>
        <w:t>材料、</w:t>
      </w:r>
      <w:r>
        <w:rPr>
          <w:rFonts w:ascii="仿宋_GB2312" w:eastAsia="仿宋_GB2312" w:hAnsi="仿宋_GB2312" w:cs="仿宋_GB2312" w:hint="eastAsia"/>
          <w:kern w:val="0"/>
          <w:sz w:val="32"/>
          <w:szCs w:val="32"/>
        </w:rPr>
        <w:t>智能家电、时尚服装等10条</w:t>
      </w:r>
      <w:r>
        <w:rPr>
          <w:rFonts w:eastAsia="仿宋_GB2312" w:hAnsi="仿宋_GB2312" w:cs="仿宋_GB2312" w:hint="eastAsia"/>
          <w:kern w:val="0"/>
          <w:sz w:val="32"/>
          <w:szCs w:val="32"/>
        </w:rPr>
        <w:t>标志性产业链，新谋划布局</w:t>
      </w:r>
      <w:r>
        <w:rPr>
          <w:rFonts w:ascii="仿宋_GB2312" w:eastAsia="仿宋_GB2312" w:hAnsi="楷体" w:cs="Times New Roman" w:hint="eastAsia"/>
          <w:kern w:val="0"/>
          <w:sz w:val="32"/>
          <w:szCs w:val="32"/>
        </w:rPr>
        <w:t>若干条新兴产业链。落实重点产业链培育方案，建立由市领导领衔的“‘产业链’链长制”机制，动态调整产业链培育重点，补齐产业</w:t>
      </w:r>
      <w:proofErr w:type="gramStart"/>
      <w:r>
        <w:rPr>
          <w:rFonts w:ascii="仿宋_GB2312" w:eastAsia="仿宋_GB2312" w:hAnsi="楷体" w:cs="Times New Roman" w:hint="eastAsia"/>
          <w:kern w:val="0"/>
          <w:sz w:val="32"/>
          <w:szCs w:val="32"/>
        </w:rPr>
        <w:t>链创新</w:t>
      </w:r>
      <w:proofErr w:type="gramEnd"/>
      <w:r>
        <w:rPr>
          <w:rFonts w:ascii="仿宋_GB2312" w:eastAsia="仿宋_GB2312" w:hAnsi="楷体" w:cs="Times New Roman" w:hint="eastAsia"/>
          <w:kern w:val="0"/>
          <w:sz w:val="32"/>
          <w:szCs w:val="32"/>
        </w:rPr>
        <w:t>短板，加大产业</w:t>
      </w:r>
      <w:proofErr w:type="gramStart"/>
      <w:r>
        <w:rPr>
          <w:rFonts w:ascii="仿宋_GB2312" w:eastAsia="仿宋_GB2312" w:hAnsi="楷体" w:cs="Times New Roman" w:hint="eastAsia"/>
          <w:kern w:val="0"/>
          <w:sz w:val="32"/>
          <w:szCs w:val="32"/>
        </w:rPr>
        <w:t>链有效</w:t>
      </w:r>
      <w:proofErr w:type="gramEnd"/>
      <w:r>
        <w:rPr>
          <w:rFonts w:ascii="仿宋_GB2312" w:eastAsia="仿宋_GB2312" w:hAnsi="楷体" w:cs="Times New Roman" w:hint="eastAsia"/>
          <w:kern w:val="0"/>
          <w:sz w:val="32"/>
          <w:szCs w:val="32"/>
        </w:rPr>
        <w:t>投入，推动产业链与创新链融合发展，推进产业链龙头企业对接，实施产业</w:t>
      </w:r>
      <w:proofErr w:type="gramStart"/>
      <w:r>
        <w:rPr>
          <w:rFonts w:ascii="仿宋_GB2312" w:eastAsia="仿宋_GB2312" w:hAnsi="楷体" w:cs="Times New Roman" w:hint="eastAsia"/>
          <w:kern w:val="0"/>
          <w:sz w:val="32"/>
          <w:szCs w:val="32"/>
        </w:rPr>
        <w:t>链补链</w:t>
      </w:r>
      <w:proofErr w:type="gramEnd"/>
      <w:r>
        <w:rPr>
          <w:rFonts w:ascii="仿宋_GB2312" w:eastAsia="仿宋_GB2312" w:hAnsi="楷体" w:cs="Times New Roman" w:hint="eastAsia"/>
          <w:kern w:val="0"/>
          <w:sz w:val="32"/>
          <w:szCs w:val="32"/>
        </w:rPr>
        <w:t>、强链、</w:t>
      </w:r>
      <w:proofErr w:type="gramStart"/>
      <w:r>
        <w:rPr>
          <w:rFonts w:ascii="仿宋_GB2312" w:eastAsia="仿宋_GB2312" w:hAnsi="楷体" w:cs="Times New Roman" w:hint="eastAsia"/>
          <w:kern w:val="0"/>
          <w:sz w:val="32"/>
          <w:szCs w:val="32"/>
        </w:rPr>
        <w:t>延链项目</w:t>
      </w:r>
      <w:proofErr w:type="gramEnd"/>
      <w:r>
        <w:rPr>
          <w:rFonts w:ascii="仿宋_GB2312" w:eastAsia="仿宋_GB2312" w:hAnsi="楷体" w:cs="Times New Roman" w:hint="eastAsia"/>
          <w:kern w:val="0"/>
          <w:sz w:val="32"/>
          <w:szCs w:val="32"/>
        </w:rPr>
        <w:t>，提升产业链安全性和稳定性。</w:t>
      </w:r>
      <w:r>
        <w:rPr>
          <w:rFonts w:ascii="仿宋_GB2312" w:eastAsia="仿宋_GB2312" w:hAnsi="仿宋_GB2312" w:cs="仿宋_GB2312" w:hint="eastAsia"/>
          <w:kern w:val="0"/>
          <w:sz w:val="32"/>
          <w:szCs w:val="32"/>
        </w:rPr>
        <w:t>到2025年，</w:t>
      </w:r>
      <w:r>
        <w:rPr>
          <w:rFonts w:ascii="仿宋_GB2312" w:eastAsia="仿宋_GB2312" w:hint="eastAsia"/>
          <w:kern w:val="0"/>
          <w:sz w:val="32"/>
          <w:szCs w:val="32"/>
        </w:rPr>
        <w:t>10条标志性产业链总产值规模突破2</w:t>
      </w:r>
      <w:proofErr w:type="gramStart"/>
      <w:r>
        <w:rPr>
          <w:rFonts w:ascii="仿宋_GB2312" w:eastAsia="仿宋_GB2312" w:hint="eastAsia"/>
          <w:kern w:val="0"/>
          <w:sz w:val="32"/>
          <w:szCs w:val="32"/>
        </w:rPr>
        <w:t>万亿</w:t>
      </w:r>
      <w:proofErr w:type="gramEnd"/>
      <w:r>
        <w:rPr>
          <w:rFonts w:ascii="仿宋_GB2312" w:eastAsia="仿宋_GB2312" w:hint="eastAsia"/>
          <w:kern w:val="0"/>
          <w:sz w:val="32"/>
          <w:szCs w:val="32"/>
        </w:rPr>
        <w:t>元。</w:t>
      </w:r>
    </w:p>
    <w:p w:rsidR="00FE7AA1" w:rsidRDefault="00FE7AA1" w:rsidP="00FE7AA1">
      <w:pPr>
        <w:spacing w:line="580" w:lineRule="exact"/>
        <w:ind w:firstLineChars="200" w:firstLine="643"/>
        <w:rPr>
          <w:rFonts w:ascii="仿宋_GB2312" w:eastAsia="仿宋_GB2312" w:cs="仿宋_GB2312"/>
          <w:kern w:val="0"/>
          <w:sz w:val="32"/>
          <w:szCs w:val="32"/>
        </w:rPr>
      </w:pPr>
      <w:r>
        <w:rPr>
          <w:rFonts w:ascii="仿宋_GB2312" w:eastAsia="仿宋_GB2312" w:hAnsi="仿宋_GB2312" w:cs="仿宋_GB2312" w:hint="eastAsia"/>
          <w:b/>
          <w:color w:val="000000" w:themeColor="text1"/>
          <w:kern w:val="0"/>
          <w:sz w:val="32"/>
          <w:szCs w:val="32"/>
        </w:rPr>
        <w:t>2.加快“246+”产业集群培育</w:t>
      </w:r>
      <w:bookmarkStart w:id="348" w:name="_Toc30018"/>
      <w:bookmarkStart w:id="349" w:name="_Toc12142"/>
      <w:bookmarkEnd w:id="346"/>
      <w:bookmarkEnd w:id="347"/>
      <w:r>
        <w:rPr>
          <w:rFonts w:ascii="仿宋_GB2312" w:eastAsia="仿宋_GB2312" w:hAnsi="仿宋_GB2312" w:cs="仿宋_GB2312" w:hint="eastAsia"/>
          <w:b/>
          <w:color w:val="000000" w:themeColor="text1"/>
          <w:kern w:val="0"/>
          <w:sz w:val="32"/>
          <w:szCs w:val="32"/>
        </w:rPr>
        <w:t>。</w:t>
      </w:r>
      <w:r>
        <w:rPr>
          <w:rFonts w:ascii="仿宋_GB2312" w:eastAsia="仿宋_GB2312" w:hAnsi="Arial" w:cs="宋体" w:hint="eastAsia"/>
          <w:color w:val="000000" w:themeColor="text1"/>
          <w:kern w:val="0"/>
          <w:sz w:val="32"/>
          <w:szCs w:val="32"/>
          <w:lang w:val="zh-CN"/>
        </w:rPr>
        <w:t>聚焦绿色石化、汽车零部件、稀土磁性材料和新型功能材料4个产业集群，实施国家级先进制造业产业集群培育工程，进一步壮大集群竞争实力。</w:t>
      </w:r>
      <w:r>
        <w:rPr>
          <w:rFonts w:ascii="仿宋_GB2312" w:eastAsia="仿宋_GB2312" w:cs="仿宋_GB2312" w:hint="eastAsia"/>
          <w:color w:val="000000" w:themeColor="text1"/>
          <w:kern w:val="0"/>
          <w:sz w:val="32"/>
          <w:szCs w:val="32"/>
        </w:rPr>
        <w:t>聚焦制造业优势领域，全力争创一批新的国家级先进制造业集群。</w:t>
      </w:r>
      <w:bookmarkStart w:id="350" w:name="_Toc26753"/>
      <w:bookmarkStart w:id="351" w:name="_Toc23946"/>
      <w:bookmarkEnd w:id="348"/>
      <w:bookmarkEnd w:id="349"/>
      <w:r>
        <w:rPr>
          <w:rFonts w:ascii="仿宋_GB2312" w:eastAsia="仿宋_GB2312" w:hAnsi="Calibri" w:cs="仿宋_GB2312" w:hint="eastAsia"/>
          <w:kern w:val="0"/>
          <w:sz w:val="32"/>
          <w:szCs w:val="32"/>
        </w:rPr>
        <w:t>建立产业集群发展</w:t>
      </w:r>
      <w:r>
        <w:rPr>
          <w:rFonts w:ascii="仿宋_GB2312" w:eastAsia="仿宋_GB2312" w:hAnsi="Calibri" w:cs="仿宋_GB2312" w:hint="eastAsia"/>
          <w:kern w:val="0"/>
          <w:sz w:val="32"/>
          <w:szCs w:val="32"/>
          <w:lang w:val="zh-TW" w:eastAsia="zh-TW"/>
        </w:rPr>
        <w:t>网络化协同机制</w:t>
      </w:r>
      <w:r>
        <w:rPr>
          <w:rFonts w:ascii="仿宋_GB2312" w:eastAsia="仿宋_GB2312" w:cs="仿宋_GB2312" w:hint="eastAsia"/>
          <w:kern w:val="0"/>
          <w:sz w:val="32"/>
          <w:szCs w:val="32"/>
          <w:lang w:val="zh-TW"/>
        </w:rPr>
        <w:t>，</w:t>
      </w:r>
      <w:r>
        <w:rPr>
          <w:rFonts w:ascii="仿宋_GB2312" w:eastAsia="仿宋_GB2312" w:cs="仿宋_GB2312" w:hint="eastAsia"/>
          <w:color w:val="000000" w:themeColor="text1"/>
          <w:kern w:val="0"/>
          <w:sz w:val="32"/>
          <w:szCs w:val="32"/>
        </w:rPr>
        <w:t>组织集群促进机构和相关产学研机构积极参与国家先进制造业集群培育工作。</w:t>
      </w:r>
      <w:r>
        <w:rPr>
          <w:rFonts w:ascii="仿宋_GB2312" w:eastAsia="仿宋_GB2312" w:cs="仿宋_GB2312" w:hint="eastAsia"/>
          <w:sz w:val="32"/>
          <w:szCs w:val="32"/>
        </w:rPr>
        <w:t>统筹部署产业集群空间布局，引导产业集群发展、特色发展。打造产业集群梯度平台，构建形成“重点产业基地</w:t>
      </w:r>
      <w:r>
        <w:rPr>
          <w:rFonts w:ascii="仿宋_GB2312" w:eastAsia="仿宋_GB2312"/>
          <w:sz w:val="32"/>
          <w:szCs w:val="32"/>
        </w:rPr>
        <w:t>—</w:t>
      </w:r>
      <w:r>
        <w:rPr>
          <w:rFonts w:ascii="仿宋_GB2312" w:eastAsia="仿宋_GB2312" w:cs="仿宋_GB2312" w:hint="eastAsia"/>
          <w:sz w:val="32"/>
          <w:szCs w:val="32"/>
        </w:rPr>
        <w:t>特色产业园区</w:t>
      </w:r>
      <w:r>
        <w:rPr>
          <w:rFonts w:ascii="仿宋_GB2312" w:eastAsia="仿宋_GB2312"/>
          <w:sz w:val="32"/>
          <w:szCs w:val="32"/>
        </w:rPr>
        <w:t>—</w:t>
      </w:r>
      <w:r>
        <w:rPr>
          <w:rFonts w:ascii="仿宋_GB2312" w:eastAsia="仿宋_GB2312" w:cs="仿宋_GB2312" w:hint="eastAsia"/>
          <w:sz w:val="32"/>
          <w:szCs w:val="32"/>
        </w:rPr>
        <w:t>创新产业社区”的空间布局体系。</w:t>
      </w:r>
      <w:r>
        <w:rPr>
          <w:rFonts w:ascii="仿宋_GB2312" w:eastAsia="仿宋_GB2312" w:hAnsi="Calibri" w:cs="仿宋_GB2312" w:hint="eastAsia"/>
          <w:kern w:val="0"/>
          <w:sz w:val="32"/>
          <w:szCs w:val="32"/>
        </w:rPr>
        <w:t>开展</w:t>
      </w:r>
      <w:r>
        <w:rPr>
          <w:rFonts w:ascii="仿宋_GB2312" w:eastAsia="仿宋_GB2312" w:hAnsi="Calibri" w:cs="仿宋_GB2312" w:hint="eastAsia"/>
          <w:kern w:val="0"/>
          <w:sz w:val="32"/>
          <w:szCs w:val="32"/>
          <w:lang w:val="zh-TW"/>
        </w:rPr>
        <w:t>产业集群发展</w:t>
      </w:r>
      <w:r>
        <w:rPr>
          <w:rFonts w:ascii="仿宋_GB2312" w:eastAsia="仿宋_GB2312" w:hAnsi="Calibri" w:cs="仿宋_GB2312" w:hint="eastAsia"/>
          <w:kern w:val="0"/>
          <w:sz w:val="32"/>
          <w:szCs w:val="32"/>
          <w:lang w:val="zh-TW" w:eastAsia="zh-TW"/>
        </w:rPr>
        <w:t>质量评价</w:t>
      </w:r>
      <w:r>
        <w:rPr>
          <w:rFonts w:ascii="仿宋_GB2312" w:eastAsia="仿宋_GB2312" w:hAnsi="Calibri" w:cs="仿宋_GB2312" w:hint="eastAsia"/>
          <w:kern w:val="0"/>
          <w:sz w:val="32"/>
          <w:szCs w:val="32"/>
          <w:lang w:val="zh-TW"/>
        </w:rPr>
        <w:t>，</w:t>
      </w:r>
      <w:r>
        <w:rPr>
          <w:rFonts w:ascii="仿宋_GB2312" w:eastAsia="仿宋_GB2312" w:cs="仿宋_GB2312" w:hint="eastAsia"/>
          <w:sz w:val="32"/>
          <w:szCs w:val="32"/>
          <w:lang w:val="zh-TW" w:eastAsia="zh-TW"/>
        </w:rPr>
        <w:t>实施差别化要素配置机制</w:t>
      </w:r>
      <w:r>
        <w:rPr>
          <w:rFonts w:ascii="仿宋_GB2312" w:eastAsia="仿宋_GB2312" w:cs="仿宋_GB2312" w:hint="eastAsia"/>
          <w:sz w:val="32"/>
          <w:szCs w:val="32"/>
          <w:lang w:val="zh-TW"/>
        </w:rPr>
        <w:t>和</w:t>
      </w:r>
      <w:r>
        <w:rPr>
          <w:rFonts w:ascii="仿宋_GB2312" w:eastAsia="仿宋_GB2312" w:cs="仿宋_GB2312" w:hint="eastAsia"/>
          <w:sz w:val="32"/>
          <w:szCs w:val="32"/>
          <w:lang w:val="zh-TW" w:eastAsia="zh-TW"/>
        </w:rPr>
        <w:t>产业集群空间布局</w:t>
      </w:r>
      <w:r>
        <w:rPr>
          <w:rFonts w:ascii="仿宋_GB2312" w:eastAsia="仿宋_GB2312" w:cs="仿宋_GB2312" w:hint="eastAsia"/>
          <w:sz w:val="32"/>
          <w:szCs w:val="32"/>
          <w:lang w:val="zh-TW"/>
        </w:rPr>
        <w:t>重点区域</w:t>
      </w:r>
      <w:r>
        <w:rPr>
          <w:rFonts w:ascii="仿宋_GB2312" w:eastAsia="仿宋_GB2312" w:cs="仿宋_GB2312" w:hint="eastAsia"/>
          <w:sz w:val="32"/>
          <w:szCs w:val="32"/>
          <w:lang w:val="zh-TW" w:eastAsia="zh-TW"/>
        </w:rPr>
        <w:t>申请、评估、退出和增补机制</w:t>
      </w:r>
      <w:r>
        <w:rPr>
          <w:rFonts w:ascii="仿宋_GB2312" w:eastAsia="仿宋_GB2312" w:cs="仿宋_GB2312" w:hint="eastAsia"/>
          <w:sz w:val="32"/>
          <w:szCs w:val="32"/>
          <w:lang w:val="zh-TW"/>
        </w:rPr>
        <w:t>。</w:t>
      </w:r>
    </w:p>
    <w:p w:rsidR="00FE7AA1" w:rsidRDefault="00FE7AA1" w:rsidP="00FE7AA1">
      <w:pPr>
        <w:spacing w:line="580" w:lineRule="exact"/>
        <w:ind w:firstLineChars="200" w:firstLine="643"/>
        <w:rPr>
          <w:rFonts w:ascii="仿宋_GB2312" w:eastAsia="仿宋_GB2312"/>
          <w:kern w:val="0"/>
          <w:sz w:val="32"/>
          <w:szCs w:val="32"/>
        </w:rPr>
      </w:pPr>
      <w:r>
        <w:rPr>
          <w:rFonts w:ascii="仿宋_GB2312" w:eastAsia="仿宋_GB2312" w:hAnsi="仿宋_GB2312" w:cs="仿宋_GB2312" w:hint="eastAsia"/>
          <w:b/>
          <w:kern w:val="0"/>
          <w:sz w:val="32"/>
          <w:szCs w:val="32"/>
        </w:rPr>
        <w:t>3.抢抓重大项目建设。</w:t>
      </w:r>
      <w:r>
        <w:rPr>
          <w:rFonts w:ascii="仿宋_GB2312" w:eastAsia="仿宋_GB2312" w:hint="eastAsia"/>
          <w:sz w:val="32"/>
          <w:szCs w:val="32"/>
        </w:rPr>
        <w:t>树牢“项目为王”理念</w:t>
      </w:r>
      <w:r>
        <w:rPr>
          <w:rFonts w:ascii="仿宋_GB2312" w:eastAsia="仿宋_GB2312" w:hAnsi="Calibri" w:cs="Times New Roman" w:hint="eastAsia"/>
          <w:sz w:val="32"/>
          <w:szCs w:val="32"/>
        </w:rPr>
        <w:t>，按照“竣工投产一批、在建一批、计划新开工一批、谋划储备一批”的要求，</w:t>
      </w:r>
      <w:r>
        <w:rPr>
          <w:rFonts w:ascii="仿宋_GB2312" w:eastAsia="仿宋_GB2312" w:hAnsi="Times New Roman" w:cs="Times New Roman" w:hint="eastAsia"/>
          <w:sz w:val="32"/>
          <w:szCs w:val="32"/>
        </w:rPr>
        <w:t>建立完善工业投资和技术改造项目库，对项目实施分类管理。</w:t>
      </w:r>
      <w:r>
        <w:rPr>
          <w:rFonts w:ascii="仿宋_GB2312" w:eastAsia="仿宋_GB2312" w:hAnsi="仿宋_GB2312" w:hint="eastAsia"/>
          <w:kern w:val="0"/>
          <w:sz w:val="32"/>
          <w:szCs w:val="32"/>
        </w:rPr>
        <w:t>深</w:t>
      </w:r>
      <w:r>
        <w:rPr>
          <w:rFonts w:ascii="仿宋_GB2312" w:eastAsia="仿宋_GB2312" w:hAnsi="仿宋_GB2312" w:hint="eastAsia"/>
          <w:kern w:val="0"/>
          <w:sz w:val="32"/>
          <w:szCs w:val="32"/>
        </w:rPr>
        <w:lastRenderedPageBreak/>
        <w:t>入实施双百工程，力争每年有10个超百亿项目、100个超十亿制造业项目在建，实现产业提</w:t>
      </w:r>
      <w:proofErr w:type="gramStart"/>
      <w:r>
        <w:rPr>
          <w:rFonts w:ascii="仿宋_GB2312" w:eastAsia="仿宋_GB2312" w:hAnsi="仿宋_GB2312" w:hint="eastAsia"/>
          <w:kern w:val="0"/>
          <w:sz w:val="32"/>
          <w:szCs w:val="32"/>
        </w:rPr>
        <w:t>质扩量</w:t>
      </w:r>
      <w:proofErr w:type="gramEnd"/>
      <w:r>
        <w:rPr>
          <w:rFonts w:ascii="仿宋_GB2312" w:eastAsia="仿宋_GB2312" w:hAnsi="仿宋_GB2312" w:hint="eastAsia"/>
          <w:kern w:val="0"/>
          <w:sz w:val="32"/>
          <w:szCs w:val="32"/>
        </w:rPr>
        <w:t>。</w:t>
      </w:r>
      <w:bookmarkStart w:id="352" w:name="_Toc12287"/>
      <w:bookmarkStart w:id="353" w:name="_Toc1547"/>
      <w:r>
        <w:rPr>
          <w:rFonts w:ascii="仿宋_GB2312" w:eastAsia="仿宋_GB2312" w:hint="eastAsia"/>
          <w:kern w:val="0"/>
          <w:sz w:val="32"/>
          <w:szCs w:val="32"/>
        </w:rPr>
        <w:t>建立</w:t>
      </w:r>
      <w:r>
        <w:rPr>
          <w:rFonts w:ascii="仿宋_GB2312" w:eastAsia="仿宋_GB2312" w:hAnsi="仿宋_GB2312" w:hint="eastAsia"/>
          <w:kern w:val="0"/>
          <w:sz w:val="32"/>
          <w:szCs w:val="32"/>
        </w:rPr>
        <w:t>重大项目协调推进机制，</w:t>
      </w:r>
      <w:r>
        <w:rPr>
          <w:rFonts w:ascii="仿宋_GB2312" w:eastAsia="仿宋_GB2312" w:hAnsi="仿宋_GB2312" w:cs="仿宋_GB2312" w:hint="eastAsia"/>
          <w:sz w:val="32"/>
          <w:szCs w:val="32"/>
        </w:rPr>
        <w:t>按照“一个项目、一名领导、一套专班、一张报表、一抓到底”的要求，建立组织，完善制度，制定计划。建立项目定期报告机制、项目会商协调机制、项目定期走访机制。优先保障重大项目用地、用海、用能、排放、资金等要素需求。建立重大项目绿色通道机制。</w:t>
      </w:r>
    </w:p>
    <w:bookmarkEnd w:id="352"/>
    <w:bookmarkEnd w:id="353"/>
    <w:p w:rsidR="00FE7AA1" w:rsidRDefault="00FE7AA1" w:rsidP="00FE7AA1">
      <w:pPr>
        <w:spacing w:line="560" w:lineRule="exact"/>
        <w:ind w:firstLineChars="200" w:firstLine="643"/>
        <w:rPr>
          <w:rFonts w:ascii="仿宋_GB2312" w:eastAsia="仿宋_GB2312" w:hAnsi="仿宋_GB2312"/>
          <w:kern w:val="0"/>
          <w:sz w:val="32"/>
          <w:szCs w:val="32"/>
        </w:rPr>
      </w:pPr>
      <w:r>
        <w:rPr>
          <w:rFonts w:ascii="仿宋_GB2312" w:eastAsia="仿宋_GB2312" w:hAnsi="仿宋_GB2312" w:cs="仿宋_GB2312" w:hint="eastAsia"/>
          <w:b/>
          <w:kern w:val="0"/>
          <w:sz w:val="32"/>
          <w:szCs w:val="32"/>
        </w:rPr>
        <w:t>4.</w:t>
      </w:r>
      <w:r>
        <w:rPr>
          <w:rFonts w:ascii="仿宋_GB2312" w:eastAsia="仿宋_GB2312" w:hint="eastAsia"/>
          <w:b/>
          <w:sz w:val="32"/>
          <w:szCs w:val="32"/>
        </w:rPr>
        <w:t>强化精准招商。</w:t>
      </w:r>
      <w:r>
        <w:rPr>
          <w:rFonts w:ascii="仿宋_GB2312" w:eastAsia="仿宋_GB2312" w:hint="eastAsia"/>
          <w:sz w:val="32"/>
          <w:szCs w:val="32"/>
        </w:rPr>
        <w:t>围绕产业</w:t>
      </w:r>
      <w:proofErr w:type="gramStart"/>
      <w:r>
        <w:rPr>
          <w:rFonts w:ascii="仿宋_GB2312" w:eastAsia="仿宋_GB2312" w:hint="eastAsia"/>
          <w:sz w:val="32"/>
          <w:szCs w:val="32"/>
        </w:rPr>
        <w:t>链关键</w:t>
      </w:r>
      <w:proofErr w:type="gramEnd"/>
      <w:r>
        <w:rPr>
          <w:rFonts w:ascii="仿宋_GB2312" w:eastAsia="仿宋_GB2312" w:hint="eastAsia"/>
          <w:sz w:val="32"/>
          <w:szCs w:val="32"/>
        </w:rPr>
        <w:t>环节、缺失环节，编制产业链招商图谱。精准对接央企、跨国企业等重点企业，争取引进一批产业链带动性强的引擎性重大项目。发挥产业</w:t>
      </w:r>
      <w:proofErr w:type="gramStart"/>
      <w:r>
        <w:rPr>
          <w:rFonts w:ascii="仿宋_GB2312" w:eastAsia="仿宋_GB2312" w:hint="eastAsia"/>
          <w:sz w:val="32"/>
          <w:szCs w:val="32"/>
        </w:rPr>
        <w:t>链重点</w:t>
      </w:r>
      <w:proofErr w:type="gramEnd"/>
      <w:r>
        <w:rPr>
          <w:rFonts w:ascii="仿宋_GB2312" w:eastAsia="仿宋_GB2312" w:hint="eastAsia"/>
          <w:sz w:val="32"/>
          <w:szCs w:val="32"/>
        </w:rPr>
        <w:t>企业的作用，引进产业</w:t>
      </w:r>
      <w:proofErr w:type="gramStart"/>
      <w:r>
        <w:rPr>
          <w:rFonts w:ascii="仿宋_GB2312" w:eastAsia="仿宋_GB2312" w:hint="eastAsia"/>
          <w:sz w:val="32"/>
          <w:szCs w:val="32"/>
        </w:rPr>
        <w:t>链重点</w:t>
      </w:r>
      <w:proofErr w:type="gramEnd"/>
      <w:r>
        <w:rPr>
          <w:rFonts w:ascii="仿宋_GB2312" w:eastAsia="仿宋_GB2312" w:hint="eastAsia"/>
          <w:sz w:val="32"/>
          <w:szCs w:val="32"/>
        </w:rPr>
        <w:t>配套项目。突出社会化招商，发动异地商会、中介机构、产业基金等多种力量开展招商。强化与国家部委对接，争取国家重大生产力布局项目落户宁波。深化国际产业链合作，鼓励产业生态主导型企业和产业</w:t>
      </w:r>
      <w:proofErr w:type="gramStart"/>
      <w:r>
        <w:rPr>
          <w:rFonts w:ascii="仿宋_GB2312" w:eastAsia="仿宋_GB2312" w:hint="eastAsia"/>
          <w:sz w:val="32"/>
          <w:szCs w:val="32"/>
        </w:rPr>
        <w:t>链重点</w:t>
      </w:r>
      <w:proofErr w:type="gramEnd"/>
      <w:r>
        <w:rPr>
          <w:rFonts w:ascii="仿宋_GB2312" w:eastAsia="仿宋_GB2312" w:hint="eastAsia"/>
          <w:sz w:val="32"/>
          <w:szCs w:val="32"/>
        </w:rPr>
        <w:t>企业积极参与全球产业链合作，建立多元化供应体系。</w:t>
      </w:r>
      <w:r>
        <w:rPr>
          <w:rFonts w:ascii="仿宋_GB2312" w:eastAsia="仿宋_GB2312" w:hAnsi="仿宋_GB2312" w:hint="eastAsia"/>
          <w:kern w:val="0"/>
          <w:sz w:val="32"/>
          <w:szCs w:val="32"/>
        </w:rPr>
        <w:t>建立市场化的重大招引项目的市场端对接与投融资服务机制。落实招商统筹协调机制，完善招商信息共享机制，鼓励项目合理流转和向产业规划区集聚，开展招商载体共享试点，形成全市招商“一盘棋”工作格局。</w:t>
      </w:r>
    </w:p>
    <w:p w:rsidR="00FE7AA1" w:rsidRDefault="00FE7AA1" w:rsidP="00FE7AA1">
      <w:pPr>
        <w:spacing w:line="58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5.大力发展生产性服务业。</w:t>
      </w:r>
      <w:r>
        <w:rPr>
          <w:rFonts w:ascii="仿宋_GB2312" w:eastAsia="仿宋_GB2312" w:hAnsi="仿宋_GB2312" w:cs="仿宋_GB2312" w:hint="eastAsia"/>
          <w:kern w:val="0"/>
          <w:sz w:val="32"/>
          <w:szCs w:val="32"/>
        </w:rPr>
        <w:t>进一步壮大生产性服务业产业规模，</w:t>
      </w:r>
      <w:r>
        <w:rPr>
          <w:rFonts w:ascii="仿宋_GB2312" w:eastAsia="仿宋_GB2312" w:cs="仿宋_GB2312" w:hint="eastAsia"/>
          <w:sz w:val="32"/>
          <w:szCs w:val="32"/>
        </w:rPr>
        <w:t>推动生产性服务业向专业化和价值链高端延伸，加快发展</w:t>
      </w:r>
      <w:r>
        <w:rPr>
          <w:rFonts w:ascii="仿宋_GB2312" w:eastAsia="仿宋_GB2312" w:hAnsi="仿宋_GB2312" w:cs="仿宋_GB2312" w:hint="eastAsia"/>
          <w:kern w:val="0"/>
          <w:sz w:val="32"/>
          <w:szCs w:val="32"/>
        </w:rPr>
        <w:t>研发设计、检验检测、技术交易、知识产权、现代金融、工业设计、智能设计、集成设计、电子商务、现代物流等一批生产性服务业。</w:t>
      </w:r>
      <w:r>
        <w:rPr>
          <w:rFonts w:ascii="仿宋_GB2312" w:eastAsia="仿宋_GB2312" w:cs="仿宋_GB2312" w:hint="eastAsia"/>
          <w:sz w:val="32"/>
          <w:szCs w:val="32"/>
        </w:rPr>
        <w:lastRenderedPageBreak/>
        <w:t>精准高效引进</w:t>
      </w:r>
      <w:r>
        <w:rPr>
          <w:rFonts w:ascii="仿宋_GB2312" w:eastAsia="仿宋_GB2312" w:hAnsi="仿宋_GB2312" w:cs="仿宋_GB2312" w:hint="eastAsia"/>
          <w:kern w:val="0"/>
          <w:sz w:val="32"/>
          <w:szCs w:val="32"/>
        </w:rPr>
        <w:t>生产性服务业相关领域专业人才，提升产业能级。扩大生产性服务业的对内对外开放，进一步放宽生产性服务业领域市场准入，充分调动民间资本进入生产性服务业</w:t>
      </w:r>
      <w:r>
        <w:rPr>
          <w:rFonts w:ascii="仿宋_GB2312" w:eastAsia="仿宋_GB2312" w:cs="仿宋_GB2312" w:hint="eastAsia"/>
          <w:sz w:val="32"/>
          <w:szCs w:val="32"/>
        </w:rPr>
        <w:t>。</w:t>
      </w:r>
      <w:r>
        <w:rPr>
          <w:rFonts w:ascii="仿宋_GB2312" w:eastAsia="仿宋_GB2312" w:hAnsi="仿宋_GB2312" w:cs="仿宋_GB2312" w:hint="eastAsia"/>
          <w:kern w:val="0"/>
          <w:sz w:val="32"/>
          <w:szCs w:val="32"/>
        </w:rPr>
        <w:t>促进</w:t>
      </w:r>
      <w:r>
        <w:rPr>
          <w:rFonts w:ascii="仿宋_GB2312" w:eastAsia="仿宋_GB2312" w:cs="仿宋_GB2312" w:hint="eastAsia"/>
          <w:sz w:val="32"/>
          <w:szCs w:val="32"/>
        </w:rPr>
        <w:t>生产性服务业与先进制造业深度融合发展，</w:t>
      </w:r>
      <w:r>
        <w:rPr>
          <w:rFonts w:ascii="仿宋_GB2312" w:eastAsia="仿宋_GB2312" w:hAnsi="仿宋_GB2312" w:cs="仿宋_GB2312"/>
          <w:kern w:val="0"/>
          <w:sz w:val="32"/>
          <w:szCs w:val="32"/>
        </w:rPr>
        <w:t>依托生产性服务链提升产业链，围绕产业链优化生产性服务链，促进两者精准对接，打造以产业链为基础、服务链为引领的产业升级版</w:t>
      </w:r>
      <w:r>
        <w:rPr>
          <w:rFonts w:ascii="仿宋_GB2312" w:eastAsia="仿宋_GB2312" w:hAnsi="仿宋_GB2312" w:cs="仿宋_GB2312" w:hint="eastAsia"/>
          <w:kern w:val="0"/>
          <w:sz w:val="32"/>
          <w:szCs w:val="32"/>
        </w:rPr>
        <w:t>。</w:t>
      </w:r>
    </w:p>
    <w:tbl>
      <w:tblPr>
        <w:tblpPr w:leftFromText="180" w:rightFromText="180" w:vertAnchor="text" w:tblpXSpec="center" w:tblpY="1"/>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FE7AA1" w:rsidTr="009E6CAC">
        <w:trPr>
          <w:jc w:val="center"/>
        </w:trPr>
        <w:tc>
          <w:tcPr>
            <w:tcW w:w="8647" w:type="dxa"/>
            <w:shd w:val="clear" w:color="auto" w:fill="auto"/>
          </w:tcPr>
          <w:p w:rsidR="00FE7AA1" w:rsidRDefault="00FE7AA1" w:rsidP="009E6CAC">
            <w:pPr>
              <w:spacing w:line="500" w:lineRule="exact"/>
              <w:jc w:val="center"/>
              <w:rPr>
                <w:rFonts w:ascii="黑体" w:eastAsia="黑体" w:hAnsi="黑体"/>
                <w:color w:val="000000"/>
                <w:sz w:val="28"/>
                <w:szCs w:val="28"/>
              </w:rPr>
            </w:pPr>
            <w:r>
              <w:rPr>
                <w:rFonts w:ascii="黑体" w:eastAsia="黑体" w:hAnsi="黑体" w:hint="eastAsia"/>
                <w:color w:val="000000"/>
                <w:sz w:val="28"/>
                <w:szCs w:val="28"/>
              </w:rPr>
              <w:t>专栏2：产业链培育工程</w:t>
            </w:r>
          </w:p>
        </w:tc>
      </w:tr>
      <w:tr w:rsidR="00FE7AA1" w:rsidTr="009E6CAC">
        <w:trPr>
          <w:jc w:val="center"/>
        </w:trPr>
        <w:tc>
          <w:tcPr>
            <w:tcW w:w="8647" w:type="dxa"/>
            <w:shd w:val="clear" w:color="auto" w:fill="auto"/>
          </w:tcPr>
          <w:p w:rsidR="00FE7AA1" w:rsidRDefault="00FE7AA1" w:rsidP="009E6CAC">
            <w:pPr>
              <w:spacing w:line="360" w:lineRule="exact"/>
              <w:ind w:firstLineChars="200" w:firstLine="482"/>
              <w:rPr>
                <w:rFonts w:ascii="仿宋_GB2312" w:eastAsia="仿宋_GB2312"/>
                <w:color w:val="000000"/>
                <w:sz w:val="24"/>
              </w:rPr>
            </w:pPr>
            <w:r>
              <w:rPr>
                <w:rFonts w:ascii="仿宋_GB2312" w:eastAsia="仿宋_GB2312" w:hint="eastAsia"/>
                <w:b/>
                <w:sz w:val="24"/>
              </w:rPr>
              <w:t>一是谋</w:t>
            </w:r>
            <w:proofErr w:type="gramStart"/>
            <w:r>
              <w:rPr>
                <w:rFonts w:ascii="仿宋_GB2312" w:eastAsia="仿宋_GB2312" w:hint="eastAsia"/>
                <w:b/>
                <w:sz w:val="24"/>
              </w:rPr>
              <w:t>深产业</w:t>
            </w:r>
            <w:proofErr w:type="gramEnd"/>
            <w:r>
              <w:rPr>
                <w:rFonts w:ascii="仿宋_GB2312" w:eastAsia="仿宋_GB2312" w:hint="eastAsia"/>
                <w:b/>
                <w:sz w:val="24"/>
              </w:rPr>
              <w:t>链培育方案。</w:t>
            </w:r>
            <w:r>
              <w:rPr>
                <w:rFonts w:ascii="仿宋_GB2312" w:eastAsia="仿宋_GB2312" w:hint="eastAsia"/>
                <w:sz w:val="24"/>
              </w:rPr>
              <w:t>按照“一链一图一案”要求，</w:t>
            </w:r>
            <w:proofErr w:type="gramStart"/>
            <w:r>
              <w:rPr>
                <w:rFonts w:ascii="仿宋_GB2312" w:eastAsia="仿宋_GB2312" w:hint="eastAsia"/>
                <w:sz w:val="24"/>
              </w:rPr>
              <w:t>绘制分</w:t>
            </w:r>
            <w:proofErr w:type="gramEnd"/>
            <w:r>
              <w:rPr>
                <w:rFonts w:ascii="仿宋_GB2312" w:eastAsia="仿宋_GB2312" w:hint="eastAsia"/>
                <w:sz w:val="24"/>
              </w:rPr>
              <w:t>产业链的图谱，制定分产业链的专项培育方案。</w:t>
            </w:r>
            <w:r>
              <w:rPr>
                <w:rFonts w:ascii="仿宋_GB2312" w:eastAsia="仿宋_GB2312" w:hint="eastAsia"/>
                <w:b/>
                <w:sz w:val="24"/>
              </w:rPr>
              <w:t>二是补齐产业</w:t>
            </w:r>
            <w:proofErr w:type="gramStart"/>
            <w:r>
              <w:rPr>
                <w:rFonts w:ascii="仿宋_GB2312" w:eastAsia="仿宋_GB2312" w:hint="eastAsia"/>
                <w:b/>
                <w:sz w:val="24"/>
              </w:rPr>
              <w:t>链创新</w:t>
            </w:r>
            <w:proofErr w:type="gramEnd"/>
            <w:r>
              <w:rPr>
                <w:rFonts w:ascii="仿宋_GB2312" w:eastAsia="仿宋_GB2312" w:hint="eastAsia"/>
                <w:b/>
                <w:sz w:val="24"/>
              </w:rPr>
              <w:t>短板。</w:t>
            </w:r>
            <w:r>
              <w:rPr>
                <w:rFonts w:ascii="仿宋_GB2312" w:eastAsia="仿宋_GB2312" w:hint="eastAsia"/>
                <w:sz w:val="24"/>
              </w:rPr>
              <w:t>围绕制约产业</w:t>
            </w:r>
            <w:proofErr w:type="gramStart"/>
            <w:r>
              <w:rPr>
                <w:rFonts w:ascii="仿宋_GB2312" w:eastAsia="仿宋_GB2312" w:hint="eastAsia"/>
                <w:sz w:val="24"/>
              </w:rPr>
              <w:t>链发展</w:t>
            </w:r>
            <w:proofErr w:type="gramEnd"/>
            <w:r>
              <w:rPr>
                <w:rFonts w:ascii="仿宋_GB2312" w:eastAsia="仿宋_GB2312" w:hint="eastAsia"/>
                <w:sz w:val="24"/>
              </w:rPr>
              <w:t>的关键核心技术及国产替代进口需求，滚动编制产业</w:t>
            </w:r>
            <w:proofErr w:type="gramStart"/>
            <w:r>
              <w:rPr>
                <w:rFonts w:ascii="仿宋_GB2312" w:eastAsia="仿宋_GB2312" w:hint="eastAsia"/>
                <w:sz w:val="24"/>
              </w:rPr>
              <w:t>链关键</w:t>
            </w:r>
            <w:proofErr w:type="gramEnd"/>
            <w:r>
              <w:rPr>
                <w:rFonts w:ascii="仿宋_GB2312" w:eastAsia="仿宋_GB2312" w:hint="eastAsia"/>
                <w:sz w:val="24"/>
              </w:rPr>
              <w:t>核心技术攻关清单，</w:t>
            </w:r>
            <w:r>
              <w:rPr>
                <w:rFonts w:ascii="仿宋_GB2312" w:eastAsia="仿宋_GB2312"/>
                <w:sz w:val="24"/>
              </w:rPr>
              <w:t>攻克一批</w:t>
            </w:r>
            <w:r>
              <w:rPr>
                <w:rFonts w:ascii="仿宋_GB2312" w:eastAsia="仿宋_GB2312" w:hint="eastAsia"/>
                <w:sz w:val="24"/>
              </w:rPr>
              <w:t>“</w:t>
            </w:r>
            <w:r>
              <w:rPr>
                <w:rFonts w:ascii="仿宋_GB2312" w:eastAsia="仿宋_GB2312"/>
                <w:sz w:val="24"/>
              </w:rPr>
              <w:t>卡脖子</w:t>
            </w:r>
            <w:r>
              <w:rPr>
                <w:rFonts w:ascii="仿宋_GB2312" w:eastAsia="仿宋_GB2312" w:hint="eastAsia"/>
                <w:sz w:val="24"/>
              </w:rPr>
              <w:t>”</w:t>
            </w:r>
            <w:r>
              <w:rPr>
                <w:rFonts w:ascii="仿宋_GB2312" w:eastAsia="仿宋_GB2312"/>
                <w:sz w:val="24"/>
              </w:rPr>
              <w:t>关键核心技术。</w:t>
            </w:r>
            <w:r>
              <w:rPr>
                <w:rFonts w:ascii="仿宋_GB2312" w:eastAsia="仿宋_GB2312" w:hint="eastAsia"/>
                <w:b/>
                <w:sz w:val="24"/>
              </w:rPr>
              <w:t>三</w:t>
            </w:r>
            <w:r>
              <w:rPr>
                <w:rFonts w:ascii="仿宋_GB2312" w:eastAsia="仿宋_GB2312"/>
                <w:b/>
                <w:sz w:val="24"/>
              </w:rPr>
              <w:t>是</w:t>
            </w:r>
            <w:r>
              <w:rPr>
                <w:rFonts w:ascii="仿宋_GB2312" w:eastAsia="仿宋_GB2312" w:hint="eastAsia"/>
                <w:b/>
                <w:sz w:val="24"/>
              </w:rPr>
              <w:t>加大产业</w:t>
            </w:r>
            <w:proofErr w:type="gramStart"/>
            <w:r>
              <w:rPr>
                <w:rFonts w:ascii="仿宋_GB2312" w:eastAsia="仿宋_GB2312" w:hint="eastAsia"/>
                <w:b/>
                <w:sz w:val="24"/>
              </w:rPr>
              <w:t>链有效</w:t>
            </w:r>
            <w:proofErr w:type="gramEnd"/>
            <w:r>
              <w:rPr>
                <w:rFonts w:ascii="仿宋_GB2312" w:eastAsia="仿宋_GB2312" w:hint="eastAsia"/>
                <w:b/>
                <w:sz w:val="24"/>
              </w:rPr>
              <w:t>投入。</w:t>
            </w:r>
            <w:r>
              <w:rPr>
                <w:rFonts w:ascii="仿宋_GB2312" w:eastAsia="仿宋_GB2312" w:hint="eastAsia"/>
                <w:sz w:val="24"/>
              </w:rPr>
              <w:t>滚动推进一批产业</w:t>
            </w:r>
            <w:proofErr w:type="gramStart"/>
            <w:r>
              <w:rPr>
                <w:rFonts w:ascii="仿宋_GB2312" w:eastAsia="仿宋_GB2312" w:hint="eastAsia"/>
                <w:sz w:val="24"/>
              </w:rPr>
              <w:t>链关键</w:t>
            </w:r>
            <w:proofErr w:type="gramEnd"/>
            <w:r>
              <w:rPr>
                <w:rFonts w:ascii="仿宋_GB2312" w:eastAsia="仿宋_GB2312" w:hint="eastAsia"/>
                <w:sz w:val="24"/>
              </w:rPr>
              <w:t>环节强链</w:t>
            </w:r>
            <w:proofErr w:type="gramStart"/>
            <w:r>
              <w:rPr>
                <w:rFonts w:ascii="仿宋_GB2312" w:eastAsia="仿宋_GB2312" w:hint="eastAsia"/>
                <w:sz w:val="24"/>
              </w:rPr>
              <w:t>补链延链重点</w:t>
            </w:r>
            <w:proofErr w:type="gramEnd"/>
            <w:r>
              <w:rPr>
                <w:rFonts w:ascii="仿宋_GB2312" w:eastAsia="仿宋_GB2312" w:hint="eastAsia"/>
                <w:sz w:val="24"/>
              </w:rPr>
              <w:t>项目、产业协同创新产业化重点项目和关键核心技术或替代进口产业化重点项目建设。加强产业链精准招商，编制产业链招商目录清单。</w:t>
            </w:r>
            <w:r>
              <w:rPr>
                <w:rFonts w:ascii="仿宋_GB2312" w:eastAsia="仿宋_GB2312" w:hint="eastAsia"/>
                <w:b/>
                <w:sz w:val="24"/>
              </w:rPr>
              <w:t>四是推进产业链紧密衔接。</w:t>
            </w:r>
            <w:r>
              <w:rPr>
                <w:rFonts w:ascii="仿宋_GB2312" w:eastAsia="仿宋_GB2312" w:hint="eastAsia"/>
                <w:sz w:val="24"/>
              </w:rPr>
              <w:t>推进产业链融合对接，实施产业技术研究院与产业</w:t>
            </w:r>
            <w:proofErr w:type="gramStart"/>
            <w:r>
              <w:rPr>
                <w:rFonts w:ascii="仿宋_GB2312" w:eastAsia="仿宋_GB2312" w:hint="eastAsia"/>
                <w:sz w:val="24"/>
              </w:rPr>
              <w:t>链重点</w:t>
            </w:r>
            <w:proofErr w:type="gramEnd"/>
            <w:r>
              <w:rPr>
                <w:rFonts w:ascii="仿宋_GB2312" w:eastAsia="仿宋_GB2312" w:hint="eastAsia"/>
                <w:sz w:val="24"/>
              </w:rPr>
              <w:t>企业对接、产业链龙头企业产业协同创新对接、产业链龙头企业本地化配套对接、金融机构与产业</w:t>
            </w:r>
            <w:proofErr w:type="gramStart"/>
            <w:r>
              <w:rPr>
                <w:rFonts w:ascii="仿宋_GB2312" w:eastAsia="仿宋_GB2312" w:hint="eastAsia"/>
                <w:sz w:val="24"/>
              </w:rPr>
              <w:t>链企业</w:t>
            </w:r>
            <w:proofErr w:type="gramEnd"/>
            <w:r>
              <w:rPr>
                <w:rFonts w:ascii="仿宋_GB2312" w:eastAsia="仿宋_GB2312" w:hint="eastAsia"/>
                <w:sz w:val="24"/>
              </w:rPr>
              <w:t>对接等活动。</w:t>
            </w:r>
            <w:r>
              <w:rPr>
                <w:rFonts w:ascii="仿宋_GB2312" w:eastAsia="仿宋_GB2312" w:hint="eastAsia"/>
                <w:b/>
                <w:sz w:val="24"/>
              </w:rPr>
              <w:t>五是增强产业链安全性稳定性。</w:t>
            </w:r>
            <w:r>
              <w:rPr>
                <w:rFonts w:ascii="仿宋_GB2312" w:eastAsia="仿宋_GB2312" w:hint="eastAsia"/>
                <w:sz w:val="24"/>
              </w:rPr>
              <w:t>动态开展产业</w:t>
            </w:r>
            <w:proofErr w:type="gramStart"/>
            <w:r>
              <w:rPr>
                <w:rFonts w:ascii="仿宋_GB2312" w:eastAsia="仿宋_GB2312" w:hint="eastAsia"/>
                <w:sz w:val="24"/>
              </w:rPr>
              <w:t>链关键</w:t>
            </w:r>
            <w:proofErr w:type="gramEnd"/>
            <w:r>
              <w:rPr>
                <w:rFonts w:ascii="仿宋_GB2312" w:eastAsia="仿宋_GB2312" w:hint="eastAsia"/>
                <w:sz w:val="24"/>
              </w:rPr>
              <w:t>技术产品断链断</w:t>
            </w:r>
            <w:proofErr w:type="gramStart"/>
            <w:r>
              <w:rPr>
                <w:rFonts w:ascii="仿宋_GB2312" w:eastAsia="仿宋_GB2312" w:hint="eastAsia"/>
                <w:sz w:val="24"/>
              </w:rPr>
              <w:t>供风险排</w:t>
            </w:r>
            <w:proofErr w:type="gramEnd"/>
            <w:r>
              <w:rPr>
                <w:rFonts w:ascii="仿宋_GB2312" w:eastAsia="仿宋_GB2312" w:hint="eastAsia"/>
                <w:sz w:val="24"/>
              </w:rPr>
              <w:t>摸，建立及时响应、多级联动的断链断</w:t>
            </w:r>
            <w:proofErr w:type="gramStart"/>
            <w:r>
              <w:rPr>
                <w:rFonts w:ascii="仿宋_GB2312" w:eastAsia="仿宋_GB2312" w:hint="eastAsia"/>
                <w:sz w:val="24"/>
              </w:rPr>
              <w:t>供风险</w:t>
            </w:r>
            <w:proofErr w:type="gramEnd"/>
            <w:r>
              <w:rPr>
                <w:rFonts w:ascii="仿宋_GB2312" w:eastAsia="仿宋_GB2312" w:hint="eastAsia"/>
                <w:sz w:val="24"/>
              </w:rPr>
              <w:t>处置闭环工作机制。加强产业</w:t>
            </w:r>
            <w:proofErr w:type="gramStart"/>
            <w:r>
              <w:rPr>
                <w:rFonts w:ascii="仿宋_GB2312" w:eastAsia="仿宋_GB2312" w:hint="eastAsia"/>
                <w:sz w:val="24"/>
              </w:rPr>
              <w:t>链基础</w:t>
            </w:r>
            <w:proofErr w:type="gramEnd"/>
            <w:r>
              <w:rPr>
                <w:rFonts w:ascii="仿宋_GB2312" w:eastAsia="仿宋_GB2312" w:hint="eastAsia"/>
                <w:sz w:val="24"/>
              </w:rPr>
              <w:t>调查和评价，强化产业安全预警。</w:t>
            </w:r>
            <w:r>
              <w:rPr>
                <w:rFonts w:ascii="仿宋_GB2312" w:eastAsia="仿宋_GB2312" w:hint="eastAsia"/>
                <w:b/>
                <w:bCs/>
                <w:sz w:val="24"/>
              </w:rPr>
              <w:t>到2025年，</w:t>
            </w:r>
            <w:r>
              <w:rPr>
                <w:rFonts w:ascii="仿宋_GB2312" w:eastAsia="仿宋_GB2312" w:hint="eastAsia"/>
                <w:sz w:val="24"/>
              </w:rPr>
              <w:t>10条标志性产业链总产值规模突破2</w:t>
            </w:r>
            <w:proofErr w:type="gramStart"/>
            <w:r>
              <w:rPr>
                <w:rFonts w:ascii="仿宋_GB2312" w:eastAsia="仿宋_GB2312" w:hint="eastAsia"/>
                <w:sz w:val="24"/>
              </w:rPr>
              <w:t>万亿</w:t>
            </w:r>
            <w:proofErr w:type="gramEnd"/>
            <w:r>
              <w:rPr>
                <w:rFonts w:ascii="仿宋_GB2312" w:eastAsia="仿宋_GB2312" w:hint="eastAsia"/>
                <w:sz w:val="24"/>
              </w:rPr>
              <w:t>元，占“246”万千亿级产业集群总产值规模的70％以上。</w:t>
            </w:r>
          </w:p>
        </w:tc>
      </w:tr>
    </w:tbl>
    <w:p w:rsidR="00FE7AA1" w:rsidRDefault="00FE7AA1" w:rsidP="00FE7AA1">
      <w:pPr>
        <w:spacing w:line="560" w:lineRule="exact"/>
        <w:ind w:firstLineChars="200" w:firstLine="643"/>
        <w:outlineLvl w:val="1"/>
        <w:rPr>
          <w:rFonts w:ascii="楷体_GB2312" w:eastAsia="楷体_GB2312" w:hAnsi="Times New Roman"/>
          <w:b/>
          <w:color w:val="000000" w:themeColor="text1"/>
          <w:sz w:val="32"/>
          <w:szCs w:val="32"/>
        </w:rPr>
      </w:pPr>
      <w:bookmarkStart w:id="354" w:name="_Toc56161147"/>
      <w:bookmarkStart w:id="355" w:name="_Toc55310994"/>
      <w:bookmarkStart w:id="356" w:name="_Toc2687"/>
      <w:bookmarkStart w:id="357" w:name="_Toc2722"/>
      <w:bookmarkStart w:id="358" w:name="_Toc56161200"/>
      <w:bookmarkStart w:id="359" w:name="_Toc138408475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FE7AA1" w:rsidTr="009E6CAC">
        <w:trPr>
          <w:jc w:val="center"/>
        </w:trPr>
        <w:tc>
          <w:tcPr>
            <w:tcW w:w="8647" w:type="dxa"/>
            <w:shd w:val="clear" w:color="auto" w:fill="auto"/>
          </w:tcPr>
          <w:p w:rsidR="00FE7AA1" w:rsidRDefault="00FE7AA1" w:rsidP="009E6CAC">
            <w:pPr>
              <w:spacing w:line="500" w:lineRule="exact"/>
              <w:jc w:val="center"/>
              <w:rPr>
                <w:rFonts w:ascii="黑体" w:eastAsia="黑体" w:hAnsi="黑体"/>
                <w:color w:val="000000"/>
                <w:sz w:val="28"/>
                <w:szCs w:val="28"/>
              </w:rPr>
            </w:pPr>
            <w:r>
              <w:rPr>
                <w:rFonts w:ascii="黑体" w:eastAsia="黑体" w:hAnsi="黑体" w:hint="eastAsia"/>
                <w:color w:val="000000"/>
                <w:sz w:val="28"/>
                <w:szCs w:val="28"/>
              </w:rPr>
              <w:t>专栏3：国家级先进制造业集群建设工程</w:t>
            </w:r>
          </w:p>
        </w:tc>
      </w:tr>
      <w:tr w:rsidR="00FE7AA1" w:rsidTr="009E6CAC">
        <w:trPr>
          <w:jc w:val="center"/>
        </w:trPr>
        <w:tc>
          <w:tcPr>
            <w:tcW w:w="8647" w:type="dxa"/>
            <w:shd w:val="clear" w:color="auto" w:fill="auto"/>
          </w:tcPr>
          <w:p w:rsidR="00FE7AA1" w:rsidRDefault="00FE7AA1" w:rsidP="009E6CAC">
            <w:pPr>
              <w:spacing w:line="360" w:lineRule="exact"/>
              <w:ind w:firstLineChars="200" w:firstLine="482"/>
              <w:rPr>
                <w:rFonts w:ascii="仿宋_GB2312" w:eastAsia="仿宋_GB2312"/>
                <w:sz w:val="24"/>
              </w:rPr>
            </w:pPr>
            <w:r>
              <w:rPr>
                <w:rFonts w:ascii="仿宋_GB2312" w:eastAsia="仿宋_GB2312" w:hint="eastAsia"/>
                <w:b/>
                <w:color w:val="000000"/>
                <w:sz w:val="24"/>
              </w:rPr>
              <w:t>一是优化空间布局</w:t>
            </w:r>
            <w:r>
              <w:rPr>
                <w:rFonts w:ascii="仿宋_GB2312" w:eastAsia="仿宋_GB2312" w:hint="eastAsia"/>
                <w:color w:val="000000"/>
                <w:sz w:val="24"/>
              </w:rPr>
              <w:t>，石化产业重点布局在宁波石化经济技术开发区、大</w:t>
            </w:r>
            <w:proofErr w:type="gramStart"/>
            <w:r>
              <w:rPr>
                <w:rFonts w:ascii="仿宋_GB2312" w:eastAsia="仿宋_GB2312" w:hint="eastAsia"/>
                <w:color w:val="000000"/>
                <w:sz w:val="24"/>
              </w:rPr>
              <w:t>榭</w:t>
            </w:r>
            <w:proofErr w:type="gramEnd"/>
            <w:r>
              <w:rPr>
                <w:rFonts w:ascii="仿宋_GB2312" w:eastAsia="仿宋_GB2312" w:hint="eastAsia"/>
                <w:color w:val="000000"/>
                <w:sz w:val="24"/>
              </w:rPr>
              <w:t>开发区、北仑区等三大集聚区和慈溪市，汽车产业重点布局在前湾新区、北仑（梅山）等产业集聚区，稀土磁性材料重点布局在慈溪市高新技术开发区、镇海区高端新材料产业园。</w:t>
            </w:r>
            <w:r>
              <w:rPr>
                <w:rFonts w:ascii="仿宋_GB2312" w:eastAsia="仿宋_GB2312" w:hint="eastAsia"/>
                <w:b/>
                <w:color w:val="000000"/>
                <w:sz w:val="24"/>
              </w:rPr>
              <w:t>二是明确主攻方向</w:t>
            </w:r>
            <w:r>
              <w:rPr>
                <w:rFonts w:ascii="仿宋_GB2312" w:eastAsia="仿宋_GB2312" w:hint="eastAsia"/>
                <w:color w:val="000000"/>
                <w:sz w:val="24"/>
              </w:rPr>
              <w:t>，石化产业重点发展高端石化产品和专用化学品，汽车产业重点发展新能源汽车、智能网联汽车、节能汽车及核心零部件，稀土磁性材料重点发展超高性能烧结钕铁硼永磁材料、高性能</w:t>
            </w:r>
            <w:r>
              <w:rPr>
                <w:rFonts w:ascii="仿宋_GB2312" w:eastAsia="仿宋_GB2312"/>
                <w:color w:val="000000"/>
                <w:sz w:val="24"/>
              </w:rPr>
              <w:t>高稳定性钐钴永磁材料</w:t>
            </w:r>
            <w:r>
              <w:rPr>
                <w:rFonts w:ascii="仿宋_GB2312" w:eastAsia="仿宋_GB2312" w:hint="eastAsia"/>
                <w:color w:val="000000"/>
                <w:sz w:val="24"/>
              </w:rPr>
              <w:t>、高性能</w:t>
            </w:r>
            <w:r>
              <w:rPr>
                <w:rFonts w:ascii="仿宋_GB2312" w:eastAsia="仿宋_GB2312"/>
                <w:color w:val="000000"/>
                <w:sz w:val="24"/>
              </w:rPr>
              <w:t>多极环形磁体等材料</w:t>
            </w:r>
            <w:r>
              <w:rPr>
                <w:rFonts w:ascii="仿宋_GB2312" w:eastAsia="仿宋_GB2312" w:hint="eastAsia"/>
                <w:color w:val="000000"/>
                <w:sz w:val="24"/>
              </w:rPr>
              <w:t>。</w:t>
            </w:r>
            <w:r>
              <w:rPr>
                <w:rFonts w:ascii="仿宋_GB2312" w:eastAsia="仿宋_GB2312" w:hint="eastAsia"/>
                <w:b/>
                <w:color w:val="000000"/>
                <w:sz w:val="24"/>
              </w:rPr>
              <w:t>三是优化培育机制。</w:t>
            </w:r>
            <w:r>
              <w:rPr>
                <w:rFonts w:ascii="仿宋_GB2312" w:eastAsia="仿宋_GB2312" w:hint="eastAsia"/>
                <w:color w:val="000000"/>
                <w:sz w:val="24"/>
              </w:rPr>
              <w:t>组织集群促进机构和相关产学研机构积极参与国家先进制造业集群培育工作，形成“四个一批”培育机</w:t>
            </w:r>
            <w:r>
              <w:rPr>
                <w:rFonts w:ascii="仿宋_GB2312" w:eastAsia="仿宋_GB2312" w:hint="eastAsia"/>
                <w:color w:val="000000"/>
                <w:sz w:val="24"/>
              </w:rPr>
              <w:lastRenderedPageBreak/>
              <w:t>制，即培育一批世界级领军企业、行业骨干企业、单项冠军企业和“专精特新”企业，创建一批重点领域关键核心技术和国内外知名品牌，建成一批布局合理、主导产业明晰的产业集群平台，建立一批服务于集群的促进机构。探索适应集群发展的治理机制。</w:t>
            </w:r>
            <w:r>
              <w:rPr>
                <w:rFonts w:ascii="仿宋_GB2312" w:eastAsia="仿宋_GB2312" w:hint="eastAsia"/>
                <w:b/>
                <w:bCs/>
                <w:color w:val="000000"/>
                <w:sz w:val="24"/>
              </w:rPr>
              <w:t>到2025年，</w:t>
            </w:r>
            <w:r>
              <w:rPr>
                <w:rFonts w:ascii="仿宋_GB2312" w:eastAsia="仿宋_GB2312" w:hint="eastAsia"/>
                <w:color w:val="000000"/>
                <w:sz w:val="24"/>
              </w:rPr>
              <w:t>力争绿色石化、汽车零部件、稀土磁性材料、新型功能材料四大集群的发展规模、效益和影响力显著提升，成为浙江省先进制造业集群标杆城市。</w:t>
            </w:r>
          </w:p>
        </w:tc>
      </w:tr>
    </w:tbl>
    <w:p w:rsidR="00FE7AA1" w:rsidRDefault="00FE7AA1" w:rsidP="00FE7AA1">
      <w:pPr>
        <w:spacing w:line="560" w:lineRule="exact"/>
        <w:ind w:firstLineChars="200" w:firstLine="643"/>
        <w:outlineLvl w:val="1"/>
        <w:rPr>
          <w:rFonts w:ascii="楷体_GB2312" w:eastAsia="楷体_GB2312" w:hAnsi="Times New Roman"/>
          <w:b/>
          <w:color w:val="000000" w:themeColor="text1"/>
          <w:sz w:val="32"/>
          <w:szCs w:val="32"/>
        </w:rPr>
      </w:pPr>
      <w:r>
        <w:rPr>
          <w:rFonts w:ascii="楷体_GB2312" w:eastAsia="楷体_GB2312" w:hAnsi="Times New Roman" w:hint="eastAsia"/>
          <w:b/>
          <w:color w:val="000000" w:themeColor="text1"/>
          <w:sz w:val="32"/>
          <w:szCs w:val="32"/>
        </w:rPr>
        <w:lastRenderedPageBreak/>
        <w:t>（三）突出关键核心技术攻关，加快创新能力提升</w:t>
      </w:r>
      <w:bookmarkStart w:id="360" w:name="_Toc16758"/>
      <w:bookmarkStart w:id="361" w:name="_Toc3908"/>
      <w:bookmarkEnd w:id="354"/>
      <w:bookmarkEnd w:id="355"/>
      <w:bookmarkEnd w:id="356"/>
      <w:bookmarkEnd w:id="357"/>
      <w:bookmarkEnd w:id="358"/>
      <w:bookmarkEnd w:id="359"/>
    </w:p>
    <w:p w:rsidR="00FE7AA1" w:rsidRDefault="00FE7AA1" w:rsidP="00FE7AA1">
      <w:pPr>
        <w:spacing w:line="560" w:lineRule="exact"/>
        <w:ind w:firstLineChars="200" w:firstLine="643"/>
        <w:rPr>
          <w:rFonts w:ascii="仿宋_GB2312" w:eastAsia="仿宋_GB2312"/>
          <w:kern w:val="0"/>
          <w:sz w:val="32"/>
          <w:szCs w:val="32"/>
        </w:rPr>
      </w:pPr>
      <w:r>
        <w:rPr>
          <w:rFonts w:ascii="仿宋_GB2312" w:eastAsia="仿宋_GB2312" w:hAnsi="仿宋_GB2312" w:cs="仿宋_GB2312" w:hint="eastAsia"/>
          <w:b/>
          <w:kern w:val="0"/>
          <w:sz w:val="32"/>
          <w:szCs w:val="32"/>
        </w:rPr>
        <w:t>1.</w:t>
      </w:r>
      <w:hyperlink w:anchor="_Toc53478457" w:history="1">
        <w:r>
          <w:rPr>
            <w:rFonts w:ascii="仿宋_GB2312" w:eastAsia="仿宋_GB2312" w:hAnsi="仿宋_GB2312" w:cs="仿宋_GB2312" w:hint="eastAsia"/>
            <w:b/>
            <w:kern w:val="0"/>
            <w:sz w:val="32"/>
            <w:szCs w:val="32"/>
          </w:rPr>
          <w:t>实施关键核心技术攻关</w:t>
        </w:r>
      </w:hyperlink>
      <w:bookmarkStart w:id="362" w:name="_Toc31993"/>
      <w:bookmarkStart w:id="363" w:name="_Toc10254"/>
      <w:bookmarkEnd w:id="360"/>
      <w:bookmarkEnd w:id="361"/>
      <w:r>
        <w:rPr>
          <w:rFonts w:eastAsia="仿宋_GB2312" w:hint="eastAsia"/>
          <w:b/>
          <w:kern w:val="0"/>
          <w:sz w:val="32"/>
          <w:szCs w:val="32"/>
        </w:rPr>
        <w:t>。</w:t>
      </w:r>
      <w:r>
        <w:rPr>
          <w:rFonts w:ascii="仿宋_GB2312" w:eastAsia="仿宋_GB2312" w:hint="eastAsia"/>
          <w:kern w:val="0"/>
          <w:sz w:val="32"/>
          <w:szCs w:val="32"/>
        </w:rPr>
        <w:t>在新材料、工业互联网、关键基础件等领域开展先进制造技术攻关，全力打造三大科创高地，成为长三角优势领域科技创新中心。聚焦5G、人工智能、工业互联网、新能源汽车、智能器件功能芯片与软件、空</w:t>
      </w:r>
      <w:proofErr w:type="gramStart"/>
      <w:r>
        <w:rPr>
          <w:rFonts w:ascii="仿宋_GB2312" w:eastAsia="仿宋_GB2312" w:hint="eastAsia"/>
          <w:kern w:val="0"/>
          <w:sz w:val="32"/>
          <w:szCs w:val="32"/>
        </w:rPr>
        <w:t>天信息</w:t>
      </w:r>
      <w:proofErr w:type="gramEnd"/>
      <w:r>
        <w:rPr>
          <w:rFonts w:ascii="仿宋_GB2312" w:eastAsia="仿宋_GB2312" w:hint="eastAsia"/>
          <w:kern w:val="0"/>
          <w:sz w:val="32"/>
          <w:szCs w:val="32"/>
        </w:rPr>
        <w:t>等新兴领域，</w:t>
      </w:r>
      <w:r>
        <w:rPr>
          <w:rFonts w:ascii="仿宋_GB2312" w:eastAsia="仿宋_GB2312"/>
          <w:sz w:val="32"/>
          <w:szCs w:val="32"/>
        </w:rPr>
        <w:t>通过择优委托、揭榜挂帅等方式，推动有条件的企业、高校、科研院所开展关键核心技术攻关，攻克一批</w:t>
      </w:r>
      <w:r>
        <w:rPr>
          <w:rFonts w:ascii="仿宋_GB2312" w:eastAsia="仿宋_GB2312" w:hint="eastAsia"/>
          <w:sz w:val="32"/>
          <w:szCs w:val="32"/>
        </w:rPr>
        <w:t>“</w:t>
      </w:r>
      <w:r>
        <w:rPr>
          <w:rFonts w:ascii="仿宋_GB2312" w:eastAsia="仿宋_GB2312"/>
          <w:sz w:val="32"/>
          <w:szCs w:val="32"/>
        </w:rPr>
        <w:t>卡脖子</w:t>
      </w:r>
      <w:r>
        <w:rPr>
          <w:rFonts w:ascii="仿宋_GB2312" w:eastAsia="仿宋_GB2312" w:hint="eastAsia"/>
          <w:sz w:val="32"/>
          <w:szCs w:val="32"/>
        </w:rPr>
        <w:t>”</w:t>
      </w:r>
      <w:r>
        <w:rPr>
          <w:rFonts w:ascii="仿宋_GB2312" w:eastAsia="仿宋_GB2312"/>
          <w:sz w:val="32"/>
          <w:szCs w:val="32"/>
        </w:rPr>
        <w:t>关键核心技术。</w:t>
      </w:r>
      <w:r>
        <w:rPr>
          <w:rFonts w:ascii="仿宋_GB2312" w:eastAsia="仿宋_GB2312" w:hint="eastAsia"/>
          <w:kern w:val="0"/>
          <w:sz w:val="32"/>
          <w:szCs w:val="32"/>
        </w:rPr>
        <w:t>跟踪量子通讯、柔性电子、生物电子等一批前沿技术发展</w:t>
      </w:r>
      <w:r>
        <w:rPr>
          <w:rFonts w:ascii="仿宋_GB2312" w:eastAsia="仿宋_GB2312" w:hAnsi="Calibri" w:cs="Times New Roman" w:hint="eastAsia"/>
          <w:sz w:val="32"/>
          <w:szCs w:val="32"/>
        </w:rPr>
        <w:t>趋势</w:t>
      </w:r>
      <w:r>
        <w:rPr>
          <w:rFonts w:ascii="仿宋_GB2312" w:eastAsia="仿宋_GB2312" w:hint="eastAsia"/>
          <w:kern w:val="0"/>
          <w:sz w:val="32"/>
          <w:szCs w:val="32"/>
        </w:rPr>
        <w:t>。</w:t>
      </w:r>
      <w:r>
        <w:rPr>
          <w:rFonts w:ascii="仿宋_GB2312" w:eastAsia="仿宋_GB2312" w:hint="eastAsia"/>
          <w:sz w:val="32"/>
          <w:szCs w:val="32"/>
        </w:rPr>
        <w:t>聚焦产业</w:t>
      </w:r>
      <w:proofErr w:type="gramStart"/>
      <w:r>
        <w:rPr>
          <w:rFonts w:ascii="仿宋_GB2312" w:eastAsia="仿宋_GB2312" w:hint="eastAsia"/>
          <w:sz w:val="32"/>
          <w:szCs w:val="32"/>
        </w:rPr>
        <w:t>链关键</w:t>
      </w:r>
      <w:proofErr w:type="gramEnd"/>
      <w:r>
        <w:rPr>
          <w:rFonts w:ascii="仿宋_GB2312" w:eastAsia="仿宋_GB2312" w:hint="eastAsia"/>
          <w:sz w:val="32"/>
          <w:szCs w:val="32"/>
        </w:rPr>
        <w:t>环节，</w:t>
      </w:r>
      <w:r>
        <w:rPr>
          <w:rFonts w:ascii="仿宋_GB2312" w:eastAsia="仿宋_GB2312" w:hint="eastAsia"/>
          <w:kern w:val="0"/>
          <w:sz w:val="32"/>
          <w:szCs w:val="32"/>
        </w:rPr>
        <w:t>鼓励单项冠军企业、行业龙头企业围绕企业所需技术和</w:t>
      </w:r>
      <w:r>
        <w:rPr>
          <w:rFonts w:ascii="仿宋_GB2312" w:eastAsia="仿宋_GB2312" w:hint="eastAsia"/>
          <w:sz w:val="32"/>
          <w:szCs w:val="32"/>
        </w:rPr>
        <w:t>国产替代进口需求</w:t>
      </w:r>
      <w:r>
        <w:rPr>
          <w:rFonts w:ascii="仿宋_GB2312" w:eastAsia="仿宋_GB2312" w:hint="eastAsia"/>
          <w:kern w:val="0"/>
          <w:sz w:val="32"/>
          <w:szCs w:val="32"/>
        </w:rPr>
        <w:t>开展精准靶向攻关。实施产业基础高级化工程，组织实施一批工业强基项目。</w:t>
      </w:r>
    </w:p>
    <w:p w:rsidR="00FE7AA1" w:rsidRDefault="009E6CAC" w:rsidP="00FE7AA1">
      <w:pPr>
        <w:spacing w:line="560" w:lineRule="exact"/>
        <w:ind w:firstLineChars="300" w:firstLine="630"/>
        <w:rPr>
          <w:rFonts w:ascii="仿宋_GB2312" w:eastAsia="仿宋_GB2312"/>
          <w:sz w:val="32"/>
        </w:rPr>
      </w:pPr>
      <w:hyperlink w:anchor="_Toc53478459" w:history="1">
        <w:r w:rsidR="00FE7AA1">
          <w:rPr>
            <w:rFonts w:ascii="仿宋_GB2312" w:eastAsia="仿宋_GB2312" w:hAnsi="仿宋_GB2312" w:cs="仿宋_GB2312" w:hint="eastAsia"/>
            <w:b/>
            <w:kern w:val="0"/>
            <w:sz w:val="32"/>
            <w:szCs w:val="32"/>
          </w:rPr>
          <w:t>2.强化产业创新体系建设。</w:t>
        </w:r>
      </w:hyperlink>
      <w:r w:rsidR="00FE7AA1">
        <w:rPr>
          <w:rFonts w:ascii="仿宋_GB2312" w:eastAsia="仿宋_GB2312" w:hAnsi="仿宋_GB2312" w:cs="仿宋_GB2312" w:hint="eastAsia"/>
          <w:kern w:val="0"/>
          <w:sz w:val="32"/>
          <w:szCs w:val="32"/>
        </w:rPr>
        <w:t>全力推进国家自主创新示范区建设，加快建设甬</w:t>
      </w:r>
      <w:proofErr w:type="gramStart"/>
      <w:r w:rsidR="00FE7AA1">
        <w:rPr>
          <w:rFonts w:ascii="仿宋_GB2312" w:eastAsia="仿宋_GB2312" w:hAnsi="仿宋_GB2312" w:cs="仿宋_GB2312" w:hint="eastAsia"/>
          <w:kern w:val="0"/>
          <w:sz w:val="32"/>
          <w:szCs w:val="32"/>
        </w:rPr>
        <w:t>江科创大</w:t>
      </w:r>
      <w:proofErr w:type="gramEnd"/>
      <w:r w:rsidR="00FE7AA1">
        <w:rPr>
          <w:rFonts w:ascii="仿宋_GB2312" w:eastAsia="仿宋_GB2312" w:hAnsi="仿宋_GB2312" w:cs="仿宋_GB2312" w:hint="eastAsia"/>
          <w:kern w:val="0"/>
          <w:sz w:val="32"/>
          <w:szCs w:val="32"/>
        </w:rPr>
        <w:t>走廊，重点聚焦浙江创新中心、甬江实验室建设，引进重大国家级创新资源。推动企业加大研发投入，加快国家级企业工程（技术）中心、研发中心等企业创新载体建设。加快产业技术研究院（制造业创新中心）建设，</w:t>
      </w:r>
      <w:r w:rsidR="00FE7AA1">
        <w:rPr>
          <w:rFonts w:ascii="仿宋_GB2312" w:eastAsia="仿宋_GB2312" w:hint="eastAsia"/>
          <w:sz w:val="32"/>
        </w:rPr>
        <w:t>推动已签约落地产业技术研究院更好发挥作用</w:t>
      </w:r>
      <w:r w:rsidR="00FE7AA1">
        <w:rPr>
          <w:rFonts w:ascii="仿宋_GB2312" w:eastAsia="仿宋_GB2312" w:hAnsi="Calibri" w:cs="Times New Roman" w:hint="eastAsia"/>
          <w:sz w:val="32"/>
        </w:rPr>
        <w:t>，谋划组建新的产业技术研究院。推进制造业创新中心建设，加快石墨烯、智能成型技术等省级制造业创新中心建设和运营，谋划组建一批新的制造业创新中</w:t>
      </w:r>
      <w:r w:rsidR="00FE7AA1">
        <w:rPr>
          <w:rFonts w:ascii="仿宋_GB2312" w:eastAsia="仿宋_GB2312" w:hAnsi="Calibri" w:cs="Times New Roman" w:hint="eastAsia"/>
          <w:sz w:val="32"/>
        </w:rPr>
        <w:lastRenderedPageBreak/>
        <w:t>心</w:t>
      </w:r>
      <w:r w:rsidR="00FE7AA1">
        <w:rPr>
          <w:rFonts w:ascii="仿宋_GB2312" w:eastAsia="仿宋_GB2312" w:hint="eastAsia"/>
          <w:sz w:val="32"/>
        </w:rPr>
        <w:t>。</w:t>
      </w:r>
      <w:r w:rsidR="00FE7AA1">
        <w:rPr>
          <w:rFonts w:ascii="仿宋_GB2312" w:eastAsia="仿宋_GB2312" w:hAnsi="Calibri" w:cs="Times New Roman" w:hint="eastAsia"/>
          <w:sz w:val="32"/>
        </w:rPr>
        <w:t>发挥领军企业在产业链协同创新中的头雁效应，支持企业牵头组建创新联合体，不断完善科技成果转移转化和利益分配机制。加快培育提升一批产业创新服务综合体、</w:t>
      </w:r>
      <w:proofErr w:type="gramStart"/>
      <w:r w:rsidR="00FE7AA1">
        <w:rPr>
          <w:rFonts w:ascii="仿宋_GB2312" w:eastAsia="仿宋_GB2312" w:hAnsi="Calibri" w:cs="Times New Roman" w:hint="eastAsia"/>
          <w:sz w:val="32"/>
        </w:rPr>
        <w:t>众创空间</w:t>
      </w:r>
      <w:proofErr w:type="gramEnd"/>
      <w:r w:rsidR="00FE7AA1">
        <w:rPr>
          <w:rFonts w:ascii="仿宋_GB2312" w:eastAsia="仿宋_GB2312" w:hAnsi="Calibri" w:cs="Times New Roman" w:hint="eastAsia"/>
          <w:sz w:val="32"/>
        </w:rPr>
        <w:t>和科技企业孵化器</w:t>
      </w:r>
      <w:r w:rsidR="00FE7AA1">
        <w:rPr>
          <w:rFonts w:ascii="仿宋_GB2312" w:eastAsia="仿宋_GB2312" w:hint="eastAsia"/>
          <w:sz w:val="32"/>
        </w:rPr>
        <w:t>。</w:t>
      </w:r>
    </w:p>
    <w:p w:rsidR="00FE7AA1" w:rsidRDefault="00FE7AA1" w:rsidP="00FE7AA1">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3.</w:t>
      </w:r>
      <w:bookmarkStart w:id="364" w:name="_Toc31149"/>
      <w:bookmarkStart w:id="365" w:name="_Toc7315"/>
      <w:r>
        <w:rPr>
          <w:rFonts w:ascii="仿宋_GB2312" w:eastAsia="仿宋_GB2312" w:hAnsi="仿宋_GB2312" w:cs="仿宋_GB2312"/>
          <w:b/>
          <w:kern w:val="0"/>
          <w:sz w:val="32"/>
          <w:szCs w:val="32"/>
        </w:rPr>
        <w:fldChar w:fldCharType="begin"/>
      </w:r>
      <w:r>
        <w:rPr>
          <w:rFonts w:ascii="仿宋_GB2312" w:eastAsia="仿宋_GB2312" w:hAnsi="仿宋_GB2312" w:cs="仿宋_GB2312"/>
          <w:b/>
          <w:kern w:val="0"/>
          <w:sz w:val="32"/>
          <w:szCs w:val="32"/>
        </w:rPr>
        <w:instrText>HYPERLINK \l "_Toc53478460"</w:instrText>
      </w:r>
      <w:r>
        <w:rPr>
          <w:rFonts w:ascii="仿宋_GB2312" w:eastAsia="仿宋_GB2312" w:hAnsi="仿宋_GB2312" w:cs="仿宋_GB2312"/>
          <w:b/>
          <w:kern w:val="0"/>
          <w:sz w:val="32"/>
          <w:szCs w:val="32"/>
        </w:rPr>
        <w:fldChar w:fldCharType="separate"/>
      </w:r>
      <w:r>
        <w:rPr>
          <w:rFonts w:ascii="仿宋_GB2312" w:eastAsia="仿宋_GB2312" w:hAnsi="仿宋_GB2312" w:cs="仿宋_GB2312" w:hint="eastAsia"/>
          <w:b/>
          <w:kern w:val="0"/>
          <w:sz w:val="32"/>
          <w:szCs w:val="32"/>
        </w:rPr>
        <w:t>推动科技成果转化落地</w:t>
      </w:r>
      <w:r>
        <w:rPr>
          <w:rFonts w:ascii="仿宋_GB2312" w:eastAsia="仿宋_GB2312" w:hAnsi="仿宋_GB2312" w:cs="仿宋_GB2312"/>
          <w:b/>
          <w:kern w:val="0"/>
          <w:sz w:val="32"/>
          <w:szCs w:val="32"/>
        </w:rPr>
        <w:fldChar w:fldCharType="end"/>
      </w:r>
      <w:bookmarkEnd w:id="364"/>
      <w:bookmarkEnd w:id="365"/>
      <w:r>
        <w:rPr>
          <w:rFonts w:ascii="仿宋_GB2312" w:eastAsia="仿宋_GB2312" w:hAnsi="仿宋_GB2312" w:cs="仿宋_GB2312" w:hint="eastAsia"/>
          <w:b/>
          <w:kern w:val="0"/>
          <w:sz w:val="32"/>
          <w:szCs w:val="32"/>
        </w:rPr>
        <w:t>。</w:t>
      </w:r>
      <w:r>
        <w:rPr>
          <w:rFonts w:ascii="仿宋_GB2312" w:eastAsia="仿宋_GB2312" w:hAnsi="仿宋_GB2312" w:hint="eastAsia"/>
          <w:kern w:val="0"/>
          <w:sz w:val="32"/>
          <w:szCs w:val="32"/>
        </w:rPr>
        <w:t>强化“关键核心技术—材料—零件—部件—整机—系统集成”和“技术—产品—企业—产业链—产业集群”的全链条培育机制，</w:t>
      </w:r>
      <w:r>
        <w:rPr>
          <w:rFonts w:ascii="仿宋_GB2312" w:eastAsia="仿宋_GB2312" w:hint="eastAsia"/>
          <w:kern w:val="0"/>
          <w:sz w:val="32"/>
          <w:szCs w:val="32"/>
        </w:rPr>
        <w:t>开发一批战略性创新产品，推进创新产品迭代应用</w:t>
      </w:r>
      <w:r>
        <w:rPr>
          <w:rFonts w:ascii="仿宋_GB2312" w:eastAsia="仿宋_GB2312" w:hAnsi="仿宋_GB2312" w:hint="eastAsia"/>
          <w:kern w:val="0"/>
          <w:sz w:val="32"/>
          <w:szCs w:val="32"/>
        </w:rPr>
        <w:t>。</w:t>
      </w:r>
      <w:r>
        <w:rPr>
          <w:rFonts w:ascii="仿宋_GB2312" w:eastAsia="仿宋_GB2312" w:hAnsi="仿宋_GB2312" w:cs="仿宋_GB2312" w:hint="eastAsia"/>
          <w:kern w:val="0"/>
          <w:sz w:val="32"/>
          <w:szCs w:val="32"/>
        </w:rPr>
        <w:t>健全国家重大科技项目接续支持机制，推动更多国家项目</w:t>
      </w:r>
      <w:proofErr w:type="gramStart"/>
      <w:r>
        <w:rPr>
          <w:rFonts w:ascii="仿宋_GB2312" w:eastAsia="仿宋_GB2312" w:hAnsi="仿宋_GB2312" w:cs="仿宋_GB2312" w:hint="eastAsia"/>
          <w:kern w:val="0"/>
          <w:sz w:val="32"/>
          <w:szCs w:val="32"/>
        </w:rPr>
        <w:t>来甬开展</w:t>
      </w:r>
      <w:proofErr w:type="gramEnd"/>
      <w:r>
        <w:rPr>
          <w:rFonts w:ascii="仿宋_GB2312" w:eastAsia="仿宋_GB2312" w:hAnsi="仿宋_GB2312" w:cs="仿宋_GB2312" w:hint="eastAsia"/>
          <w:kern w:val="0"/>
          <w:sz w:val="32"/>
          <w:szCs w:val="32"/>
        </w:rPr>
        <w:t>产业化应用。</w:t>
      </w:r>
      <w:bookmarkStart w:id="366" w:name="_Hlk36109666"/>
      <w:r>
        <w:rPr>
          <w:rFonts w:ascii="仿宋_GB2312" w:eastAsia="仿宋_GB2312" w:hAnsi="Calibri" w:cs="Times New Roman" w:hint="eastAsia"/>
          <w:sz w:val="32"/>
          <w:szCs w:val="32"/>
        </w:rPr>
        <w:t>编制制造业、软件业自主创新优质产品（服务）、高端装备首台（套）产品推荐目录</w:t>
      </w:r>
      <w:bookmarkEnd w:id="366"/>
      <w:r>
        <w:rPr>
          <w:rFonts w:ascii="仿宋_GB2312" w:eastAsia="仿宋_GB2312" w:hAnsi="Calibri" w:cs="Times New Roman" w:hint="eastAsia"/>
          <w:sz w:val="32"/>
          <w:szCs w:val="32"/>
        </w:rPr>
        <w:t>。</w:t>
      </w:r>
      <w:r>
        <w:rPr>
          <w:rFonts w:ascii="仿宋_GB2312" w:eastAsia="仿宋_GB2312" w:hAnsi="仿宋_GB2312" w:cs="仿宋_GB2312" w:hint="eastAsia"/>
          <w:kern w:val="0"/>
          <w:sz w:val="32"/>
          <w:szCs w:val="32"/>
        </w:rPr>
        <w:t>加快建设科技大市场2.0版，</w:t>
      </w:r>
      <w:r>
        <w:rPr>
          <w:rFonts w:ascii="仿宋_GB2312" w:eastAsia="仿宋_GB2312" w:hAnsi="Calibri" w:cs="Times New Roman" w:hint="eastAsia"/>
          <w:sz w:val="32"/>
        </w:rPr>
        <w:t>建设基于企业技术需求的科技成果资源数据库</w:t>
      </w:r>
      <w:r>
        <w:rPr>
          <w:rFonts w:ascii="仿宋_GB2312" w:eastAsia="仿宋_GB2312" w:hint="eastAsia"/>
          <w:sz w:val="32"/>
        </w:rPr>
        <w:t>，</w:t>
      </w:r>
      <w:r>
        <w:rPr>
          <w:rFonts w:ascii="仿宋_GB2312" w:eastAsia="仿宋_GB2312" w:hAnsi="仿宋_GB2312" w:cs="仿宋_GB2312" w:hint="eastAsia"/>
          <w:kern w:val="0"/>
          <w:sz w:val="32"/>
          <w:szCs w:val="32"/>
        </w:rPr>
        <w:t>推进与长三角地区技术市场融通发展。优化提升产业创新服务综合体、</w:t>
      </w:r>
      <w:proofErr w:type="gramStart"/>
      <w:r>
        <w:rPr>
          <w:rFonts w:ascii="仿宋_GB2312" w:eastAsia="仿宋_GB2312" w:hAnsi="仿宋_GB2312" w:cs="仿宋_GB2312" w:hint="eastAsia"/>
          <w:kern w:val="0"/>
          <w:sz w:val="32"/>
          <w:szCs w:val="32"/>
        </w:rPr>
        <w:t>众创空间</w:t>
      </w:r>
      <w:proofErr w:type="gramEnd"/>
      <w:r>
        <w:rPr>
          <w:rFonts w:ascii="仿宋_GB2312" w:eastAsia="仿宋_GB2312" w:hAnsi="仿宋_GB2312" w:cs="仿宋_GB2312" w:hint="eastAsia"/>
          <w:kern w:val="0"/>
          <w:sz w:val="32"/>
          <w:szCs w:val="32"/>
        </w:rPr>
        <w:t>、孵化器、加速器等载体功能。</w:t>
      </w:r>
    </w:p>
    <w:p w:rsidR="00FE7AA1" w:rsidRDefault="009E6CAC" w:rsidP="00FE7AA1">
      <w:pPr>
        <w:spacing w:line="580" w:lineRule="exact"/>
        <w:ind w:firstLineChars="300" w:firstLine="630"/>
        <w:rPr>
          <w:rFonts w:ascii="仿宋_GB2312" w:eastAsia="仿宋_GB2312" w:hAnsi="Times New Roman"/>
          <w:sz w:val="32"/>
          <w:szCs w:val="32"/>
        </w:rPr>
      </w:pPr>
      <w:hyperlink w:anchor="_Toc53478458" w:history="1">
        <w:r w:rsidR="00FE7AA1">
          <w:rPr>
            <w:rFonts w:ascii="仿宋_GB2312" w:eastAsia="仿宋_GB2312" w:hAnsi="仿宋_GB2312" w:cs="仿宋_GB2312" w:hint="eastAsia"/>
            <w:b/>
            <w:kern w:val="0"/>
            <w:sz w:val="32"/>
            <w:szCs w:val="32"/>
          </w:rPr>
          <w:t>4.培育引进创新人才梯队</w:t>
        </w:r>
      </w:hyperlink>
      <w:bookmarkStart w:id="367" w:name="_Toc653"/>
      <w:bookmarkStart w:id="368" w:name="_Toc16043"/>
      <w:bookmarkEnd w:id="362"/>
      <w:bookmarkEnd w:id="363"/>
      <w:r w:rsidR="00FE7AA1">
        <w:rPr>
          <w:rFonts w:ascii="仿宋_GB2312" w:eastAsia="仿宋_GB2312" w:hAnsi="仿宋_GB2312" w:cs="仿宋_GB2312" w:hint="eastAsia"/>
          <w:b/>
          <w:kern w:val="0"/>
          <w:sz w:val="32"/>
          <w:szCs w:val="32"/>
        </w:rPr>
        <w:t>。</w:t>
      </w:r>
      <w:r w:rsidR="00FE7AA1">
        <w:rPr>
          <w:rFonts w:ascii="仿宋_GB2312" w:eastAsia="仿宋_GB2312" w:hint="eastAsia"/>
          <w:sz w:val="32"/>
          <w:szCs w:val="32"/>
        </w:rPr>
        <w:t>引进短缺性</w:t>
      </w:r>
      <w:r w:rsidR="00FE7AA1">
        <w:rPr>
          <w:rFonts w:ascii="仿宋_GB2312" w:eastAsia="仿宋_GB2312" w:hAnsi="Calibri" w:cs="Times New Roman" w:hint="eastAsia"/>
          <w:sz w:val="32"/>
          <w:szCs w:val="32"/>
        </w:rPr>
        <w:t>高层次创新人才，</w:t>
      </w:r>
      <w:r w:rsidR="00FE7AA1">
        <w:rPr>
          <w:rFonts w:ascii="仿宋_GB2312" w:eastAsia="仿宋_GB2312" w:hAnsi="Times New Roman" w:hint="eastAsia"/>
          <w:sz w:val="32"/>
          <w:szCs w:val="32"/>
        </w:rPr>
        <w:t>提高人才供给与需求的适配度。培育复合型专业技术人才，</w:t>
      </w:r>
      <w:r w:rsidR="00FE7AA1">
        <w:rPr>
          <w:rFonts w:ascii="仿宋_GB2312" w:eastAsia="仿宋_GB2312" w:hAnsi="仿宋" w:cs="仿宋" w:hint="eastAsia"/>
          <w:sz w:val="32"/>
          <w:szCs w:val="30"/>
        </w:rPr>
        <w:t>探索“技术高管”“产业教授”制度。</w:t>
      </w:r>
      <w:r w:rsidR="00FE7AA1">
        <w:rPr>
          <w:rFonts w:ascii="仿宋_GB2312" w:eastAsia="仿宋_GB2312" w:hAnsi="仿宋_GB2312" w:cs="仿宋_GB2312" w:hint="eastAsia"/>
          <w:kern w:val="0"/>
          <w:sz w:val="32"/>
          <w:szCs w:val="32"/>
        </w:rPr>
        <w:t>培育高水平经营管理人才队伍，深化实施百名精英企业家培育计划、企业家素质提升计划等。打造高技能产业人才队伍，</w:t>
      </w:r>
      <w:r w:rsidR="00FE7AA1">
        <w:rPr>
          <w:rFonts w:ascii="仿宋_GB2312" w:eastAsia="仿宋_GB2312" w:hAnsi="仿宋_GB2312" w:cs="仿宋_GB2312"/>
          <w:kern w:val="0"/>
          <w:sz w:val="32"/>
          <w:szCs w:val="32"/>
        </w:rPr>
        <w:t>实施新时代</w:t>
      </w:r>
      <w:r w:rsidR="00FE7AA1">
        <w:rPr>
          <w:rFonts w:ascii="仿宋_GB2312" w:eastAsia="仿宋_GB2312" w:hAnsi="仿宋_GB2312" w:cs="仿宋_GB2312" w:hint="eastAsia"/>
          <w:kern w:val="0"/>
          <w:sz w:val="32"/>
          <w:szCs w:val="32"/>
        </w:rPr>
        <w:t>“</w:t>
      </w:r>
      <w:r w:rsidR="00FE7AA1">
        <w:rPr>
          <w:rFonts w:ascii="仿宋_GB2312" w:eastAsia="仿宋_GB2312" w:hAnsi="仿宋_GB2312" w:cs="仿宋_GB2312"/>
          <w:kern w:val="0"/>
          <w:sz w:val="32"/>
          <w:szCs w:val="32"/>
        </w:rPr>
        <w:t>港城工匠</w:t>
      </w:r>
      <w:r w:rsidR="00FE7AA1">
        <w:rPr>
          <w:rFonts w:ascii="仿宋_GB2312" w:eastAsia="仿宋_GB2312" w:hAnsi="仿宋_GB2312" w:cs="仿宋_GB2312" w:hint="eastAsia"/>
          <w:kern w:val="0"/>
          <w:sz w:val="32"/>
          <w:szCs w:val="32"/>
        </w:rPr>
        <w:t>”</w:t>
      </w:r>
      <w:r w:rsidR="00FE7AA1">
        <w:rPr>
          <w:rFonts w:ascii="仿宋_GB2312" w:eastAsia="仿宋_GB2312" w:hAnsi="仿宋_GB2312" w:cs="仿宋_GB2312"/>
          <w:kern w:val="0"/>
          <w:sz w:val="32"/>
          <w:szCs w:val="32"/>
        </w:rPr>
        <w:t>培育行动，推广</w:t>
      </w:r>
      <w:r w:rsidR="00FE7AA1">
        <w:rPr>
          <w:rFonts w:ascii="仿宋_GB2312" w:eastAsia="仿宋_GB2312" w:hAnsi="仿宋_GB2312" w:cs="仿宋_GB2312" w:hint="eastAsia"/>
          <w:kern w:val="0"/>
          <w:sz w:val="32"/>
          <w:szCs w:val="32"/>
        </w:rPr>
        <w:t>“</w:t>
      </w:r>
      <w:r w:rsidR="00FE7AA1">
        <w:rPr>
          <w:rFonts w:ascii="仿宋_GB2312" w:eastAsia="仿宋_GB2312" w:hAnsi="仿宋_GB2312" w:cs="仿宋_GB2312"/>
          <w:kern w:val="0"/>
          <w:sz w:val="32"/>
          <w:szCs w:val="32"/>
        </w:rPr>
        <w:t>双元制</w:t>
      </w:r>
      <w:r w:rsidR="00FE7AA1">
        <w:rPr>
          <w:rFonts w:ascii="仿宋_GB2312" w:eastAsia="仿宋_GB2312" w:hAnsi="仿宋_GB2312" w:cs="仿宋_GB2312" w:hint="eastAsia"/>
          <w:kern w:val="0"/>
          <w:sz w:val="32"/>
          <w:szCs w:val="32"/>
        </w:rPr>
        <w:t>”</w:t>
      </w:r>
      <w:r w:rsidR="00FE7AA1">
        <w:rPr>
          <w:rFonts w:ascii="仿宋_GB2312" w:eastAsia="仿宋_GB2312" w:hAnsi="仿宋_GB2312" w:cs="仿宋_GB2312"/>
          <w:kern w:val="0"/>
          <w:sz w:val="32"/>
          <w:szCs w:val="32"/>
        </w:rPr>
        <w:t>职业教育模式</w:t>
      </w:r>
      <w:r w:rsidR="00FE7AA1">
        <w:rPr>
          <w:rFonts w:ascii="仿宋_GB2312" w:eastAsia="仿宋_GB2312" w:hAnsi="仿宋_GB2312" w:cs="仿宋_GB2312" w:hint="eastAsia"/>
          <w:kern w:val="0"/>
          <w:sz w:val="32"/>
          <w:szCs w:val="32"/>
        </w:rPr>
        <w:t>，</w:t>
      </w:r>
      <w:r w:rsidR="00FE7AA1">
        <w:rPr>
          <w:rFonts w:ascii="仿宋_GB2312" w:eastAsia="仿宋_GB2312" w:hAnsi="Calibri" w:cs="Times New Roman" w:hint="eastAsia"/>
          <w:sz w:val="32"/>
          <w:szCs w:val="32"/>
        </w:rPr>
        <w:t>推进特色学院建设，完善订单式培养和联合培训体系，全面推行企业新型学徒制</w:t>
      </w:r>
      <w:r w:rsidR="00FE7AA1">
        <w:rPr>
          <w:rFonts w:ascii="仿宋_GB2312" w:eastAsia="仿宋_GB2312" w:hAnsi="仿宋_GB2312" w:cs="仿宋_GB2312" w:hint="eastAsia"/>
          <w:kern w:val="0"/>
          <w:sz w:val="32"/>
          <w:szCs w:val="32"/>
        </w:rPr>
        <w:t>。</w:t>
      </w:r>
      <w:r w:rsidR="00FE7AA1">
        <w:rPr>
          <w:rFonts w:ascii="仿宋_GB2312" w:eastAsia="仿宋_GB2312" w:hAnsi="Times New Roman" w:hint="eastAsia"/>
          <w:sz w:val="32"/>
          <w:szCs w:val="32"/>
        </w:rPr>
        <w:t>创新人才使用机制，营造“引的进、用的好”人才环境。建立更具竞争力的人才引用机制，</w:t>
      </w:r>
      <w:r w:rsidR="00FE7AA1">
        <w:rPr>
          <w:rFonts w:ascii="仿宋_GB2312" w:eastAsia="仿宋_GB2312" w:hAnsi="Times New Roman"/>
          <w:sz w:val="32"/>
          <w:szCs w:val="32"/>
        </w:rPr>
        <w:t>探索</w:t>
      </w:r>
      <w:r w:rsidR="00FE7AA1">
        <w:rPr>
          <w:rFonts w:ascii="仿宋_GB2312" w:eastAsia="仿宋_GB2312" w:hAnsi="Times New Roman" w:hint="eastAsia"/>
          <w:sz w:val="32"/>
          <w:szCs w:val="32"/>
        </w:rPr>
        <w:t>市场化社会化的人才评价机制，建立更加便利顺畅的</w:t>
      </w:r>
      <w:r w:rsidR="00FE7AA1">
        <w:rPr>
          <w:rFonts w:ascii="仿宋_GB2312" w:eastAsia="仿宋_GB2312" w:hAnsi="Times New Roman" w:hint="eastAsia"/>
          <w:sz w:val="32"/>
          <w:szCs w:val="32"/>
        </w:rPr>
        <w:lastRenderedPageBreak/>
        <w:t>人才流动机制，采用更加有效的人才激励机制，推进人才创业创新全周期“一件事”改革，加强人才全方位金融支持、安居保障、教育医疗保障，完善</w:t>
      </w:r>
      <w:r w:rsidR="00FE7AA1">
        <w:rPr>
          <w:rFonts w:ascii="仿宋_GB2312" w:eastAsia="仿宋_GB2312" w:hAnsi="Times New Roman"/>
          <w:sz w:val="32"/>
          <w:szCs w:val="32"/>
        </w:rPr>
        <w:t>人才荣誉体系</w:t>
      </w:r>
      <w:r w:rsidR="00FE7AA1">
        <w:rPr>
          <w:rFonts w:ascii="仿宋_GB2312" w:eastAsia="仿宋_GB2312" w:hAnsi="Times New Roman" w:hint="eastAsia"/>
          <w:sz w:val="32"/>
          <w:szCs w:val="32"/>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FE7AA1" w:rsidTr="009E6CAC">
        <w:trPr>
          <w:jc w:val="center"/>
        </w:trPr>
        <w:tc>
          <w:tcPr>
            <w:tcW w:w="8647" w:type="dxa"/>
            <w:shd w:val="clear" w:color="auto" w:fill="auto"/>
          </w:tcPr>
          <w:bookmarkEnd w:id="367"/>
          <w:bookmarkEnd w:id="368"/>
          <w:p w:rsidR="00FE7AA1" w:rsidRDefault="00FE7AA1" w:rsidP="009E6CAC">
            <w:pPr>
              <w:spacing w:line="500" w:lineRule="exact"/>
              <w:jc w:val="center"/>
              <w:rPr>
                <w:rFonts w:ascii="黑体" w:eastAsia="黑体" w:hAnsi="黑体"/>
                <w:color w:val="000000"/>
                <w:sz w:val="28"/>
                <w:szCs w:val="28"/>
              </w:rPr>
            </w:pPr>
            <w:r>
              <w:rPr>
                <w:rFonts w:ascii="黑体" w:eastAsia="黑体" w:hAnsi="黑体" w:hint="eastAsia"/>
                <w:color w:val="000000"/>
                <w:sz w:val="28"/>
                <w:szCs w:val="28"/>
              </w:rPr>
              <w:t>专栏4：产业</w:t>
            </w:r>
            <w:r>
              <w:rPr>
                <w:rFonts w:ascii="黑体" w:eastAsia="黑体" w:hAnsi="黑体"/>
                <w:color w:val="000000"/>
                <w:sz w:val="28"/>
                <w:szCs w:val="28"/>
              </w:rPr>
              <w:t>基础高级化</w:t>
            </w:r>
            <w:r>
              <w:rPr>
                <w:rFonts w:ascii="黑体" w:eastAsia="黑体" w:hAnsi="黑体" w:hint="eastAsia"/>
                <w:color w:val="000000"/>
                <w:sz w:val="28"/>
                <w:szCs w:val="28"/>
              </w:rPr>
              <w:t>工程</w:t>
            </w:r>
          </w:p>
        </w:tc>
      </w:tr>
      <w:tr w:rsidR="00FE7AA1" w:rsidTr="009E6CAC">
        <w:trPr>
          <w:jc w:val="center"/>
        </w:trPr>
        <w:tc>
          <w:tcPr>
            <w:tcW w:w="8647" w:type="dxa"/>
            <w:shd w:val="clear" w:color="auto" w:fill="auto"/>
          </w:tcPr>
          <w:p w:rsidR="00FE7AA1" w:rsidRDefault="00FE7AA1" w:rsidP="009E6CAC">
            <w:pPr>
              <w:spacing w:line="360" w:lineRule="exact"/>
              <w:ind w:firstLineChars="200" w:firstLine="482"/>
              <w:rPr>
                <w:rFonts w:ascii="仿宋_GB2312" w:eastAsia="仿宋_GB2312"/>
                <w:sz w:val="24"/>
              </w:rPr>
            </w:pPr>
            <w:r>
              <w:rPr>
                <w:rFonts w:ascii="仿宋_GB2312" w:eastAsia="仿宋_GB2312"/>
                <w:b/>
                <w:sz w:val="24"/>
              </w:rPr>
              <w:t>一是</w:t>
            </w:r>
            <w:r>
              <w:rPr>
                <w:rFonts w:ascii="仿宋_GB2312" w:eastAsia="仿宋_GB2312"/>
                <w:sz w:val="24"/>
              </w:rPr>
              <w:t>巩固提升在工业</w:t>
            </w:r>
            <w:r>
              <w:rPr>
                <w:rFonts w:ascii="仿宋_GB2312" w:eastAsia="仿宋_GB2312" w:hint="eastAsia"/>
                <w:sz w:val="24"/>
              </w:rPr>
              <w:t>“</w:t>
            </w:r>
            <w:r>
              <w:rPr>
                <w:rFonts w:ascii="仿宋_GB2312" w:eastAsia="仿宋_GB2312"/>
                <w:sz w:val="24"/>
              </w:rPr>
              <w:t>四基</w:t>
            </w:r>
            <w:r>
              <w:rPr>
                <w:rFonts w:ascii="仿宋_GB2312" w:eastAsia="仿宋_GB2312" w:hint="eastAsia"/>
                <w:sz w:val="24"/>
              </w:rPr>
              <w:t>”</w:t>
            </w:r>
            <w:r>
              <w:rPr>
                <w:rFonts w:ascii="仿宋_GB2312" w:eastAsia="仿宋_GB2312"/>
                <w:sz w:val="24"/>
              </w:rPr>
              <w:t>领域的优势地位，围绕核心基础零部件、核心电子元器件、工业基础软件、关键基础材料、先进基础工艺、产业技术基础等领域，</w:t>
            </w:r>
            <w:r>
              <w:rPr>
                <w:rFonts w:ascii="仿宋_GB2312" w:eastAsia="仿宋_GB2312" w:hint="eastAsia"/>
                <w:sz w:val="24"/>
              </w:rPr>
              <w:t>滚动</w:t>
            </w:r>
            <w:r>
              <w:rPr>
                <w:rFonts w:ascii="仿宋_GB2312" w:eastAsia="仿宋_GB2312"/>
                <w:sz w:val="24"/>
              </w:rPr>
              <w:t>支持一批基础条件好、需求迫切、带动作用强的工业强基项目，</w:t>
            </w:r>
            <w:r>
              <w:rPr>
                <w:rFonts w:ascii="仿宋_GB2312" w:eastAsia="仿宋_GB2312" w:hint="eastAsia"/>
                <w:sz w:val="24"/>
              </w:rPr>
              <w:t>积极推荐申报国家工业强基项目</w:t>
            </w:r>
            <w:r>
              <w:rPr>
                <w:rFonts w:ascii="仿宋_GB2312" w:eastAsia="仿宋_GB2312"/>
                <w:sz w:val="24"/>
              </w:rPr>
              <w:t>。</w:t>
            </w:r>
            <w:r>
              <w:rPr>
                <w:rFonts w:ascii="仿宋_GB2312" w:eastAsia="仿宋_GB2312"/>
                <w:b/>
                <w:sz w:val="24"/>
              </w:rPr>
              <w:t>二是</w:t>
            </w:r>
            <w:r>
              <w:rPr>
                <w:rFonts w:ascii="仿宋_GB2312" w:eastAsia="仿宋_GB2312"/>
                <w:sz w:val="24"/>
              </w:rPr>
              <w:t>围绕十大标志性产业链，加快建设可靠性试验验证</w:t>
            </w:r>
            <w:r>
              <w:rPr>
                <w:rFonts w:ascii="仿宋_GB2312" w:eastAsia="仿宋_GB2312" w:hint="eastAsia"/>
                <w:sz w:val="24"/>
              </w:rPr>
              <w:t>平台</w:t>
            </w:r>
            <w:r>
              <w:rPr>
                <w:rFonts w:ascii="仿宋_GB2312" w:eastAsia="仿宋_GB2312"/>
                <w:sz w:val="24"/>
              </w:rPr>
              <w:t>、</w:t>
            </w:r>
            <w:r>
              <w:rPr>
                <w:rFonts w:ascii="仿宋_GB2312" w:eastAsia="仿宋_GB2312" w:hint="eastAsia"/>
                <w:sz w:val="24"/>
              </w:rPr>
              <w:t>新产品中试基地、检验检测平台</w:t>
            </w:r>
            <w:r>
              <w:rPr>
                <w:rFonts w:ascii="仿宋_GB2312" w:eastAsia="仿宋_GB2312"/>
                <w:sz w:val="24"/>
              </w:rPr>
              <w:t>等产业基础技术服务平台。</w:t>
            </w:r>
            <w:r>
              <w:rPr>
                <w:rFonts w:ascii="仿宋_GB2312" w:eastAsia="仿宋_GB2312"/>
                <w:b/>
                <w:sz w:val="24"/>
              </w:rPr>
              <w:t>三是</w:t>
            </w:r>
            <w:r>
              <w:rPr>
                <w:rFonts w:ascii="仿宋_GB2312" w:eastAsia="仿宋_GB2312"/>
                <w:sz w:val="24"/>
              </w:rPr>
              <w:t>实施整机（系统）与关键基础材料、零部件企业的协同开发计划，打通基础技术、工艺和产品的研发、设计、应用、示范推广等全流程，提升产品可靠性、性能一致性和质</w:t>
            </w:r>
            <w:r>
              <w:rPr>
                <w:rFonts w:ascii="仿宋_GB2312" w:eastAsia="仿宋_GB2312" w:hint="eastAsia"/>
                <w:sz w:val="24"/>
              </w:rPr>
              <w:t>量稳定性。</w:t>
            </w:r>
            <w:r>
              <w:rPr>
                <w:rFonts w:ascii="仿宋_GB2312" w:eastAsia="仿宋_GB2312" w:hint="eastAsia"/>
                <w:b/>
                <w:bCs/>
                <w:sz w:val="24"/>
              </w:rPr>
              <w:t>到2025年，</w:t>
            </w:r>
            <w:r>
              <w:rPr>
                <w:rFonts w:ascii="仿宋_GB2312" w:eastAsia="仿宋_GB2312" w:hint="eastAsia"/>
                <w:sz w:val="24"/>
              </w:rPr>
              <w:t>基本形成安全可控的产业基础。攻关突破关键核心技术500项以上，新增有效发明专利2万件以上，累计20个项目入选国家工业“强基”工程等计划，新增参与国家重大科技专项15项以上。核心基础零部件（元器件）、关键基础材料、先进基础工艺、产业技术基础、工业基础软件等领域建立多源可供体系，实现备份系统全覆盖。</w:t>
            </w:r>
          </w:p>
        </w:tc>
      </w:tr>
    </w:tbl>
    <w:p w:rsidR="00FE7AA1" w:rsidRDefault="00FE7AA1" w:rsidP="00FE7AA1">
      <w:pPr>
        <w:spacing w:line="560" w:lineRule="exact"/>
        <w:ind w:firstLineChars="200" w:firstLine="643"/>
        <w:rPr>
          <w:rFonts w:ascii="楷体_GB2312" w:eastAsia="楷体_GB2312" w:hAnsi="楷体_GB2312" w:cs="楷体_GB2312"/>
          <w:b/>
          <w:bCs/>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FE7AA1" w:rsidTr="009E6CAC">
        <w:trPr>
          <w:jc w:val="center"/>
        </w:trPr>
        <w:tc>
          <w:tcPr>
            <w:tcW w:w="8647" w:type="dxa"/>
            <w:shd w:val="clear" w:color="auto" w:fill="auto"/>
          </w:tcPr>
          <w:p w:rsidR="00FE7AA1" w:rsidRDefault="00FE7AA1" w:rsidP="009E6CAC">
            <w:pPr>
              <w:spacing w:line="500" w:lineRule="exact"/>
              <w:jc w:val="center"/>
              <w:rPr>
                <w:rFonts w:ascii="黑体" w:eastAsia="黑体" w:hAnsi="黑体"/>
                <w:color w:val="000000"/>
                <w:sz w:val="28"/>
                <w:szCs w:val="28"/>
              </w:rPr>
            </w:pPr>
            <w:r>
              <w:rPr>
                <w:rFonts w:ascii="黑体" w:eastAsia="黑体" w:hAnsi="黑体" w:hint="eastAsia"/>
                <w:color w:val="000000"/>
                <w:sz w:val="28"/>
                <w:szCs w:val="28"/>
              </w:rPr>
              <w:t>专栏5：制造业行业创新中心培育工程</w:t>
            </w:r>
          </w:p>
        </w:tc>
      </w:tr>
      <w:tr w:rsidR="00FE7AA1" w:rsidTr="009E6CAC">
        <w:trPr>
          <w:jc w:val="center"/>
        </w:trPr>
        <w:tc>
          <w:tcPr>
            <w:tcW w:w="8647" w:type="dxa"/>
            <w:shd w:val="clear" w:color="auto" w:fill="auto"/>
          </w:tcPr>
          <w:p w:rsidR="00FE7AA1" w:rsidRDefault="00FE7AA1" w:rsidP="009E6CAC">
            <w:pPr>
              <w:spacing w:line="360" w:lineRule="exact"/>
              <w:ind w:firstLineChars="200" w:firstLine="482"/>
              <w:rPr>
                <w:rFonts w:ascii="仿宋_GB2312" w:eastAsia="仿宋_GB2312"/>
                <w:sz w:val="24"/>
              </w:rPr>
            </w:pPr>
            <w:r>
              <w:rPr>
                <w:rFonts w:ascii="仿宋_GB2312" w:eastAsia="仿宋_GB2312" w:hint="eastAsia"/>
                <w:b/>
                <w:bCs/>
                <w:sz w:val="24"/>
              </w:rPr>
              <w:t>一是</w:t>
            </w:r>
            <w:r>
              <w:rPr>
                <w:rFonts w:ascii="仿宋_GB2312" w:eastAsia="仿宋_GB2312" w:hint="eastAsia"/>
                <w:sz w:val="24"/>
              </w:rPr>
              <w:t>加快石墨烯、智能成型技术等省级制造业创新中心实质性运作，争创国家级制造业创新中心。</w:t>
            </w:r>
            <w:r>
              <w:rPr>
                <w:rFonts w:ascii="仿宋_GB2312" w:eastAsia="仿宋_GB2312" w:hint="eastAsia"/>
                <w:b/>
                <w:bCs/>
                <w:sz w:val="24"/>
              </w:rPr>
              <w:t>二是</w:t>
            </w:r>
            <w:r>
              <w:rPr>
                <w:rFonts w:ascii="仿宋_GB2312" w:eastAsia="仿宋_GB2312" w:hint="eastAsia"/>
                <w:sz w:val="24"/>
              </w:rPr>
              <w:t>跟踪和推动产业技术研究院参与创新中心的组建工作，引进已成立的国家级制造业创新中心在宁波落户建设分中心。</w:t>
            </w:r>
            <w:r>
              <w:rPr>
                <w:rFonts w:ascii="仿宋_GB2312" w:eastAsia="仿宋_GB2312" w:hint="eastAsia"/>
                <w:b/>
                <w:bCs/>
                <w:sz w:val="24"/>
              </w:rPr>
              <w:t>三是</w:t>
            </w:r>
            <w:r>
              <w:rPr>
                <w:rFonts w:ascii="仿宋_GB2312" w:eastAsia="仿宋_GB2312" w:hint="eastAsia"/>
                <w:sz w:val="24"/>
              </w:rPr>
              <w:t>继续鼓励引导有实力有积极性的龙头企业牵头组建一批新的市级制造业行业创新中心。重点谋划建设工业互联网创新中心、汽车智能工厂工业软件创新中心、先进高分子材料创新中心等一批市级创新中心。</w:t>
            </w:r>
            <w:r>
              <w:rPr>
                <w:rFonts w:ascii="仿宋_GB2312" w:eastAsia="仿宋_GB2312" w:hint="eastAsia"/>
                <w:b/>
                <w:bCs/>
                <w:sz w:val="24"/>
              </w:rPr>
              <w:t>四是</w:t>
            </w:r>
            <w:r>
              <w:rPr>
                <w:rFonts w:ascii="仿宋_GB2312" w:eastAsia="仿宋_GB2312" w:hint="eastAsia"/>
                <w:sz w:val="24"/>
              </w:rPr>
              <w:t>完善财政支持力度，在新一轮政策制定中，适当加大对创新中心前期建设的支持力度，兼顾事先和事后补助。五是</w:t>
            </w:r>
            <w:r>
              <w:rPr>
                <w:rFonts w:ascii="仿宋_GB2312" w:eastAsia="仿宋_GB2312"/>
                <w:sz w:val="24"/>
              </w:rPr>
              <w:t>鼓励制造业创新中心内部建立合作共享、利益一致的运行机制，尤其是要建立中心内部的知识产权共享和融合机制</w:t>
            </w:r>
            <w:r>
              <w:rPr>
                <w:rFonts w:ascii="仿宋_GB2312" w:eastAsia="仿宋_GB2312" w:hint="eastAsia"/>
                <w:sz w:val="24"/>
              </w:rPr>
              <w:t>，以及</w:t>
            </w:r>
            <w:r>
              <w:rPr>
                <w:rFonts w:ascii="仿宋_GB2312" w:eastAsia="仿宋_GB2312"/>
                <w:sz w:val="24"/>
              </w:rPr>
              <w:t>以</w:t>
            </w:r>
            <w:r>
              <w:rPr>
                <w:rFonts w:ascii="仿宋_GB2312" w:eastAsia="仿宋_GB2312" w:hint="eastAsia"/>
                <w:sz w:val="24"/>
              </w:rPr>
              <w:t>理事</w:t>
            </w:r>
            <w:r>
              <w:rPr>
                <w:rFonts w:ascii="仿宋_GB2312" w:eastAsia="仿宋_GB2312"/>
                <w:sz w:val="24"/>
              </w:rPr>
              <w:t>会为核心的商业治理模式</w:t>
            </w:r>
            <w:r>
              <w:rPr>
                <w:rFonts w:ascii="仿宋_GB2312" w:eastAsia="仿宋_GB2312" w:hint="eastAsia"/>
                <w:sz w:val="24"/>
              </w:rPr>
              <w:t>，</w:t>
            </w:r>
            <w:r>
              <w:rPr>
                <w:rFonts w:ascii="仿宋_GB2312" w:eastAsia="仿宋_GB2312"/>
                <w:sz w:val="24"/>
              </w:rPr>
              <w:t>激发系统内</w:t>
            </w:r>
            <w:r>
              <w:rPr>
                <w:rFonts w:ascii="仿宋_GB2312" w:eastAsia="仿宋_GB2312" w:hint="eastAsia"/>
                <w:sz w:val="24"/>
              </w:rPr>
              <w:t>各</w:t>
            </w:r>
            <w:r>
              <w:rPr>
                <w:rFonts w:ascii="仿宋_GB2312" w:eastAsia="仿宋_GB2312"/>
                <w:sz w:val="24"/>
              </w:rPr>
              <w:t>机构的创新活力。</w:t>
            </w:r>
            <w:r>
              <w:rPr>
                <w:rFonts w:ascii="仿宋_GB2312" w:eastAsia="仿宋_GB2312" w:hint="eastAsia"/>
                <w:b/>
                <w:bCs/>
                <w:sz w:val="24"/>
              </w:rPr>
              <w:t>到2025年，</w:t>
            </w:r>
            <w:r>
              <w:rPr>
                <w:rFonts w:ascii="仿宋_GB2312" w:eastAsia="仿宋_GB2312" w:hint="eastAsia"/>
                <w:sz w:val="24"/>
              </w:rPr>
              <w:t>累计建成省级以上创新中心10家以上。</w:t>
            </w:r>
          </w:p>
        </w:tc>
      </w:tr>
    </w:tbl>
    <w:p w:rsidR="00FE7AA1" w:rsidRDefault="00FE7AA1" w:rsidP="00FE7AA1">
      <w:pPr>
        <w:spacing w:line="560" w:lineRule="exact"/>
        <w:rPr>
          <w:rFonts w:ascii="楷体_GB2312" w:eastAsia="楷体_GB2312" w:hAnsi="楷体_GB2312" w:cs="楷体_GB2312" w:hint="eastAsia"/>
          <w:b/>
          <w:bCs/>
          <w:sz w:val="32"/>
          <w:szCs w:val="32"/>
        </w:rPr>
      </w:pPr>
    </w:p>
    <w:p w:rsidR="00417158" w:rsidRDefault="00417158" w:rsidP="00FE7AA1">
      <w:pPr>
        <w:spacing w:line="560" w:lineRule="exact"/>
        <w:rPr>
          <w:rFonts w:ascii="楷体_GB2312" w:eastAsia="楷体_GB2312" w:hAnsi="楷体_GB2312" w:cs="楷体_GB2312" w:hint="eastAsia"/>
          <w:b/>
          <w:bCs/>
          <w:sz w:val="32"/>
          <w:szCs w:val="32"/>
        </w:rPr>
      </w:pPr>
    </w:p>
    <w:p w:rsidR="00417158" w:rsidRDefault="00417158" w:rsidP="00FE7AA1">
      <w:pPr>
        <w:spacing w:line="560" w:lineRule="exact"/>
        <w:rPr>
          <w:rFonts w:ascii="楷体_GB2312" w:eastAsia="楷体_GB2312" w:hAnsi="楷体_GB2312" w:cs="楷体_GB2312"/>
          <w:b/>
          <w:bCs/>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FE7AA1" w:rsidTr="009E6CAC">
        <w:trPr>
          <w:jc w:val="center"/>
        </w:trPr>
        <w:tc>
          <w:tcPr>
            <w:tcW w:w="8647" w:type="dxa"/>
            <w:shd w:val="clear" w:color="auto" w:fill="auto"/>
          </w:tcPr>
          <w:p w:rsidR="00FE7AA1" w:rsidRDefault="00FE7AA1" w:rsidP="009E6CAC">
            <w:pPr>
              <w:spacing w:line="500" w:lineRule="exact"/>
              <w:jc w:val="center"/>
              <w:rPr>
                <w:rFonts w:ascii="黑体" w:eastAsia="黑体" w:hAnsi="黑体"/>
                <w:color w:val="000000"/>
                <w:sz w:val="28"/>
                <w:szCs w:val="28"/>
              </w:rPr>
            </w:pPr>
            <w:r>
              <w:rPr>
                <w:rFonts w:ascii="黑体" w:eastAsia="黑体" w:hAnsi="黑体" w:hint="eastAsia"/>
                <w:color w:val="000000"/>
                <w:sz w:val="28"/>
                <w:szCs w:val="28"/>
              </w:rPr>
              <w:t>专栏6：企业创新能力提升工程</w:t>
            </w:r>
          </w:p>
        </w:tc>
      </w:tr>
      <w:tr w:rsidR="00FE7AA1" w:rsidTr="009E6CAC">
        <w:trPr>
          <w:jc w:val="center"/>
        </w:trPr>
        <w:tc>
          <w:tcPr>
            <w:tcW w:w="8647" w:type="dxa"/>
            <w:shd w:val="clear" w:color="auto" w:fill="auto"/>
          </w:tcPr>
          <w:p w:rsidR="00FE7AA1" w:rsidRDefault="00FE7AA1" w:rsidP="009E6CAC">
            <w:pPr>
              <w:spacing w:line="360" w:lineRule="exact"/>
              <w:ind w:firstLineChars="200" w:firstLine="482"/>
              <w:rPr>
                <w:rFonts w:ascii="仿宋_GB2312" w:eastAsia="仿宋_GB2312"/>
                <w:color w:val="000000"/>
                <w:sz w:val="24"/>
              </w:rPr>
            </w:pPr>
            <w:r>
              <w:rPr>
                <w:rFonts w:ascii="仿宋_GB2312" w:eastAsia="仿宋_GB2312"/>
                <w:b/>
                <w:sz w:val="24"/>
              </w:rPr>
              <w:t>一是</w:t>
            </w:r>
            <w:r>
              <w:rPr>
                <w:rFonts w:ascii="仿宋_GB2312" w:eastAsia="仿宋_GB2312"/>
                <w:sz w:val="24"/>
              </w:rPr>
              <w:t>支持企业建设工程（技术）中心、企业研究院、重点实验室、院士工作站、博士后工作站等</w:t>
            </w:r>
            <w:r>
              <w:rPr>
                <w:rFonts w:ascii="仿宋_GB2312" w:eastAsia="仿宋_GB2312" w:hint="eastAsia"/>
                <w:sz w:val="24"/>
              </w:rPr>
              <w:t>创新</w:t>
            </w:r>
            <w:r>
              <w:rPr>
                <w:rFonts w:ascii="仿宋_GB2312" w:eastAsia="仿宋_GB2312"/>
                <w:sz w:val="24"/>
              </w:rPr>
              <w:t>载体建设</w:t>
            </w:r>
            <w:r>
              <w:rPr>
                <w:rFonts w:ascii="仿宋_GB2312" w:eastAsia="仿宋_GB2312" w:hint="eastAsia"/>
                <w:sz w:val="24"/>
              </w:rPr>
              <w:t>。</w:t>
            </w:r>
            <w:r>
              <w:rPr>
                <w:rFonts w:ascii="仿宋_GB2312" w:eastAsia="仿宋_GB2312" w:hint="eastAsia"/>
                <w:b/>
                <w:sz w:val="24"/>
              </w:rPr>
              <w:t>二是</w:t>
            </w:r>
            <w:r>
              <w:rPr>
                <w:rFonts w:ascii="仿宋_GB2312" w:eastAsia="仿宋_GB2312" w:hint="eastAsia"/>
                <w:sz w:val="24"/>
              </w:rPr>
              <w:t>发挥领军企业在产业链协同创新中的头雁效应，创新完善科技成果转移转化和利益分配机制，建立一批产业技术创新联盟。</w:t>
            </w:r>
            <w:r>
              <w:rPr>
                <w:rFonts w:ascii="仿宋_GB2312" w:eastAsia="仿宋_GB2312"/>
                <w:sz w:val="24"/>
              </w:rPr>
              <w:t>鼓励企业创建</w:t>
            </w:r>
            <w:r>
              <w:rPr>
                <w:rFonts w:ascii="仿宋_GB2312" w:eastAsia="仿宋_GB2312" w:hint="eastAsia"/>
                <w:sz w:val="24"/>
              </w:rPr>
              <w:t>国家级、省级技术创新示范企业</w:t>
            </w:r>
            <w:r>
              <w:rPr>
                <w:rFonts w:ascii="仿宋_GB2312" w:eastAsia="仿宋_GB2312"/>
                <w:sz w:val="24"/>
              </w:rPr>
              <w:t>。</w:t>
            </w:r>
            <w:r>
              <w:rPr>
                <w:rFonts w:ascii="仿宋_GB2312" w:eastAsia="仿宋_GB2312"/>
                <w:b/>
                <w:sz w:val="24"/>
              </w:rPr>
              <w:t>三是</w:t>
            </w:r>
            <w:r>
              <w:rPr>
                <w:rFonts w:ascii="仿宋_GB2312" w:eastAsia="仿宋_GB2312"/>
                <w:sz w:val="24"/>
              </w:rPr>
              <w:t>完善企业创新激励机制，</w:t>
            </w:r>
            <w:r>
              <w:rPr>
                <w:rFonts w:ascii="仿宋_GB2312" w:eastAsia="仿宋_GB2312" w:hint="eastAsia"/>
                <w:sz w:val="24"/>
              </w:rPr>
              <w:t>支持</w:t>
            </w:r>
            <w:r>
              <w:rPr>
                <w:rFonts w:ascii="仿宋_GB2312" w:eastAsia="仿宋_GB2312"/>
                <w:sz w:val="24"/>
              </w:rPr>
              <w:t>企业积极申报</w:t>
            </w:r>
            <w:r>
              <w:rPr>
                <w:rFonts w:ascii="仿宋_GB2312" w:eastAsia="仿宋_GB2312" w:hint="eastAsia"/>
                <w:sz w:val="24"/>
              </w:rPr>
              <w:t>国家级、省级重点技术创新建设项目，支持企业加快突破关键核心技术或研发实现进口替代的重点工业新产品。</w:t>
            </w:r>
            <w:r>
              <w:rPr>
                <w:rFonts w:ascii="仿宋_GB2312" w:eastAsia="仿宋_GB2312"/>
                <w:b/>
                <w:bCs/>
                <w:sz w:val="24"/>
              </w:rPr>
              <w:t>到2025年，</w:t>
            </w:r>
            <w:r>
              <w:rPr>
                <w:rFonts w:ascii="仿宋_GB2312" w:eastAsia="仿宋_GB2312" w:hint="eastAsia"/>
                <w:sz w:val="24"/>
              </w:rPr>
              <w:t>新增企业研究院70家，</w:t>
            </w:r>
            <w:r>
              <w:rPr>
                <w:rFonts w:ascii="仿宋_GB2312" w:eastAsia="仿宋_GB2312"/>
                <w:sz w:val="24"/>
              </w:rPr>
              <w:t>实现</w:t>
            </w:r>
            <w:proofErr w:type="gramStart"/>
            <w:r>
              <w:rPr>
                <w:rFonts w:ascii="仿宋_GB2312" w:eastAsia="仿宋_GB2312"/>
                <w:sz w:val="24"/>
              </w:rPr>
              <w:t>规</w:t>
            </w:r>
            <w:proofErr w:type="gramEnd"/>
            <w:r>
              <w:rPr>
                <w:rFonts w:ascii="仿宋_GB2312" w:eastAsia="仿宋_GB2312"/>
                <w:sz w:val="24"/>
              </w:rPr>
              <w:t>上工业企业研发活动、研发机构、发明专利基本覆盖。</w:t>
            </w:r>
          </w:p>
        </w:tc>
      </w:tr>
    </w:tbl>
    <w:p w:rsidR="00FE7AA1" w:rsidRDefault="00FE7AA1" w:rsidP="00FE7AA1">
      <w:pPr>
        <w:spacing w:line="560" w:lineRule="exact"/>
        <w:rPr>
          <w:rFonts w:ascii="楷体_GB2312" w:eastAsia="楷体_GB2312" w:hAnsi="Times New Roman"/>
          <w:b/>
          <w:color w:val="000000" w:themeColor="text1"/>
          <w:sz w:val="32"/>
          <w:szCs w:val="32"/>
        </w:rPr>
      </w:pPr>
      <w:bookmarkStart w:id="369" w:name="_Toc20603"/>
      <w:bookmarkStart w:id="370" w:name="_Toc17646"/>
      <w:bookmarkStart w:id="371" w:name="_Toc5531099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FE7AA1" w:rsidTr="009E6CAC">
        <w:trPr>
          <w:jc w:val="center"/>
        </w:trPr>
        <w:tc>
          <w:tcPr>
            <w:tcW w:w="8647" w:type="dxa"/>
            <w:shd w:val="clear" w:color="auto" w:fill="auto"/>
          </w:tcPr>
          <w:p w:rsidR="00FE7AA1" w:rsidRDefault="00FE7AA1" w:rsidP="009E6CAC">
            <w:pPr>
              <w:spacing w:line="500" w:lineRule="exact"/>
              <w:jc w:val="center"/>
              <w:rPr>
                <w:rFonts w:ascii="黑体" w:eastAsia="黑体" w:hAnsi="黑体"/>
                <w:color w:val="000000"/>
                <w:sz w:val="28"/>
                <w:szCs w:val="28"/>
              </w:rPr>
            </w:pPr>
            <w:r>
              <w:rPr>
                <w:rFonts w:ascii="黑体" w:eastAsia="黑体" w:hAnsi="黑体" w:hint="eastAsia"/>
                <w:color w:val="000000"/>
                <w:sz w:val="28"/>
                <w:szCs w:val="28"/>
              </w:rPr>
              <w:t>专栏7：产业人才培养工程</w:t>
            </w:r>
          </w:p>
        </w:tc>
      </w:tr>
      <w:tr w:rsidR="00FE7AA1" w:rsidTr="009E6CAC">
        <w:trPr>
          <w:jc w:val="center"/>
        </w:trPr>
        <w:tc>
          <w:tcPr>
            <w:tcW w:w="8647" w:type="dxa"/>
            <w:shd w:val="clear" w:color="auto" w:fill="auto"/>
          </w:tcPr>
          <w:p w:rsidR="00FE7AA1" w:rsidRDefault="00FE7AA1" w:rsidP="009E6CAC">
            <w:pPr>
              <w:spacing w:line="360" w:lineRule="exact"/>
              <w:ind w:firstLineChars="200" w:firstLine="482"/>
              <w:rPr>
                <w:rFonts w:ascii="仿宋_GB2312" w:eastAsia="仿宋_GB2312"/>
                <w:sz w:val="24"/>
              </w:rPr>
            </w:pPr>
            <w:r>
              <w:rPr>
                <w:rFonts w:ascii="仿宋_GB2312" w:eastAsia="仿宋_GB2312" w:hint="eastAsia"/>
                <w:b/>
                <w:sz w:val="24"/>
              </w:rPr>
              <w:t>一是壮大高层次紧缺性人才队伍。</w:t>
            </w:r>
            <w:r>
              <w:rPr>
                <w:rFonts w:ascii="仿宋_GB2312" w:eastAsia="仿宋_GB2312" w:hAnsi="Calibri" w:cs="Times New Roman" w:hint="eastAsia"/>
                <w:sz w:val="24"/>
              </w:rPr>
              <w:t>聚焦重点领域高层次人才，编制产业集群创新人才指引。实施顶尖人才计划、</w:t>
            </w:r>
            <w:r>
              <w:rPr>
                <w:rFonts w:ascii="仿宋_GB2312" w:eastAsia="仿宋_GB2312" w:hint="eastAsia"/>
                <w:sz w:val="24"/>
              </w:rPr>
              <w:t>“甬江引才”、“海外工程师”</w:t>
            </w:r>
            <w:r>
              <w:rPr>
                <w:rFonts w:ascii="仿宋_GB2312" w:eastAsia="仿宋_GB2312" w:hAnsi="Calibri" w:cs="Times New Roman" w:hint="eastAsia"/>
                <w:sz w:val="24"/>
              </w:rPr>
              <w:t>等人才引进计划，通过项目引才、以才引才、柔性引才等方式，精准高效引进</w:t>
            </w:r>
            <w:r>
              <w:rPr>
                <w:rFonts w:ascii="仿宋_GB2312" w:eastAsia="仿宋_GB2312" w:hint="eastAsia"/>
                <w:sz w:val="24"/>
              </w:rPr>
              <w:t>高层次</w:t>
            </w:r>
            <w:r>
              <w:rPr>
                <w:rFonts w:ascii="仿宋_GB2312" w:eastAsia="仿宋_GB2312" w:hAnsi="Calibri" w:cs="Times New Roman" w:hint="eastAsia"/>
                <w:sz w:val="24"/>
              </w:rPr>
              <w:t>人才。</w:t>
            </w:r>
            <w:r>
              <w:rPr>
                <w:rFonts w:ascii="仿宋_GB2312" w:eastAsia="仿宋_GB2312" w:hint="eastAsia"/>
                <w:b/>
                <w:sz w:val="24"/>
              </w:rPr>
              <w:t>二是</w:t>
            </w:r>
            <w:r>
              <w:rPr>
                <w:rFonts w:ascii="仿宋_GB2312" w:eastAsia="仿宋_GB2312"/>
                <w:b/>
                <w:sz w:val="24"/>
              </w:rPr>
              <w:t>着力打造新时代企业家队伍</w:t>
            </w:r>
            <w:r>
              <w:rPr>
                <w:rFonts w:ascii="仿宋_GB2312" w:eastAsia="仿宋_GB2312" w:hint="eastAsia"/>
                <w:b/>
                <w:sz w:val="24"/>
              </w:rPr>
              <w:t>。</w:t>
            </w:r>
            <w:r>
              <w:rPr>
                <w:rFonts w:ascii="仿宋_GB2312" w:eastAsia="仿宋_GB2312" w:hint="eastAsia"/>
                <w:sz w:val="24"/>
              </w:rPr>
              <w:t>深化实施百名精英企业家培育计划、企业家素质提升计划等，切实提升企业家能力水平。实施创二代“青蓝接力行动”、新生代“星火行动”，阶梯式培养新生代企业家队伍</w:t>
            </w:r>
            <w:r>
              <w:rPr>
                <w:rFonts w:ascii="仿宋_GB2312" w:eastAsia="仿宋_GB2312"/>
                <w:sz w:val="24"/>
              </w:rPr>
              <w:t>。</w:t>
            </w:r>
            <w:r>
              <w:rPr>
                <w:rFonts w:ascii="仿宋_GB2312" w:eastAsia="仿宋_GB2312"/>
                <w:b/>
                <w:sz w:val="24"/>
              </w:rPr>
              <w:t>三是</w:t>
            </w:r>
            <w:r>
              <w:rPr>
                <w:rFonts w:ascii="仿宋_GB2312" w:eastAsia="仿宋_GB2312" w:hint="eastAsia"/>
                <w:b/>
                <w:sz w:val="24"/>
              </w:rPr>
              <w:t>加快复合型人才培养。</w:t>
            </w:r>
            <w:r>
              <w:rPr>
                <w:rFonts w:ascii="仿宋_GB2312" w:eastAsia="仿宋_GB2312" w:hint="eastAsia"/>
                <w:sz w:val="24"/>
              </w:rPr>
              <w:t>探索“技术高管”“产业教授”制度。</w:t>
            </w:r>
            <w:r>
              <w:rPr>
                <w:rFonts w:ascii="仿宋_GB2312" w:eastAsia="仿宋_GB2312" w:hint="eastAsia"/>
                <w:b/>
                <w:sz w:val="24"/>
              </w:rPr>
              <w:t>四</w:t>
            </w:r>
            <w:r>
              <w:rPr>
                <w:rFonts w:ascii="仿宋_GB2312" w:eastAsia="仿宋_GB2312"/>
                <w:b/>
                <w:sz w:val="24"/>
              </w:rPr>
              <w:t>是加快技能型人才培养</w:t>
            </w:r>
            <w:r>
              <w:rPr>
                <w:rFonts w:ascii="仿宋_GB2312" w:eastAsia="仿宋_GB2312" w:hint="eastAsia"/>
                <w:b/>
                <w:sz w:val="24"/>
              </w:rPr>
              <w:t>。</w:t>
            </w:r>
            <w:r>
              <w:rPr>
                <w:rFonts w:ascii="仿宋_GB2312" w:eastAsia="仿宋_GB2312"/>
                <w:sz w:val="24"/>
              </w:rPr>
              <w:t>加快工程师队伍建设</w:t>
            </w:r>
            <w:r>
              <w:rPr>
                <w:rFonts w:ascii="仿宋_GB2312" w:eastAsia="仿宋_GB2312" w:hint="eastAsia"/>
                <w:sz w:val="24"/>
              </w:rPr>
              <w:t>，</w:t>
            </w:r>
            <w:r>
              <w:rPr>
                <w:rFonts w:ascii="仿宋_GB2312" w:eastAsia="仿宋_GB2312"/>
                <w:sz w:val="24"/>
              </w:rPr>
              <w:t>探索</w:t>
            </w:r>
            <w:r>
              <w:rPr>
                <w:rFonts w:ascii="仿宋_GB2312" w:eastAsia="仿宋_GB2312" w:hint="eastAsia"/>
                <w:sz w:val="24"/>
              </w:rPr>
              <w:t>“</w:t>
            </w:r>
            <w:r>
              <w:rPr>
                <w:rFonts w:ascii="仿宋_GB2312" w:eastAsia="仿宋_GB2312"/>
                <w:sz w:val="24"/>
              </w:rPr>
              <w:t>技术高管</w:t>
            </w:r>
            <w:r>
              <w:rPr>
                <w:rFonts w:ascii="仿宋_GB2312" w:eastAsia="仿宋_GB2312" w:hint="eastAsia"/>
                <w:sz w:val="24"/>
              </w:rPr>
              <w:t>”“</w:t>
            </w:r>
            <w:r>
              <w:rPr>
                <w:rFonts w:ascii="仿宋_GB2312" w:eastAsia="仿宋_GB2312"/>
                <w:sz w:val="24"/>
              </w:rPr>
              <w:t>产业教授</w:t>
            </w:r>
            <w:r>
              <w:rPr>
                <w:rFonts w:ascii="仿宋_GB2312" w:eastAsia="仿宋_GB2312" w:hint="eastAsia"/>
                <w:sz w:val="24"/>
              </w:rPr>
              <w:t>”</w:t>
            </w:r>
            <w:r>
              <w:rPr>
                <w:rFonts w:ascii="仿宋_GB2312" w:eastAsia="仿宋_GB2312"/>
                <w:sz w:val="24"/>
              </w:rPr>
              <w:t>制度，联合培养复合型产业人才。实施新时代</w:t>
            </w:r>
            <w:r>
              <w:rPr>
                <w:rFonts w:ascii="仿宋_GB2312" w:eastAsia="仿宋_GB2312" w:hint="eastAsia"/>
                <w:sz w:val="24"/>
              </w:rPr>
              <w:t>“</w:t>
            </w:r>
            <w:r>
              <w:rPr>
                <w:rFonts w:ascii="仿宋_GB2312" w:eastAsia="仿宋_GB2312"/>
                <w:sz w:val="24"/>
              </w:rPr>
              <w:t>港城工匠</w:t>
            </w:r>
            <w:r>
              <w:rPr>
                <w:rFonts w:ascii="仿宋_GB2312" w:eastAsia="仿宋_GB2312" w:hint="eastAsia"/>
                <w:sz w:val="24"/>
              </w:rPr>
              <w:t>”</w:t>
            </w:r>
            <w:r>
              <w:rPr>
                <w:rFonts w:ascii="仿宋_GB2312" w:eastAsia="仿宋_GB2312"/>
                <w:sz w:val="24"/>
              </w:rPr>
              <w:t>培育行动，推广</w:t>
            </w:r>
            <w:r>
              <w:rPr>
                <w:rFonts w:ascii="仿宋_GB2312" w:eastAsia="仿宋_GB2312" w:hint="eastAsia"/>
                <w:sz w:val="24"/>
              </w:rPr>
              <w:t>“</w:t>
            </w:r>
            <w:r>
              <w:rPr>
                <w:rFonts w:ascii="仿宋_GB2312" w:eastAsia="仿宋_GB2312"/>
                <w:sz w:val="24"/>
              </w:rPr>
              <w:t>双元制</w:t>
            </w:r>
            <w:r>
              <w:rPr>
                <w:rFonts w:ascii="仿宋_GB2312" w:eastAsia="仿宋_GB2312" w:hint="eastAsia"/>
                <w:sz w:val="24"/>
              </w:rPr>
              <w:t>”</w:t>
            </w:r>
            <w:r>
              <w:rPr>
                <w:rFonts w:ascii="仿宋_GB2312" w:eastAsia="仿宋_GB2312"/>
                <w:sz w:val="24"/>
              </w:rPr>
              <w:t>职业教育模式，畅通技能人才与专业技术人才互认通道。大规模开展职业技能培训。</w:t>
            </w:r>
            <w:r>
              <w:rPr>
                <w:rFonts w:ascii="仿宋_GB2312" w:eastAsia="仿宋_GB2312" w:hint="eastAsia"/>
                <w:b/>
                <w:bCs/>
                <w:sz w:val="24"/>
              </w:rPr>
              <w:t>到2025年，</w:t>
            </w:r>
            <w:r>
              <w:rPr>
                <w:rFonts w:ascii="仿宋_GB2312" w:eastAsia="仿宋_GB2312" w:hint="eastAsia"/>
                <w:sz w:val="24"/>
              </w:rPr>
              <w:t>力争新引进培育顶尖人才20名，入选“鲲鹏计划”3人以上，</w:t>
            </w:r>
            <w:proofErr w:type="gramStart"/>
            <w:r>
              <w:rPr>
                <w:rFonts w:ascii="仿宋_GB2312" w:eastAsia="仿宋_GB2312" w:hint="eastAsia"/>
                <w:sz w:val="24"/>
              </w:rPr>
              <w:t>新增省领军</w:t>
            </w:r>
            <w:proofErr w:type="gramEnd"/>
            <w:r>
              <w:rPr>
                <w:rFonts w:ascii="仿宋_GB2312" w:eastAsia="仿宋_GB2312" w:hint="eastAsia"/>
                <w:sz w:val="24"/>
              </w:rPr>
              <w:t>型创新创业团队15个，甬江引才工程遴选支持领军型人才项目850个。新增博士后工作站100家，新建人才科技飞地10家以上，创建市级以上孵化器40家以上，建成市级以上人才创业园10家，建成一批特色产业工程师协同创新中心。</w:t>
            </w:r>
            <w:r>
              <w:rPr>
                <w:rFonts w:ascii="仿宋_GB2312" w:eastAsia="仿宋_GB2312"/>
                <w:sz w:val="24"/>
              </w:rPr>
              <w:t>建成高水平职业教育基地10个。</w:t>
            </w:r>
            <w:r>
              <w:rPr>
                <w:rFonts w:ascii="仿宋_GB2312" w:eastAsia="仿宋_GB2312" w:hint="eastAsia"/>
                <w:sz w:val="24"/>
              </w:rPr>
              <w:t>每万人就业人员中研发人员达190人年以上，高技能人才占技能劳动者比例超过35%。</w:t>
            </w:r>
          </w:p>
        </w:tc>
      </w:tr>
    </w:tbl>
    <w:p w:rsidR="00FE7AA1" w:rsidRDefault="00FE7AA1" w:rsidP="00FE7AA1">
      <w:pPr>
        <w:spacing w:line="560" w:lineRule="exact"/>
        <w:ind w:firstLineChars="200" w:firstLine="643"/>
        <w:outlineLvl w:val="1"/>
        <w:rPr>
          <w:rFonts w:ascii="楷体_GB2312" w:eastAsia="楷体_GB2312" w:hAnsi="Times New Roman"/>
          <w:b/>
          <w:color w:val="000000" w:themeColor="text1"/>
          <w:sz w:val="32"/>
          <w:szCs w:val="32"/>
        </w:rPr>
      </w:pPr>
      <w:bookmarkStart w:id="372" w:name="_Toc56161201"/>
      <w:bookmarkStart w:id="373" w:name="_Toc56161148"/>
      <w:bookmarkStart w:id="374" w:name="_Toc234819461"/>
      <w:r>
        <w:rPr>
          <w:rFonts w:ascii="楷体_GB2312" w:eastAsia="楷体_GB2312" w:hAnsi="Times New Roman" w:hint="eastAsia"/>
          <w:b/>
          <w:color w:val="000000" w:themeColor="text1"/>
          <w:sz w:val="32"/>
          <w:szCs w:val="32"/>
        </w:rPr>
        <w:t>（四）突出“5G+工业互联网”建设，打造“宁波产业大脑</w:t>
      </w:r>
      <w:bookmarkEnd w:id="369"/>
      <w:bookmarkEnd w:id="370"/>
      <w:bookmarkEnd w:id="371"/>
      <w:bookmarkEnd w:id="372"/>
      <w:bookmarkEnd w:id="373"/>
      <w:r>
        <w:rPr>
          <w:rFonts w:ascii="楷体_GB2312" w:eastAsia="楷体_GB2312" w:hAnsi="Times New Roman" w:hint="eastAsia"/>
          <w:b/>
          <w:color w:val="000000" w:themeColor="text1"/>
          <w:sz w:val="32"/>
          <w:szCs w:val="32"/>
        </w:rPr>
        <w:t>”</w:t>
      </w:r>
      <w:bookmarkEnd w:id="374"/>
    </w:p>
    <w:p w:rsidR="00FE7AA1" w:rsidRDefault="00FE7AA1" w:rsidP="00FE7AA1">
      <w:pPr>
        <w:spacing w:line="580" w:lineRule="exact"/>
        <w:ind w:firstLineChars="200" w:firstLine="643"/>
        <w:rPr>
          <w:rFonts w:ascii="仿宋_GB2312" w:eastAsia="仿宋_GB2312" w:hAnsi="Arial" w:cs="Arial"/>
          <w:sz w:val="32"/>
          <w:szCs w:val="32"/>
        </w:rPr>
      </w:pPr>
      <w:bookmarkStart w:id="375" w:name="_Toc28528"/>
      <w:bookmarkStart w:id="376" w:name="_Toc20476"/>
      <w:r>
        <w:rPr>
          <w:rFonts w:ascii="仿宋_GB2312" w:eastAsia="仿宋_GB2312" w:hAnsi="仿宋_GB2312" w:cs="仿宋_GB2312" w:hint="eastAsia"/>
          <w:b/>
          <w:kern w:val="0"/>
          <w:sz w:val="32"/>
          <w:szCs w:val="32"/>
        </w:rPr>
        <w:t>1.加快建设“宁波产业大脑”。</w:t>
      </w:r>
      <w:r>
        <w:rPr>
          <w:rFonts w:ascii="仿宋_GB2312" w:eastAsia="仿宋_GB2312" w:hint="eastAsia"/>
          <w:sz w:val="32"/>
          <w:szCs w:val="32"/>
        </w:rPr>
        <w:t>依托</w:t>
      </w:r>
      <w:proofErr w:type="gramStart"/>
      <w:r>
        <w:rPr>
          <w:rFonts w:ascii="仿宋_GB2312" w:eastAsia="仿宋_GB2312" w:hint="eastAsia"/>
          <w:sz w:val="32"/>
          <w:szCs w:val="32"/>
        </w:rPr>
        <w:t>省产业</w:t>
      </w:r>
      <w:proofErr w:type="gramEnd"/>
      <w:r>
        <w:rPr>
          <w:rFonts w:ascii="仿宋_GB2312" w:eastAsia="仿宋_GB2312" w:hint="eastAsia"/>
          <w:sz w:val="32"/>
          <w:szCs w:val="32"/>
        </w:rPr>
        <w:t>大脑和宁波一体化智能</w:t>
      </w:r>
      <w:r>
        <w:rPr>
          <w:rFonts w:ascii="仿宋_GB2312" w:eastAsia="仿宋_GB2312"/>
          <w:sz w:val="32"/>
          <w:szCs w:val="32"/>
        </w:rPr>
        <w:t>平台</w:t>
      </w:r>
      <w:r>
        <w:rPr>
          <w:rFonts w:ascii="仿宋_GB2312" w:eastAsia="仿宋_GB2312" w:hint="eastAsia"/>
          <w:sz w:val="32"/>
          <w:szCs w:val="32"/>
        </w:rPr>
        <w:t>，推动政府侧、企业</w:t>
      </w:r>
      <w:proofErr w:type="gramStart"/>
      <w:r>
        <w:rPr>
          <w:rFonts w:ascii="仿宋_GB2312" w:eastAsia="仿宋_GB2312" w:hint="eastAsia"/>
          <w:sz w:val="32"/>
          <w:szCs w:val="32"/>
        </w:rPr>
        <w:t>侧数据</w:t>
      </w:r>
      <w:proofErr w:type="gramEnd"/>
      <w:r>
        <w:rPr>
          <w:rFonts w:ascii="仿宋_GB2312" w:eastAsia="仿宋_GB2312" w:hint="eastAsia"/>
          <w:sz w:val="32"/>
          <w:szCs w:val="32"/>
        </w:rPr>
        <w:t>汇聚、有序</w:t>
      </w:r>
      <w:proofErr w:type="gramStart"/>
      <w:r>
        <w:rPr>
          <w:rFonts w:ascii="仿宋_GB2312" w:eastAsia="仿宋_GB2312" w:hint="eastAsia"/>
          <w:sz w:val="32"/>
          <w:szCs w:val="32"/>
        </w:rPr>
        <w:t>交互和</w:t>
      </w:r>
      <w:proofErr w:type="gramEnd"/>
      <w:r>
        <w:rPr>
          <w:rFonts w:ascii="仿宋_GB2312" w:eastAsia="仿宋_GB2312" w:hint="eastAsia"/>
          <w:sz w:val="32"/>
          <w:szCs w:val="32"/>
        </w:rPr>
        <w:t>融合应用，打造</w:t>
      </w:r>
      <w:r>
        <w:rPr>
          <w:rFonts w:ascii="仿宋_GB2312" w:eastAsia="仿宋_GB2312" w:hAnsi="仿宋_GB2312" w:cs="仿宋_GB2312" w:hint="eastAsia"/>
          <w:sz w:val="32"/>
          <w:szCs w:val="32"/>
        </w:rPr>
        <w:t>“</w:t>
      </w:r>
      <w:r>
        <w:rPr>
          <w:rFonts w:ascii="仿宋_GB2312" w:eastAsia="仿宋_GB2312" w:hint="eastAsia"/>
          <w:sz w:val="32"/>
          <w:szCs w:val="32"/>
        </w:rPr>
        <w:t>宁波产业大脑”，力争</w:t>
      </w:r>
      <w:r>
        <w:rPr>
          <w:rFonts w:ascii="仿宋_GB2312" w:eastAsia="仿宋_GB2312" w:hAnsi="Arial" w:cs="Arial"/>
          <w:sz w:val="32"/>
          <w:szCs w:val="32"/>
        </w:rPr>
        <w:t>实现跨层级、跨地域、跨系</w:t>
      </w:r>
      <w:r>
        <w:rPr>
          <w:rFonts w:ascii="仿宋_GB2312" w:eastAsia="仿宋_GB2312" w:hAnsi="Arial" w:cs="Arial"/>
          <w:sz w:val="32"/>
          <w:szCs w:val="32"/>
        </w:rPr>
        <w:lastRenderedPageBreak/>
        <w:t>统的协同管理和服务</w:t>
      </w:r>
      <w:r>
        <w:rPr>
          <w:rFonts w:ascii="仿宋_GB2312" w:eastAsia="仿宋_GB2312" w:hAnsi="Arial" w:cs="Arial" w:hint="eastAsia"/>
          <w:sz w:val="32"/>
          <w:szCs w:val="32"/>
        </w:rPr>
        <w:t>。</w:t>
      </w:r>
      <w:r>
        <w:rPr>
          <w:rFonts w:ascii="仿宋_GB2312" w:eastAsia="仿宋_GB2312" w:hAnsi="Arial" w:cs="Arial"/>
          <w:sz w:val="32"/>
          <w:szCs w:val="32"/>
        </w:rPr>
        <w:t>创新产业大脑</w:t>
      </w:r>
      <w:r>
        <w:rPr>
          <w:rFonts w:ascii="仿宋_GB2312" w:eastAsia="仿宋_GB2312" w:hAnsi="Arial" w:cs="Arial" w:hint="eastAsia"/>
          <w:sz w:val="32"/>
          <w:szCs w:val="32"/>
        </w:rPr>
        <w:t>应用场景，依托</w:t>
      </w:r>
      <w:proofErr w:type="gramStart"/>
      <w:r>
        <w:rPr>
          <w:rFonts w:ascii="仿宋_GB2312" w:eastAsia="仿宋_GB2312" w:hAnsi="Arial" w:cs="Arial"/>
          <w:sz w:val="32"/>
          <w:szCs w:val="32"/>
        </w:rPr>
        <w:t>省产业</w:t>
      </w:r>
      <w:proofErr w:type="gramEnd"/>
      <w:r>
        <w:rPr>
          <w:rFonts w:ascii="仿宋_GB2312" w:eastAsia="仿宋_GB2312" w:hAnsi="Arial" w:cs="Arial" w:hint="eastAsia"/>
          <w:sz w:val="32"/>
          <w:szCs w:val="32"/>
        </w:rPr>
        <w:t>大脑和</w:t>
      </w:r>
      <w:r>
        <w:rPr>
          <w:rFonts w:ascii="仿宋_GB2312" w:eastAsia="仿宋_GB2312" w:hAnsi="Arial" w:cs="Arial"/>
          <w:sz w:val="32"/>
          <w:szCs w:val="32"/>
        </w:rPr>
        <w:t>市一体化智能平台，</w:t>
      </w:r>
      <w:r>
        <w:rPr>
          <w:rFonts w:ascii="仿宋_GB2312" w:eastAsia="仿宋_GB2312" w:hAnsi="Arial" w:cs="Arial" w:hint="eastAsia"/>
          <w:sz w:val="32"/>
          <w:szCs w:val="32"/>
        </w:rPr>
        <w:t>升级迭代宁波制造强市</w:t>
      </w:r>
      <w:r>
        <w:rPr>
          <w:rFonts w:ascii="仿宋_GB2312" w:eastAsia="仿宋_GB2312" w:hAnsi="Arial" w:cs="Arial"/>
          <w:sz w:val="32"/>
          <w:szCs w:val="32"/>
        </w:rPr>
        <w:t>大数据平台，</w:t>
      </w:r>
      <w:r>
        <w:rPr>
          <w:rFonts w:ascii="仿宋_GB2312" w:eastAsia="仿宋_GB2312" w:hAnsi="Times New Roman" w:hint="eastAsia"/>
          <w:sz w:val="32"/>
          <w:szCs w:val="32"/>
          <w:shd w:val="clear" w:color="auto" w:fill="FFFFFF"/>
        </w:rPr>
        <w:t>构建并迭代提升亩均论英雄、产业</w:t>
      </w:r>
      <w:proofErr w:type="gramStart"/>
      <w:r>
        <w:rPr>
          <w:rFonts w:ascii="仿宋_GB2312" w:eastAsia="仿宋_GB2312" w:hAnsi="Times New Roman" w:hint="eastAsia"/>
          <w:sz w:val="32"/>
          <w:szCs w:val="32"/>
          <w:shd w:val="clear" w:color="auto" w:fill="FFFFFF"/>
        </w:rPr>
        <w:t>链数据</w:t>
      </w:r>
      <w:proofErr w:type="gramEnd"/>
      <w:r>
        <w:rPr>
          <w:rFonts w:ascii="仿宋_GB2312" w:eastAsia="仿宋_GB2312" w:hAnsi="Times New Roman" w:hint="eastAsia"/>
          <w:sz w:val="32"/>
          <w:szCs w:val="32"/>
          <w:shd w:val="clear" w:color="auto" w:fill="FFFFFF"/>
        </w:rPr>
        <w:t>中心、产业地图等多元化应用场景，</w:t>
      </w:r>
      <w:r>
        <w:rPr>
          <w:rFonts w:ascii="仿宋_GB2312" w:eastAsia="仿宋_GB2312" w:hAnsi="Arial" w:cs="Arial" w:hint="eastAsia"/>
          <w:sz w:val="32"/>
          <w:szCs w:val="32"/>
        </w:rPr>
        <w:t>完善企业画像、政策画像、企业综合评价、全域治理数字化等</w:t>
      </w:r>
      <w:r>
        <w:rPr>
          <w:rFonts w:ascii="仿宋_GB2312" w:eastAsia="仿宋_GB2312" w:hAnsi="Arial" w:cs="Arial"/>
          <w:sz w:val="32"/>
          <w:szCs w:val="32"/>
        </w:rPr>
        <w:t>功能</w:t>
      </w:r>
      <w:r>
        <w:rPr>
          <w:rFonts w:ascii="仿宋_GB2312" w:eastAsia="仿宋_GB2312" w:hAnsi="Arial" w:cs="Arial" w:hint="eastAsia"/>
          <w:sz w:val="32"/>
          <w:szCs w:val="32"/>
        </w:rPr>
        <w:t>，</w:t>
      </w:r>
      <w:r>
        <w:rPr>
          <w:rFonts w:ascii="仿宋_GB2312" w:eastAsia="仿宋_GB2312" w:hAnsi="Arial" w:cs="Arial"/>
          <w:sz w:val="32"/>
          <w:szCs w:val="32"/>
        </w:rPr>
        <w:t>实现对</w:t>
      </w:r>
      <w:r>
        <w:rPr>
          <w:rFonts w:ascii="仿宋_GB2312" w:eastAsia="仿宋_GB2312" w:hAnsi="Arial" w:cs="Arial" w:hint="eastAsia"/>
          <w:sz w:val="32"/>
          <w:szCs w:val="32"/>
        </w:rPr>
        <w:t>我市</w:t>
      </w:r>
      <w:r>
        <w:rPr>
          <w:rFonts w:ascii="仿宋_GB2312" w:eastAsia="仿宋_GB2312" w:hAnsi="Arial" w:cs="Arial"/>
          <w:sz w:val="32"/>
          <w:szCs w:val="32"/>
        </w:rPr>
        <w:t>经济运行监测、</w:t>
      </w:r>
      <w:r>
        <w:rPr>
          <w:rFonts w:ascii="仿宋_GB2312" w:eastAsia="仿宋_GB2312" w:hAnsi="Arial" w:cs="Arial" w:hint="eastAsia"/>
          <w:sz w:val="32"/>
          <w:szCs w:val="32"/>
        </w:rPr>
        <w:t>产业规划引导、</w:t>
      </w:r>
      <w:r>
        <w:rPr>
          <w:rFonts w:ascii="仿宋_GB2312" w:eastAsia="仿宋_GB2312" w:hAnsi="Arial" w:cs="Arial"/>
          <w:sz w:val="32"/>
          <w:szCs w:val="32"/>
        </w:rPr>
        <w:t>重大项目布局、关键资源要素科学配置</w:t>
      </w:r>
      <w:r>
        <w:rPr>
          <w:rFonts w:ascii="仿宋_GB2312" w:eastAsia="仿宋_GB2312" w:hAnsi="Arial" w:cs="Arial" w:hint="eastAsia"/>
          <w:sz w:val="32"/>
          <w:szCs w:val="32"/>
        </w:rPr>
        <w:t>。推进汽车</w:t>
      </w:r>
      <w:r>
        <w:rPr>
          <w:rFonts w:ascii="仿宋_GB2312" w:eastAsia="仿宋_GB2312" w:hAnsi="Arial" w:cs="Arial"/>
          <w:sz w:val="32"/>
          <w:szCs w:val="32"/>
        </w:rPr>
        <w:t>、石化、</w:t>
      </w:r>
      <w:r>
        <w:rPr>
          <w:rFonts w:ascii="仿宋_GB2312" w:eastAsia="仿宋_GB2312" w:hAnsi="Arial" w:cs="Arial" w:hint="eastAsia"/>
          <w:sz w:val="32"/>
          <w:szCs w:val="32"/>
        </w:rPr>
        <w:t>服装</w:t>
      </w:r>
      <w:r>
        <w:rPr>
          <w:rFonts w:ascii="仿宋_GB2312" w:eastAsia="仿宋_GB2312" w:hAnsi="Arial" w:cs="Arial"/>
          <w:sz w:val="32"/>
          <w:szCs w:val="32"/>
        </w:rPr>
        <w:t>、家电等优势产业开展</w:t>
      </w:r>
      <w:r>
        <w:rPr>
          <w:rFonts w:ascii="仿宋_GB2312" w:eastAsia="仿宋_GB2312" w:hAnsi="Arial" w:cs="Arial" w:hint="eastAsia"/>
          <w:sz w:val="32"/>
          <w:szCs w:val="32"/>
        </w:rPr>
        <w:t>行业大脑应用</w:t>
      </w:r>
      <w:r>
        <w:rPr>
          <w:rFonts w:ascii="仿宋_GB2312" w:eastAsia="仿宋_GB2312" w:hAnsi="Arial" w:cs="Arial"/>
          <w:sz w:val="32"/>
          <w:szCs w:val="32"/>
        </w:rPr>
        <w:t>试点。</w:t>
      </w:r>
      <w:r>
        <w:rPr>
          <w:rFonts w:ascii="仿宋_GB2312" w:eastAsia="仿宋_GB2312" w:hAnsi="Arial" w:cs="Arial" w:hint="eastAsia"/>
          <w:sz w:val="32"/>
          <w:szCs w:val="32"/>
        </w:rPr>
        <w:t>完善</w:t>
      </w:r>
      <w:r>
        <w:rPr>
          <w:rFonts w:ascii="仿宋_GB2312" w:eastAsia="仿宋_GB2312" w:hAnsi="Arial" w:cs="Arial"/>
          <w:sz w:val="32"/>
          <w:szCs w:val="32"/>
        </w:rPr>
        <w:t>宁波企业码平台（市企业综合服务平台），深化企业</w:t>
      </w:r>
      <w:proofErr w:type="gramStart"/>
      <w:r>
        <w:rPr>
          <w:rFonts w:ascii="仿宋_GB2312" w:eastAsia="仿宋_GB2312" w:hAnsi="Arial" w:cs="Arial"/>
          <w:sz w:val="32"/>
          <w:szCs w:val="32"/>
        </w:rPr>
        <w:t>侧应用</w:t>
      </w:r>
      <w:proofErr w:type="gramEnd"/>
      <w:r>
        <w:rPr>
          <w:rFonts w:ascii="仿宋_GB2312" w:eastAsia="仿宋_GB2312" w:hAnsi="Arial" w:cs="Arial"/>
          <w:sz w:val="32"/>
          <w:szCs w:val="32"/>
        </w:rPr>
        <w:t>场景建设</w:t>
      </w:r>
      <w:r>
        <w:rPr>
          <w:rFonts w:ascii="仿宋_GB2312" w:eastAsia="仿宋_GB2312" w:hAnsi="Arial" w:cs="Arial" w:hint="eastAsia"/>
          <w:sz w:val="32"/>
          <w:szCs w:val="32"/>
        </w:rPr>
        <w:t>。</w:t>
      </w:r>
      <w:r>
        <w:rPr>
          <w:rFonts w:ascii="仿宋_GB2312" w:eastAsia="仿宋_GB2312" w:hAnsi="仿宋_GB2312" w:cs="仿宋_GB2312" w:hint="eastAsia"/>
          <w:sz w:val="32"/>
          <w:szCs w:val="32"/>
        </w:rPr>
        <w:t>2025年底，“宁波产业大脑”融合应用体制机制全面建立，全市重点优势领域产业</w:t>
      </w:r>
      <w:proofErr w:type="gramStart"/>
      <w:r>
        <w:rPr>
          <w:rFonts w:ascii="仿宋_GB2312" w:eastAsia="仿宋_GB2312" w:hAnsi="仿宋_GB2312" w:cs="仿宋_GB2312" w:hint="eastAsia"/>
          <w:sz w:val="32"/>
          <w:szCs w:val="32"/>
        </w:rPr>
        <w:t>链数据</w:t>
      </w:r>
      <w:proofErr w:type="gramEnd"/>
      <w:r>
        <w:rPr>
          <w:rFonts w:ascii="仿宋_GB2312" w:eastAsia="仿宋_GB2312" w:hAnsi="仿宋_GB2312" w:cs="仿宋_GB2312" w:hint="eastAsia"/>
          <w:sz w:val="32"/>
          <w:szCs w:val="32"/>
        </w:rPr>
        <w:t>中心全面建成，实现百亿以上产业集群产业大脑应用。</w:t>
      </w:r>
    </w:p>
    <w:p w:rsidR="00FE7AA1" w:rsidRDefault="00FE7AA1" w:rsidP="00FE7AA1">
      <w:pPr>
        <w:pStyle w:val="a8"/>
        <w:spacing w:line="580" w:lineRule="exact"/>
        <w:ind w:firstLine="643"/>
        <w:rPr>
          <w:rFonts w:ascii="仿宋_GB2312" w:eastAsia="仿宋_GB2312" w:hAnsi="楷体"/>
          <w:sz w:val="32"/>
          <w:szCs w:val="32"/>
        </w:rPr>
      </w:pPr>
      <w:r>
        <w:rPr>
          <w:rFonts w:ascii="仿宋_GB2312" w:eastAsia="仿宋_GB2312" w:hint="eastAsia"/>
          <w:b/>
          <w:sz w:val="32"/>
          <w:szCs w:val="32"/>
        </w:rPr>
        <w:t>2.优化完善工业互联网发展生态。</w:t>
      </w:r>
      <w:r>
        <w:rPr>
          <w:rFonts w:ascii="仿宋_GB2312" w:eastAsia="仿宋_GB2312" w:hAnsi="Arial" w:cs="Arial" w:hint="eastAsia"/>
          <w:sz w:val="32"/>
          <w:szCs w:val="32"/>
        </w:rPr>
        <w:t>提升工业互联网核心技术能力，加快工业操作系统开源开放平台共性基础和交叉技术研发，加快部署应用智能传感、智能网关、协议转换、工业基础软件、工业控制软件等重要软硬件产品。加快</w:t>
      </w:r>
      <w:r>
        <w:rPr>
          <w:rFonts w:ascii="仿宋_GB2312" w:eastAsia="仿宋_GB2312" w:hAnsi="Arial" w:cs="Arial" w:hint="eastAsia"/>
          <w:bCs/>
          <w:sz w:val="32"/>
          <w:szCs w:val="32"/>
        </w:rPr>
        <w:t>打造</w:t>
      </w:r>
      <w:r>
        <w:rPr>
          <w:rFonts w:ascii="仿宋_GB2312" w:eastAsia="仿宋_GB2312" w:hAnsi="黑体" w:cs="仿宋_GB2312" w:hint="eastAsia"/>
          <w:bCs/>
          <w:sz w:val="32"/>
          <w:szCs w:val="32"/>
        </w:rPr>
        <w:t>以</w:t>
      </w:r>
      <w:proofErr w:type="spellStart"/>
      <w:r>
        <w:rPr>
          <w:rFonts w:ascii="仿宋_GB2312" w:eastAsia="仿宋_GB2312" w:hAnsi="黑体" w:cs="仿宋_GB2312" w:hint="eastAsia"/>
          <w:bCs/>
          <w:sz w:val="32"/>
          <w:szCs w:val="32"/>
        </w:rPr>
        <w:t>supOS</w:t>
      </w:r>
      <w:proofErr w:type="spellEnd"/>
      <w:r>
        <w:rPr>
          <w:rFonts w:ascii="仿宋_GB2312" w:eastAsia="仿宋_GB2312" w:hAnsi="黑体" w:cs="仿宋_GB2312" w:hint="eastAsia"/>
          <w:bCs/>
          <w:sz w:val="32"/>
          <w:szCs w:val="32"/>
        </w:rPr>
        <w:t>工业操作系统等为基础，以重点行业级、龙头企业级、特色区域级等功能性平台为支撑的工业互联网平台体系。推动工业企业内外网升级，加快工业设备网络化改造。</w:t>
      </w:r>
      <w:r>
        <w:rPr>
          <w:rFonts w:ascii="仿宋_GB2312" w:eastAsia="仿宋_GB2312" w:hAnsi="仿宋" w:hint="eastAsia"/>
          <w:sz w:val="32"/>
          <w:szCs w:val="32"/>
        </w:rPr>
        <w:t>集合平台服务商、工业软件企业、工程服务公司、装备企业等各类主体能力，构建资源汇聚、开放共享、协同创新的工业互联网平台产业发展生态，推进</w:t>
      </w:r>
      <w:r>
        <w:rPr>
          <w:rFonts w:ascii="仿宋_GB2312" w:eastAsia="仿宋_GB2312" w:hAnsi="Times New Roman" w:hint="eastAsia"/>
          <w:sz w:val="32"/>
          <w:szCs w:val="32"/>
        </w:rPr>
        <w:t>国家工业互联网平台应用创新推广中心建设</w:t>
      </w:r>
      <w:r>
        <w:rPr>
          <w:rFonts w:ascii="仿宋_GB2312" w:eastAsia="仿宋_GB2312" w:hAnsi="仿宋" w:hint="eastAsia"/>
          <w:sz w:val="32"/>
          <w:szCs w:val="32"/>
        </w:rPr>
        <w:t>。</w:t>
      </w:r>
      <w:r>
        <w:rPr>
          <w:rFonts w:ascii="仿宋_GB2312" w:eastAsia="仿宋_GB2312" w:hAnsi="楷体" w:hint="eastAsia"/>
          <w:sz w:val="32"/>
          <w:szCs w:val="32"/>
        </w:rPr>
        <w:t>以5G与工业互联网融合创新发展为主线，推动工业互联网与制造业融合应用，打造一批典型应用场景，树立一批试点示范标杆，创新一批5G融合产品，</w:t>
      </w:r>
      <w:r>
        <w:rPr>
          <w:rFonts w:ascii="仿宋_GB2312" w:eastAsia="仿宋_GB2312" w:hAnsi="楷体" w:hint="eastAsia"/>
          <w:sz w:val="32"/>
          <w:szCs w:val="32"/>
        </w:rPr>
        <w:lastRenderedPageBreak/>
        <w:t>形成一批生态创新团队，全面提升新智</w:t>
      </w:r>
      <w:proofErr w:type="gramStart"/>
      <w:r>
        <w:rPr>
          <w:rFonts w:ascii="仿宋_GB2312" w:eastAsia="仿宋_GB2312" w:hAnsi="楷体" w:hint="eastAsia"/>
          <w:sz w:val="32"/>
          <w:szCs w:val="32"/>
        </w:rPr>
        <w:t>造创新</w:t>
      </w:r>
      <w:proofErr w:type="gramEnd"/>
      <w:r>
        <w:rPr>
          <w:rFonts w:ascii="仿宋_GB2312" w:eastAsia="仿宋_GB2312" w:hAnsi="楷体" w:hint="eastAsia"/>
          <w:sz w:val="32"/>
          <w:szCs w:val="32"/>
        </w:rPr>
        <w:t>应用能力。</w:t>
      </w:r>
    </w:p>
    <w:p w:rsidR="00FE7AA1" w:rsidRDefault="00FE7AA1" w:rsidP="00FE7AA1">
      <w:pPr>
        <w:pStyle w:val="a8"/>
        <w:spacing w:line="580" w:lineRule="exact"/>
        <w:ind w:firstLine="643"/>
        <w:rPr>
          <w:rFonts w:ascii="仿宋_GB2312" w:eastAsia="仿宋_GB2312"/>
          <w:sz w:val="32"/>
          <w:szCs w:val="32"/>
        </w:rPr>
      </w:pPr>
      <w:r>
        <w:rPr>
          <w:rFonts w:ascii="仿宋_GB2312" w:eastAsia="仿宋_GB2312" w:hint="eastAsia"/>
          <w:b/>
          <w:bCs/>
          <w:sz w:val="32"/>
          <w:szCs w:val="32"/>
        </w:rPr>
        <w:t>3.建立健全“未来工厂”建设机制。</w:t>
      </w:r>
      <w:r>
        <w:rPr>
          <w:rFonts w:ascii="仿宋_GB2312" w:eastAsia="仿宋_GB2312" w:hint="eastAsia"/>
          <w:sz w:val="32"/>
          <w:szCs w:val="32"/>
        </w:rPr>
        <w:t>建立新智</w:t>
      </w:r>
      <w:proofErr w:type="gramStart"/>
      <w:r>
        <w:rPr>
          <w:rFonts w:ascii="仿宋_GB2312" w:eastAsia="仿宋_GB2312" w:hint="eastAsia"/>
          <w:sz w:val="32"/>
          <w:szCs w:val="32"/>
        </w:rPr>
        <w:t>造标准</w:t>
      </w:r>
      <w:proofErr w:type="gramEnd"/>
      <w:r>
        <w:rPr>
          <w:rFonts w:ascii="仿宋_GB2312" w:eastAsia="仿宋_GB2312" w:hint="eastAsia"/>
          <w:sz w:val="32"/>
          <w:szCs w:val="32"/>
        </w:rPr>
        <w:t>体系，从自动化（智能化）成套装备、数字化车间/智能工厂、“5G+工业互联网”试点、工业互联网平台、系统解决方案、工业APP等不同维</w:t>
      </w:r>
      <w:proofErr w:type="gramStart"/>
      <w:r>
        <w:rPr>
          <w:rFonts w:ascii="仿宋_GB2312" w:eastAsia="仿宋_GB2312" w:hint="eastAsia"/>
          <w:sz w:val="32"/>
          <w:szCs w:val="32"/>
        </w:rPr>
        <w:t>度开展</w:t>
      </w:r>
      <w:proofErr w:type="gramEnd"/>
      <w:r>
        <w:rPr>
          <w:rFonts w:ascii="仿宋_GB2312" w:eastAsia="仿宋_GB2312" w:hint="eastAsia"/>
          <w:sz w:val="32"/>
          <w:szCs w:val="32"/>
        </w:rPr>
        <w:t>标准细则制定。结合新一轮智能化技术大改造行动，推进数字化车间/智能工厂等地方标准的宣贯、实施和应用。依托第三</w:t>
      </w:r>
      <w:proofErr w:type="gramStart"/>
      <w:r>
        <w:rPr>
          <w:rFonts w:ascii="仿宋_GB2312" w:eastAsia="仿宋_GB2312" w:hint="eastAsia"/>
          <w:sz w:val="32"/>
          <w:szCs w:val="32"/>
        </w:rPr>
        <w:t>方服务</w:t>
      </w:r>
      <w:proofErr w:type="gramEnd"/>
      <w:r>
        <w:rPr>
          <w:rFonts w:ascii="仿宋_GB2312" w:eastAsia="仿宋_GB2312" w:hint="eastAsia"/>
          <w:sz w:val="32"/>
          <w:szCs w:val="32"/>
        </w:rPr>
        <w:t>机构、行业协会和专家团队作用，为企业开展诊断评估服务，指导企业进行对标提升。加强新智</w:t>
      </w:r>
      <w:proofErr w:type="gramStart"/>
      <w:r>
        <w:rPr>
          <w:rFonts w:ascii="仿宋_GB2312" w:eastAsia="仿宋_GB2312" w:hint="eastAsia"/>
          <w:sz w:val="32"/>
          <w:szCs w:val="32"/>
        </w:rPr>
        <w:t>造技术</w:t>
      </w:r>
      <w:proofErr w:type="gramEnd"/>
      <w:r>
        <w:rPr>
          <w:rFonts w:ascii="仿宋_GB2312" w:eastAsia="仿宋_GB2312" w:hint="eastAsia"/>
          <w:sz w:val="32"/>
          <w:szCs w:val="32"/>
        </w:rPr>
        <w:t>供给体系，加速新智</w:t>
      </w:r>
      <w:proofErr w:type="gramStart"/>
      <w:r>
        <w:rPr>
          <w:rFonts w:ascii="仿宋_GB2312" w:eastAsia="仿宋_GB2312" w:hint="eastAsia"/>
          <w:sz w:val="32"/>
          <w:szCs w:val="32"/>
        </w:rPr>
        <w:t>造技术</w:t>
      </w:r>
      <w:proofErr w:type="gramEnd"/>
      <w:r>
        <w:rPr>
          <w:rFonts w:ascii="仿宋_GB2312" w:eastAsia="仿宋_GB2312" w:hint="eastAsia"/>
          <w:sz w:val="32"/>
          <w:szCs w:val="32"/>
        </w:rPr>
        <w:t>攻关，开展重点领域专利导航。健全新智</w:t>
      </w:r>
      <w:proofErr w:type="gramStart"/>
      <w:r>
        <w:rPr>
          <w:rFonts w:ascii="仿宋_GB2312" w:eastAsia="仿宋_GB2312" w:hint="eastAsia"/>
          <w:sz w:val="32"/>
          <w:szCs w:val="32"/>
        </w:rPr>
        <w:t>造服务</w:t>
      </w:r>
      <w:proofErr w:type="gramEnd"/>
      <w:r>
        <w:rPr>
          <w:rFonts w:ascii="仿宋_GB2312" w:eastAsia="仿宋_GB2312" w:hint="eastAsia"/>
          <w:sz w:val="32"/>
          <w:szCs w:val="32"/>
        </w:rPr>
        <w:t>支撑体系，加快培育引进有行业、专业特色的智能制造系统解决方案供应商，创建国家级、省级</w:t>
      </w:r>
      <w:r>
        <w:rPr>
          <w:rFonts w:ascii="仿宋_GB2312" w:eastAsia="仿宋_GB2312" w:hAnsi="等线" w:hint="eastAsia"/>
          <w:sz w:val="32"/>
          <w:szCs w:val="32"/>
        </w:rPr>
        <w:t>智能制造及工业互联网相关领域的服务机构，</w:t>
      </w:r>
      <w:r>
        <w:rPr>
          <w:rFonts w:ascii="仿宋_GB2312" w:eastAsia="仿宋_GB2312" w:hint="eastAsia"/>
          <w:sz w:val="32"/>
          <w:szCs w:val="32"/>
        </w:rPr>
        <w:t>遴选一批可推广复制的优秀系统解决方案。谋划建立工业软件公共服务体系，打通工业软件服务商和制造业企业的供需对接渠道。</w:t>
      </w:r>
      <w:bookmarkEnd w:id="375"/>
      <w:bookmarkEnd w:id="37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FE7AA1" w:rsidTr="009E6CAC">
        <w:trPr>
          <w:jc w:val="center"/>
        </w:trPr>
        <w:tc>
          <w:tcPr>
            <w:tcW w:w="8647" w:type="dxa"/>
            <w:shd w:val="clear" w:color="auto" w:fill="auto"/>
          </w:tcPr>
          <w:p w:rsidR="00FE7AA1" w:rsidRDefault="00FE7AA1" w:rsidP="009E6CAC">
            <w:pPr>
              <w:spacing w:line="500" w:lineRule="exact"/>
              <w:jc w:val="center"/>
              <w:rPr>
                <w:rFonts w:ascii="黑体" w:eastAsia="黑体" w:hAnsi="黑体"/>
                <w:color w:val="000000"/>
                <w:sz w:val="28"/>
                <w:szCs w:val="28"/>
              </w:rPr>
            </w:pPr>
            <w:r>
              <w:rPr>
                <w:rFonts w:ascii="黑体" w:eastAsia="黑体" w:hAnsi="黑体" w:hint="eastAsia"/>
                <w:color w:val="000000"/>
                <w:sz w:val="28"/>
                <w:szCs w:val="28"/>
              </w:rPr>
              <w:t>专栏8：智能制造升级工程</w:t>
            </w:r>
          </w:p>
        </w:tc>
      </w:tr>
      <w:tr w:rsidR="00FE7AA1" w:rsidTr="009E6CAC">
        <w:trPr>
          <w:jc w:val="center"/>
        </w:trPr>
        <w:tc>
          <w:tcPr>
            <w:tcW w:w="8647" w:type="dxa"/>
            <w:shd w:val="clear" w:color="auto" w:fill="auto"/>
          </w:tcPr>
          <w:p w:rsidR="00FE7AA1" w:rsidRDefault="00FE7AA1" w:rsidP="009E6CAC">
            <w:pPr>
              <w:spacing w:line="360" w:lineRule="exact"/>
              <w:ind w:firstLineChars="200" w:firstLine="482"/>
              <w:rPr>
                <w:rFonts w:ascii="仿宋_GB2312" w:eastAsia="仿宋_GB2312"/>
                <w:color w:val="000000"/>
                <w:sz w:val="24"/>
              </w:rPr>
            </w:pPr>
            <w:r>
              <w:rPr>
                <w:rFonts w:ascii="仿宋_GB2312" w:eastAsia="仿宋_GB2312" w:hint="eastAsia"/>
                <w:b/>
                <w:color w:val="000000"/>
                <w:sz w:val="24"/>
              </w:rPr>
              <w:t>一是分层级推进企业智能化改造提升</w:t>
            </w:r>
            <w:proofErr w:type="gramStart"/>
            <w:r>
              <w:rPr>
                <w:rFonts w:ascii="仿宋_GB2312" w:eastAsia="仿宋_GB2312" w:hint="eastAsia"/>
                <w:b/>
                <w:color w:val="000000"/>
                <w:sz w:val="24"/>
              </w:rPr>
              <w:t>扩面行动</w:t>
            </w:r>
            <w:proofErr w:type="gramEnd"/>
            <w:r>
              <w:rPr>
                <w:rFonts w:ascii="仿宋_GB2312" w:eastAsia="仿宋_GB2312" w:hint="eastAsia"/>
                <w:b/>
                <w:color w:val="000000"/>
                <w:sz w:val="24"/>
              </w:rPr>
              <w:t>。</w:t>
            </w:r>
            <w:r>
              <w:rPr>
                <w:rFonts w:ascii="仿宋_GB2312" w:eastAsia="仿宋_GB2312" w:hint="eastAsia"/>
                <w:color w:val="000000"/>
                <w:sz w:val="24"/>
              </w:rPr>
              <w:t>重点是推动</w:t>
            </w:r>
            <w:proofErr w:type="gramStart"/>
            <w:r>
              <w:rPr>
                <w:rFonts w:ascii="仿宋_GB2312" w:eastAsia="仿宋_GB2312" w:hint="eastAsia"/>
                <w:color w:val="000000"/>
                <w:sz w:val="24"/>
              </w:rPr>
              <w:t>规</w:t>
            </w:r>
            <w:proofErr w:type="gramEnd"/>
            <w:r>
              <w:rPr>
                <w:rFonts w:ascii="仿宋_GB2312" w:eastAsia="仿宋_GB2312" w:hint="eastAsia"/>
                <w:color w:val="000000"/>
                <w:sz w:val="24"/>
              </w:rPr>
              <w:t>上企业智能化能级提升和推进</w:t>
            </w:r>
            <w:proofErr w:type="gramStart"/>
            <w:r>
              <w:rPr>
                <w:rFonts w:ascii="仿宋_GB2312" w:eastAsia="仿宋_GB2312" w:hint="eastAsia"/>
                <w:color w:val="000000"/>
                <w:sz w:val="24"/>
              </w:rPr>
              <w:t>规</w:t>
            </w:r>
            <w:proofErr w:type="gramEnd"/>
            <w:r>
              <w:rPr>
                <w:rFonts w:ascii="仿宋_GB2312" w:eastAsia="仿宋_GB2312" w:hint="eastAsia"/>
                <w:color w:val="000000"/>
                <w:sz w:val="24"/>
              </w:rPr>
              <w:t>下企业智能化改造扩面。</w:t>
            </w:r>
            <w:proofErr w:type="gramStart"/>
            <w:r>
              <w:rPr>
                <w:rFonts w:ascii="仿宋_GB2312" w:eastAsia="仿宋_GB2312" w:hint="eastAsia"/>
                <w:color w:val="000000"/>
                <w:sz w:val="24"/>
              </w:rPr>
              <w:t>规</w:t>
            </w:r>
            <w:proofErr w:type="gramEnd"/>
            <w:r>
              <w:rPr>
                <w:rFonts w:ascii="仿宋_GB2312" w:eastAsia="仿宋_GB2312" w:hint="eastAsia"/>
                <w:color w:val="000000"/>
                <w:sz w:val="24"/>
              </w:rPr>
              <w:t>上企业</w:t>
            </w:r>
            <w:r>
              <w:rPr>
                <w:rFonts w:ascii="仿宋_GB2312" w:eastAsia="仿宋_GB2312"/>
                <w:color w:val="000000"/>
                <w:sz w:val="24"/>
              </w:rPr>
              <w:t>重点是</w:t>
            </w:r>
            <w:r>
              <w:rPr>
                <w:rFonts w:ascii="仿宋_GB2312" w:eastAsia="仿宋_GB2312" w:hint="eastAsia"/>
                <w:color w:val="000000"/>
                <w:sz w:val="24"/>
              </w:rPr>
              <w:t>运用5G、工业互联网等新一代信息技术实施智能化基础设施改造、数字车间、未来工厂等项目建设。鼓励有</w:t>
            </w:r>
            <w:r>
              <w:rPr>
                <w:rFonts w:ascii="仿宋_GB2312" w:eastAsia="仿宋_GB2312"/>
                <w:color w:val="000000"/>
                <w:sz w:val="24"/>
              </w:rPr>
              <w:t>改造</w:t>
            </w:r>
            <w:r>
              <w:rPr>
                <w:rFonts w:ascii="仿宋_GB2312" w:eastAsia="仿宋_GB2312" w:hint="eastAsia"/>
                <w:color w:val="000000"/>
                <w:sz w:val="24"/>
              </w:rPr>
              <w:t>意愿</w:t>
            </w:r>
            <w:r>
              <w:rPr>
                <w:rFonts w:ascii="仿宋_GB2312" w:eastAsia="仿宋_GB2312"/>
                <w:color w:val="000000"/>
                <w:sz w:val="24"/>
              </w:rPr>
              <w:t>的</w:t>
            </w:r>
            <w:r>
              <w:rPr>
                <w:rFonts w:ascii="仿宋_GB2312" w:eastAsia="仿宋_GB2312" w:hint="eastAsia"/>
                <w:color w:val="000000"/>
                <w:sz w:val="24"/>
              </w:rPr>
              <w:t>中小</w:t>
            </w:r>
            <w:proofErr w:type="gramStart"/>
            <w:r>
              <w:rPr>
                <w:rFonts w:ascii="仿宋_GB2312" w:eastAsia="仿宋_GB2312" w:hint="eastAsia"/>
                <w:color w:val="000000"/>
                <w:sz w:val="24"/>
              </w:rPr>
              <w:t>微</w:t>
            </w:r>
            <w:r>
              <w:rPr>
                <w:rFonts w:ascii="仿宋_GB2312" w:eastAsia="仿宋_GB2312"/>
                <w:color w:val="000000"/>
                <w:sz w:val="24"/>
              </w:rPr>
              <w:t>企业</w:t>
            </w:r>
            <w:proofErr w:type="gramEnd"/>
            <w:r>
              <w:rPr>
                <w:rFonts w:ascii="仿宋_GB2312" w:eastAsia="仿宋_GB2312"/>
                <w:color w:val="000000"/>
                <w:sz w:val="24"/>
              </w:rPr>
              <w:t>在装备上应用低成本、模块化智能模组或租用机器人实施装备智能化改造，</w:t>
            </w:r>
            <w:r>
              <w:rPr>
                <w:rFonts w:ascii="仿宋_GB2312" w:eastAsia="仿宋_GB2312" w:hint="eastAsia"/>
                <w:color w:val="000000"/>
                <w:sz w:val="24"/>
              </w:rPr>
              <w:t>并通过“上云上平台”降低企业IT建设成本，便捷获取数字化服务</w:t>
            </w:r>
            <w:r>
              <w:rPr>
                <w:rFonts w:ascii="仿宋_GB2312" w:eastAsia="仿宋_GB2312"/>
                <w:color w:val="000000"/>
                <w:sz w:val="24"/>
              </w:rPr>
              <w:t>。</w:t>
            </w:r>
            <w:r>
              <w:rPr>
                <w:rFonts w:ascii="仿宋_GB2312" w:eastAsia="仿宋_GB2312"/>
                <w:b/>
                <w:color w:val="000000"/>
                <w:sz w:val="24"/>
              </w:rPr>
              <w:t>二是</w:t>
            </w:r>
            <w:r>
              <w:rPr>
                <w:rFonts w:ascii="仿宋_GB2312" w:eastAsia="仿宋_GB2312" w:hint="eastAsia"/>
                <w:b/>
                <w:color w:val="000000"/>
                <w:sz w:val="24"/>
              </w:rPr>
              <w:t>分行业实施智能化改造推广应用行动。</w:t>
            </w:r>
            <w:r>
              <w:rPr>
                <w:rFonts w:ascii="仿宋_GB2312" w:eastAsia="仿宋_GB2312" w:hint="eastAsia"/>
                <w:color w:val="000000"/>
                <w:sz w:val="24"/>
              </w:rPr>
              <w:t>结合我市“246”产业集群发展目标，着力推进汽车、纺织、家电、高端装备、模具</w:t>
            </w:r>
            <w:r>
              <w:rPr>
                <w:rFonts w:ascii="仿宋_GB2312" w:eastAsia="仿宋_GB2312"/>
                <w:color w:val="000000"/>
                <w:sz w:val="24"/>
              </w:rPr>
              <w:t>、仪器仪表</w:t>
            </w:r>
            <w:r>
              <w:rPr>
                <w:rFonts w:ascii="仿宋_GB2312" w:eastAsia="仿宋_GB2312" w:hint="eastAsia"/>
                <w:color w:val="000000"/>
                <w:sz w:val="24"/>
              </w:rPr>
              <w:t>、轴承</w:t>
            </w:r>
            <w:r>
              <w:rPr>
                <w:rFonts w:ascii="仿宋_GB2312" w:eastAsia="仿宋_GB2312"/>
                <w:color w:val="000000"/>
                <w:sz w:val="24"/>
              </w:rPr>
              <w:t>、紧固件、</w:t>
            </w:r>
            <w:r>
              <w:rPr>
                <w:rFonts w:ascii="仿宋_GB2312" w:eastAsia="仿宋_GB2312" w:hint="eastAsia"/>
                <w:color w:val="000000"/>
                <w:sz w:val="24"/>
              </w:rPr>
              <w:t>气动</w:t>
            </w:r>
            <w:r>
              <w:rPr>
                <w:rFonts w:ascii="仿宋_GB2312" w:eastAsia="仿宋_GB2312"/>
                <w:color w:val="000000"/>
                <w:sz w:val="24"/>
              </w:rPr>
              <w:t>元件</w:t>
            </w:r>
            <w:r>
              <w:rPr>
                <w:rFonts w:ascii="仿宋_GB2312" w:eastAsia="仿宋_GB2312" w:hint="eastAsia"/>
                <w:color w:val="000000"/>
                <w:sz w:val="24"/>
              </w:rPr>
              <w:t>、绿色化工、生物医药等行业企业加快智能化改造升级，鼓励各区（县）市兼顾行业智能化发展基础和前景，探索各具特色的行业智能化改造发展模式。</w:t>
            </w:r>
            <w:r>
              <w:rPr>
                <w:rFonts w:ascii="仿宋_GB2312" w:eastAsia="仿宋_GB2312" w:hint="eastAsia"/>
                <w:b/>
                <w:color w:val="000000"/>
                <w:sz w:val="24"/>
              </w:rPr>
              <w:t>三是系统性推进智能化改造生态培育。</w:t>
            </w:r>
            <w:r>
              <w:rPr>
                <w:rFonts w:ascii="仿宋_GB2312" w:eastAsia="仿宋_GB2312" w:hint="eastAsia"/>
                <w:color w:val="000000"/>
                <w:sz w:val="24"/>
              </w:rPr>
              <w:t>积极推广应用基础级、行业级、企业级工业互联网平台，开展网络协同制造、服务型制造、个性化定制、共享制</w:t>
            </w:r>
            <w:r>
              <w:rPr>
                <w:rFonts w:ascii="仿宋_GB2312" w:eastAsia="仿宋_GB2312" w:hint="eastAsia"/>
                <w:color w:val="000000"/>
                <w:sz w:val="24"/>
              </w:rPr>
              <w:lastRenderedPageBreak/>
              <w:t>造等智能制造新模式示范。加快培育一批工业数字化智能化服务商，树立一批数字化中小企业数字化转型标杆企业和典型应用场景，打造一批小</w:t>
            </w:r>
            <w:proofErr w:type="gramStart"/>
            <w:r>
              <w:rPr>
                <w:rFonts w:ascii="仿宋_GB2312" w:eastAsia="仿宋_GB2312" w:hint="eastAsia"/>
                <w:color w:val="000000"/>
                <w:sz w:val="24"/>
              </w:rPr>
              <w:t>微企业</w:t>
            </w:r>
            <w:proofErr w:type="gramEnd"/>
            <w:r>
              <w:rPr>
                <w:rFonts w:ascii="仿宋_GB2312" w:eastAsia="仿宋_GB2312" w:hint="eastAsia"/>
                <w:color w:val="000000"/>
                <w:sz w:val="24"/>
              </w:rPr>
              <w:t>园“园区大脑”。</w:t>
            </w:r>
            <w:r>
              <w:rPr>
                <w:rFonts w:ascii="仿宋_GB2312" w:eastAsia="仿宋_GB2312" w:hint="eastAsia"/>
                <w:b/>
                <w:bCs/>
                <w:color w:val="000000"/>
                <w:sz w:val="24"/>
              </w:rPr>
              <w:t>到2025年，</w:t>
            </w:r>
            <w:r>
              <w:rPr>
                <w:rFonts w:ascii="仿宋_GB2312" w:eastAsia="仿宋_GB2312" w:hint="eastAsia"/>
                <w:color w:val="000000"/>
                <w:sz w:val="24"/>
              </w:rPr>
              <w:t>打造省级“未来工厂”15家以上，建设市级智能工厂（数字化车间）350家以上，新智造企业群体不断壮大。</w:t>
            </w:r>
          </w:p>
        </w:tc>
      </w:tr>
    </w:tbl>
    <w:p w:rsidR="00FE7AA1" w:rsidRDefault="00FE7AA1" w:rsidP="00FE7AA1">
      <w:pPr>
        <w:spacing w:line="560" w:lineRule="exact"/>
        <w:rPr>
          <w:rFonts w:ascii="仿宋_GB2312" w:eastAsia="仿宋_GB2312" w:hAnsi="仿宋" w:cs="仿宋_GB2312"/>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FE7AA1" w:rsidTr="009E6CAC">
        <w:trPr>
          <w:jc w:val="center"/>
        </w:trPr>
        <w:tc>
          <w:tcPr>
            <w:tcW w:w="8647" w:type="dxa"/>
            <w:shd w:val="clear" w:color="auto" w:fill="auto"/>
          </w:tcPr>
          <w:p w:rsidR="00FE7AA1" w:rsidRDefault="00FE7AA1" w:rsidP="009E6CAC">
            <w:pPr>
              <w:spacing w:line="500" w:lineRule="exact"/>
              <w:jc w:val="center"/>
              <w:rPr>
                <w:rFonts w:ascii="黑体" w:eastAsia="黑体" w:hAnsi="黑体"/>
                <w:color w:val="000000"/>
                <w:sz w:val="28"/>
                <w:szCs w:val="28"/>
              </w:rPr>
            </w:pPr>
            <w:r>
              <w:rPr>
                <w:rFonts w:ascii="黑体" w:eastAsia="黑体" w:hAnsi="黑体" w:hint="eastAsia"/>
                <w:color w:val="000000"/>
                <w:sz w:val="28"/>
                <w:szCs w:val="28"/>
              </w:rPr>
              <w:t>专栏9：</w:t>
            </w:r>
            <w:proofErr w:type="spellStart"/>
            <w:r>
              <w:rPr>
                <w:rFonts w:ascii="黑体" w:eastAsia="黑体" w:hAnsi="黑体" w:hint="eastAsia"/>
                <w:color w:val="000000"/>
                <w:sz w:val="28"/>
                <w:szCs w:val="28"/>
              </w:rPr>
              <w:t>supOS</w:t>
            </w:r>
            <w:proofErr w:type="spellEnd"/>
            <w:r>
              <w:rPr>
                <w:rFonts w:ascii="黑体" w:eastAsia="黑体" w:hAnsi="黑体" w:hint="eastAsia"/>
                <w:color w:val="000000"/>
                <w:sz w:val="28"/>
                <w:szCs w:val="28"/>
              </w:rPr>
              <w:t>工业互联网基础平台推广应用创新工程</w:t>
            </w:r>
          </w:p>
        </w:tc>
      </w:tr>
      <w:tr w:rsidR="00FE7AA1" w:rsidTr="009E6CAC">
        <w:trPr>
          <w:jc w:val="center"/>
        </w:trPr>
        <w:tc>
          <w:tcPr>
            <w:tcW w:w="8647" w:type="dxa"/>
            <w:shd w:val="clear" w:color="auto" w:fill="auto"/>
          </w:tcPr>
          <w:p w:rsidR="00FE7AA1" w:rsidRDefault="00FE7AA1" w:rsidP="009E6CAC">
            <w:pPr>
              <w:spacing w:line="360" w:lineRule="exact"/>
              <w:ind w:firstLineChars="200" w:firstLine="482"/>
              <w:rPr>
                <w:rFonts w:ascii="仿宋_GB2312" w:eastAsia="仿宋_GB2312"/>
                <w:color w:val="000000"/>
                <w:sz w:val="24"/>
              </w:rPr>
            </w:pPr>
            <w:r>
              <w:rPr>
                <w:rFonts w:ascii="仿宋_GB2312" w:eastAsia="仿宋_GB2312" w:hint="eastAsia"/>
                <w:b/>
                <w:color w:val="000000"/>
                <w:sz w:val="24"/>
              </w:rPr>
              <w:t>一是提升基础性平台核心能力。</w:t>
            </w:r>
            <w:r>
              <w:rPr>
                <w:rFonts w:ascii="仿宋_GB2312" w:eastAsia="仿宋_GB2312" w:hint="eastAsia"/>
                <w:color w:val="000000"/>
                <w:sz w:val="24"/>
              </w:rPr>
              <w:t>推动</w:t>
            </w:r>
            <w:proofErr w:type="spellStart"/>
            <w:r>
              <w:rPr>
                <w:rFonts w:ascii="仿宋_GB2312" w:eastAsia="仿宋_GB2312" w:hint="eastAsia"/>
                <w:color w:val="000000"/>
                <w:sz w:val="24"/>
              </w:rPr>
              <w:t>supOS</w:t>
            </w:r>
            <w:proofErr w:type="spellEnd"/>
            <w:r>
              <w:rPr>
                <w:rFonts w:ascii="仿宋_GB2312" w:eastAsia="仿宋_GB2312" w:hint="eastAsia"/>
                <w:color w:val="000000"/>
                <w:sz w:val="24"/>
              </w:rPr>
              <w:t>工业操作系统的关键技术研究，开展面向第三方平台融合、工业APP自</w:t>
            </w:r>
            <w:proofErr w:type="gramStart"/>
            <w:r>
              <w:rPr>
                <w:rFonts w:ascii="仿宋_GB2312" w:eastAsia="仿宋_GB2312" w:hint="eastAsia"/>
                <w:color w:val="000000"/>
                <w:sz w:val="24"/>
              </w:rPr>
              <w:t>研</w:t>
            </w:r>
            <w:proofErr w:type="gramEnd"/>
            <w:r>
              <w:rPr>
                <w:rFonts w:ascii="仿宋_GB2312" w:eastAsia="仿宋_GB2312" w:hint="eastAsia"/>
                <w:color w:val="000000"/>
                <w:sz w:val="24"/>
              </w:rPr>
              <w:t>、工业软件迁移、</w:t>
            </w:r>
            <w:proofErr w:type="gramStart"/>
            <w:r>
              <w:rPr>
                <w:rFonts w:ascii="仿宋_GB2312" w:eastAsia="仿宋_GB2312" w:hint="eastAsia"/>
                <w:color w:val="000000"/>
                <w:sz w:val="24"/>
              </w:rPr>
              <w:t>云化部署</w:t>
            </w:r>
            <w:proofErr w:type="gramEnd"/>
            <w:r>
              <w:rPr>
                <w:rFonts w:ascii="仿宋_GB2312" w:eastAsia="仿宋_GB2312" w:hint="eastAsia"/>
                <w:color w:val="000000"/>
                <w:sz w:val="24"/>
              </w:rPr>
              <w:t>等方面的技术创新。</w:t>
            </w:r>
            <w:r>
              <w:rPr>
                <w:rFonts w:ascii="仿宋_GB2312" w:eastAsia="仿宋_GB2312" w:hint="eastAsia"/>
                <w:b/>
                <w:color w:val="000000"/>
                <w:sz w:val="24"/>
              </w:rPr>
              <w:t>二</w:t>
            </w:r>
            <w:r>
              <w:rPr>
                <w:rFonts w:ascii="仿宋_GB2312" w:eastAsia="仿宋_GB2312"/>
                <w:b/>
                <w:color w:val="000000"/>
                <w:sz w:val="24"/>
              </w:rPr>
              <w:t>是</w:t>
            </w:r>
            <w:r>
              <w:rPr>
                <w:rFonts w:ascii="仿宋_GB2312" w:eastAsia="仿宋_GB2312" w:hint="eastAsia"/>
                <w:b/>
                <w:color w:val="000000"/>
                <w:sz w:val="24"/>
              </w:rPr>
              <w:t>丰富平台体系能力矩阵。</w:t>
            </w:r>
            <w:r>
              <w:rPr>
                <w:rFonts w:ascii="仿宋_GB2312" w:eastAsia="仿宋_GB2312" w:hint="eastAsia"/>
                <w:color w:val="000000"/>
                <w:sz w:val="24"/>
              </w:rPr>
              <w:t>围绕绿色石化、汽车汽配、纺织服装、电子信息等重点行业和典型园区，与本地企业开展深度合作，进行已建平台的连结融通和新建平台的打造，大力推进工业APP的开发应用，并赋能传统装备产业的改造升级。</w:t>
            </w:r>
            <w:r>
              <w:rPr>
                <w:rFonts w:ascii="仿宋_GB2312" w:eastAsia="仿宋_GB2312" w:hint="eastAsia"/>
                <w:b/>
                <w:color w:val="000000"/>
                <w:sz w:val="24"/>
              </w:rPr>
              <w:t>三是推广平台体系融合应用。</w:t>
            </w:r>
            <w:r>
              <w:rPr>
                <w:rFonts w:ascii="仿宋_GB2312" w:eastAsia="仿宋_GB2312" w:hint="eastAsia"/>
                <w:color w:val="000000"/>
                <w:sz w:val="24"/>
              </w:rPr>
              <w:t>面向“246”万千</w:t>
            </w:r>
            <w:proofErr w:type="gramStart"/>
            <w:r>
              <w:rPr>
                <w:rFonts w:ascii="仿宋_GB2312" w:eastAsia="仿宋_GB2312" w:hint="eastAsia"/>
                <w:color w:val="000000"/>
                <w:sz w:val="24"/>
              </w:rPr>
              <w:t>亿产业</w:t>
            </w:r>
            <w:proofErr w:type="gramEnd"/>
            <w:r>
              <w:rPr>
                <w:rFonts w:ascii="仿宋_GB2312" w:eastAsia="仿宋_GB2312" w:hint="eastAsia"/>
                <w:color w:val="000000"/>
                <w:sz w:val="24"/>
              </w:rPr>
              <w:t>集群的重点行业或细分领域，遴选有改造需求和改造条件的制造业企业，开展以“平台+工业APPs”为模式的数字化改造和升级，打造标杆工厂、标杆车间、标杆场景。</w:t>
            </w:r>
            <w:r>
              <w:rPr>
                <w:rFonts w:ascii="仿宋_GB2312" w:eastAsia="仿宋_GB2312" w:hint="eastAsia"/>
                <w:b/>
                <w:color w:val="000000"/>
                <w:sz w:val="24"/>
              </w:rPr>
              <w:t>四</w:t>
            </w:r>
            <w:r>
              <w:rPr>
                <w:rFonts w:ascii="仿宋_GB2312" w:eastAsia="仿宋_GB2312"/>
                <w:b/>
                <w:color w:val="000000"/>
                <w:sz w:val="24"/>
              </w:rPr>
              <w:t>是</w:t>
            </w:r>
            <w:r>
              <w:rPr>
                <w:rFonts w:ascii="仿宋_GB2312" w:eastAsia="仿宋_GB2312" w:hint="eastAsia"/>
                <w:b/>
                <w:color w:val="000000"/>
                <w:sz w:val="24"/>
              </w:rPr>
              <w:t>完善平台生态体系建设。</w:t>
            </w:r>
            <w:r>
              <w:rPr>
                <w:rFonts w:ascii="仿宋_GB2312" w:eastAsia="仿宋_GB2312" w:hint="eastAsia"/>
                <w:color w:val="000000"/>
                <w:sz w:val="24"/>
              </w:rPr>
              <w:t>组建以宁波本地智能制造工程服务机构、工业互联网平台服务商、工业软件企业等为主体，长三角区</w:t>
            </w:r>
            <w:proofErr w:type="gramStart"/>
            <w:r>
              <w:rPr>
                <w:rFonts w:ascii="仿宋_GB2312" w:eastAsia="仿宋_GB2312" w:hint="eastAsia"/>
                <w:color w:val="000000"/>
                <w:sz w:val="24"/>
              </w:rPr>
              <w:t>域相关</w:t>
            </w:r>
            <w:proofErr w:type="gramEnd"/>
            <w:r>
              <w:rPr>
                <w:rFonts w:ascii="仿宋_GB2312" w:eastAsia="仿宋_GB2312" w:hint="eastAsia"/>
                <w:color w:val="000000"/>
                <w:sz w:val="24"/>
              </w:rPr>
              <w:t>资源为依托的工业互联网发展分联盟，建立工业互联网服务商资源池，依托国家级工业互联网平台应用创新推广中心建设，完善宁波市工业互联网公共服务体系。</w:t>
            </w:r>
            <w:r>
              <w:rPr>
                <w:rFonts w:ascii="仿宋_GB2312" w:eastAsia="仿宋_GB2312" w:hint="eastAsia"/>
                <w:b/>
                <w:bCs/>
                <w:color w:val="000000"/>
                <w:sz w:val="24"/>
              </w:rPr>
              <w:t>到2025年，</w:t>
            </w:r>
            <w:r>
              <w:rPr>
                <w:rFonts w:ascii="仿宋_GB2312" w:eastAsia="仿宋_GB2312" w:hint="eastAsia"/>
                <w:color w:val="000000"/>
                <w:sz w:val="24"/>
              </w:rPr>
              <w:t>联盟内深度合作的联合体规模突破75家。</w:t>
            </w:r>
          </w:p>
        </w:tc>
      </w:tr>
    </w:tbl>
    <w:p w:rsidR="00FE7AA1" w:rsidRDefault="00FE7AA1" w:rsidP="00FE7AA1">
      <w:pPr>
        <w:spacing w:line="560" w:lineRule="exact"/>
        <w:ind w:firstLineChars="200" w:firstLine="643"/>
        <w:outlineLvl w:val="1"/>
        <w:rPr>
          <w:rFonts w:ascii="楷体_GB2312" w:eastAsia="楷体_GB2312" w:hAnsi="Times New Roman"/>
          <w:b/>
          <w:color w:val="000000" w:themeColor="text1"/>
          <w:sz w:val="32"/>
          <w:szCs w:val="32"/>
        </w:rPr>
      </w:pPr>
      <w:bookmarkStart w:id="377" w:name="_Toc55310997"/>
      <w:bookmarkStart w:id="378" w:name="_Toc7516"/>
      <w:bookmarkStart w:id="379" w:name="_Toc56161149"/>
      <w:bookmarkStart w:id="380" w:name="_Toc56161202"/>
      <w:bookmarkStart w:id="381" w:name="_Toc26983"/>
      <w:bookmarkStart w:id="382" w:name="_Toc1546344089"/>
      <w:r>
        <w:rPr>
          <w:rFonts w:ascii="楷体_GB2312" w:eastAsia="楷体_GB2312" w:hAnsi="Times New Roman" w:hint="eastAsia"/>
          <w:b/>
          <w:color w:val="000000" w:themeColor="text1"/>
          <w:sz w:val="32"/>
          <w:szCs w:val="32"/>
        </w:rPr>
        <w:t>（五）突出单项冠军培育，打造具有竞争力的企业</w:t>
      </w:r>
      <w:bookmarkEnd w:id="377"/>
      <w:bookmarkEnd w:id="378"/>
      <w:bookmarkEnd w:id="379"/>
      <w:bookmarkEnd w:id="380"/>
      <w:bookmarkEnd w:id="381"/>
      <w:r>
        <w:rPr>
          <w:rFonts w:ascii="楷体_GB2312" w:eastAsia="楷体_GB2312" w:hAnsi="Times New Roman" w:hint="eastAsia"/>
          <w:b/>
          <w:color w:val="000000" w:themeColor="text1"/>
          <w:sz w:val="32"/>
          <w:szCs w:val="32"/>
        </w:rPr>
        <w:t>梯队</w:t>
      </w:r>
      <w:bookmarkEnd w:id="382"/>
    </w:p>
    <w:p w:rsidR="00FE7AA1" w:rsidRDefault="00FE7AA1" w:rsidP="00FE7AA1">
      <w:pPr>
        <w:spacing w:line="580" w:lineRule="exact"/>
        <w:ind w:firstLineChars="200" w:firstLine="643"/>
        <w:rPr>
          <w:rFonts w:ascii="仿宋_GB2312" w:eastAsia="仿宋_GB2312"/>
          <w:sz w:val="32"/>
        </w:rPr>
      </w:pPr>
      <w:bookmarkStart w:id="383" w:name="_Toc10562"/>
      <w:bookmarkStart w:id="384" w:name="_Toc15298"/>
      <w:r>
        <w:rPr>
          <w:rFonts w:ascii="仿宋_GB2312" w:eastAsia="仿宋_GB2312" w:hAnsi="仿宋_GB2312" w:cs="仿宋_GB2312" w:hint="eastAsia"/>
          <w:b/>
          <w:color w:val="000000" w:themeColor="text1"/>
          <w:kern w:val="0"/>
          <w:sz w:val="32"/>
          <w:szCs w:val="32"/>
        </w:rPr>
        <w:t>1.加快培育大企业大集团。</w:t>
      </w:r>
      <w:r>
        <w:rPr>
          <w:rFonts w:ascii="仿宋_GB2312" w:eastAsia="仿宋_GB2312" w:hint="eastAsia"/>
          <w:sz w:val="32"/>
        </w:rPr>
        <w:t>择优选择一批具有竞争力的市场主体，建立完善培育机制，鼓励企业做大做强，积极培育千百亿级龙头企业</w:t>
      </w:r>
      <w:proofErr w:type="gramStart"/>
      <w:r>
        <w:rPr>
          <w:rFonts w:ascii="仿宋_GB2312" w:eastAsia="仿宋_GB2312" w:hint="eastAsia"/>
          <w:sz w:val="32"/>
        </w:rPr>
        <w:t>—工业</w:t>
      </w:r>
      <w:proofErr w:type="gramEnd"/>
      <w:r>
        <w:rPr>
          <w:rFonts w:ascii="仿宋_GB2312" w:eastAsia="仿宋_GB2312" w:hint="eastAsia"/>
          <w:sz w:val="32"/>
        </w:rPr>
        <w:t>总部型企业</w:t>
      </w:r>
      <w:proofErr w:type="gramStart"/>
      <w:r>
        <w:rPr>
          <w:rFonts w:ascii="仿宋_GB2312" w:eastAsia="仿宋_GB2312" w:hint="eastAsia"/>
          <w:sz w:val="32"/>
        </w:rPr>
        <w:t>—行业</w:t>
      </w:r>
      <w:proofErr w:type="gramEnd"/>
      <w:r>
        <w:rPr>
          <w:rFonts w:ascii="仿宋_GB2312" w:eastAsia="仿宋_GB2312" w:hint="eastAsia"/>
          <w:sz w:val="32"/>
        </w:rPr>
        <w:t>骨干企业—高成长企业的企业梯队。</w:t>
      </w:r>
      <w:r>
        <w:rPr>
          <w:rFonts w:ascii="仿宋_GB2312" w:eastAsia="仿宋_GB2312" w:hAnsi="仿宋_GB2312" w:cs="仿宋_GB2312" w:hint="eastAsia"/>
          <w:kern w:val="0"/>
          <w:sz w:val="32"/>
          <w:szCs w:val="32"/>
        </w:rPr>
        <w:t>弘扬企业家精神，加快建设世界一流企业的苗子企业。</w:t>
      </w:r>
      <w:r>
        <w:rPr>
          <w:rFonts w:ascii="仿宋_GB2312" w:eastAsia="仿宋_GB2312" w:hint="eastAsia"/>
          <w:sz w:val="32"/>
        </w:rPr>
        <w:t>培育工业总部经济，推进本市总部企业国际化步伐，巩固和培育一批“246”细分行业总部企业，积极引进综合型、功能型总部企业，</w:t>
      </w:r>
      <w:r>
        <w:rPr>
          <w:rFonts w:ascii="仿宋_GB2312" w:eastAsia="仿宋_GB2312" w:hint="eastAsia"/>
          <w:sz w:val="32"/>
          <w:szCs w:val="32"/>
        </w:rPr>
        <w:t>将宁波打造成为区域性企业总部中心城市</w:t>
      </w:r>
      <w:r>
        <w:rPr>
          <w:rFonts w:ascii="仿宋_GB2312" w:eastAsia="仿宋_GB2312" w:hint="eastAsia"/>
          <w:sz w:val="32"/>
        </w:rPr>
        <w:t>。力争打造10家以上千亿级企业和一批国家级、世界级500强制造业企业，培</w:t>
      </w:r>
      <w:r>
        <w:rPr>
          <w:rFonts w:ascii="仿宋_GB2312" w:eastAsia="仿宋_GB2312" w:hint="eastAsia"/>
          <w:sz w:val="32"/>
        </w:rPr>
        <w:lastRenderedPageBreak/>
        <w:t>育1家以上五百亿级企业，培育提升100家以上百亿级企业。充分发挥大企业大集团的引领支撑作用，发挥大企业平台、渠道、品牌优势，提高本地化配套率，推动大中小企业融通发展。</w:t>
      </w:r>
    </w:p>
    <w:p w:rsidR="00FE7AA1" w:rsidRDefault="00FE7AA1" w:rsidP="00FE7AA1">
      <w:pPr>
        <w:spacing w:line="580" w:lineRule="exact"/>
        <w:ind w:firstLineChars="200" w:firstLine="643"/>
        <w:rPr>
          <w:rFonts w:ascii="仿宋_GB2312" w:eastAsia="仿宋_GB2312" w:hAnsi="仿宋_GB2312"/>
          <w:kern w:val="0"/>
          <w:sz w:val="32"/>
          <w:szCs w:val="32"/>
        </w:rPr>
      </w:pPr>
      <w:r>
        <w:rPr>
          <w:rFonts w:ascii="仿宋_GB2312" w:eastAsia="仿宋_GB2312" w:hAnsi="仿宋_GB2312" w:cs="仿宋_GB2312" w:hint="eastAsia"/>
          <w:b/>
          <w:color w:val="000000" w:themeColor="text1"/>
          <w:kern w:val="0"/>
          <w:sz w:val="32"/>
          <w:szCs w:val="32"/>
        </w:rPr>
        <w:t>2.全力培育单项冠军企业。</w:t>
      </w:r>
      <w:r>
        <w:rPr>
          <w:rFonts w:ascii="仿宋_GB2312" w:eastAsia="仿宋_GB2312" w:hAnsi="仿宋_GB2312" w:hint="eastAsia"/>
          <w:kern w:val="0"/>
          <w:sz w:val="32"/>
          <w:szCs w:val="32"/>
        </w:rPr>
        <w:t>构建单项冠军培育梯队，推动企业从创业型、科技型、专精特新、单项冠军的梯次升级。加强重点企业梳理排摸，建立单项冠军培育计划清单，积极引导和鼓励企业主攻行业细分领域。加强培育企业的监测、指导和跟踪服务，鼓励企业建立现代化生产管理体系，深化企业知识产权保护、技术创新、管理提升、市场开拓、品牌建设等指导服务工作。力争到2025年，国家级单项冠军企业数量达到100家，单项冠军对制造业增长贡献度达到40%以上，成为全国制造业单项冠军之城。</w:t>
      </w:r>
    </w:p>
    <w:p w:rsidR="00FE7AA1" w:rsidRDefault="00FE7AA1" w:rsidP="00FE7AA1">
      <w:pPr>
        <w:spacing w:line="580" w:lineRule="exact"/>
        <w:ind w:firstLineChars="200" w:firstLine="643"/>
        <w:rPr>
          <w:rFonts w:ascii="仿宋_GB2312" w:eastAsia="仿宋_GB2312" w:hAnsi="仿宋_GB2312"/>
          <w:kern w:val="0"/>
          <w:sz w:val="32"/>
          <w:szCs w:val="32"/>
        </w:rPr>
      </w:pPr>
      <w:r>
        <w:rPr>
          <w:rFonts w:ascii="仿宋_GB2312" w:eastAsia="仿宋_GB2312" w:hAnsi="仿宋_GB2312" w:cs="仿宋_GB2312" w:hint="eastAsia"/>
          <w:b/>
          <w:color w:val="000000" w:themeColor="text1"/>
          <w:kern w:val="0"/>
          <w:sz w:val="32"/>
          <w:szCs w:val="32"/>
        </w:rPr>
        <w:t>3.加快发展高新技术企业。</w:t>
      </w:r>
      <w:r>
        <w:rPr>
          <w:rFonts w:ascii="仿宋_GB2312" w:eastAsia="仿宋_GB2312" w:hAnsi="Times New Roman" w:hint="eastAsia"/>
          <w:sz w:val="32"/>
          <w:szCs w:val="32"/>
        </w:rPr>
        <w:t>构建“创新型初创企业-科技型高成长企业-高新技术企业-创新型领军企业”的创新型企业梯队，培育壮大“科创企业森林”。大力培育创新型初创企业，实施</w:t>
      </w:r>
      <w:proofErr w:type="gramStart"/>
      <w:r>
        <w:rPr>
          <w:rFonts w:ascii="仿宋_GB2312" w:eastAsia="仿宋_GB2312" w:hAnsi="Times New Roman" w:hint="eastAsia"/>
          <w:sz w:val="32"/>
          <w:szCs w:val="32"/>
        </w:rPr>
        <w:t>智团创业</w:t>
      </w:r>
      <w:proofErr w:type="gramEnd"/>
      <w:r>
        <w:rPr>
          <w:rFonts w:ascii="仿宋_GB2312" w:eastAsia="仿宋_GB2312" w:hAnsi="Times New Roman" w:hint="eastAsia"/>
          <w:sz w:val="32"/>
          <w:szCs w:val="32"/>
        </w:rPr>
        <w:t>计划，鼓励科技人员、海外留学归国人才、“创二代”等创业，培育一批拥有关键核心技术的创新型苗子企业，促进科技型中小企业向新技术、新模式、新业态转型，扩大硬科技、前沿科技创新型初创企业队伍。健全科技型高成长企业挖掘培育机制，建立企业动态储备库，重点培育一批瞪</w:t>
      </w:r>
      <w:proofErr w:type="gramStart"/>
      <w:r>
        <w:rPr>
          <w:rFonts w:ascii="仿宋_GB2312" w:eastAsia="仿宋_GB2312" w:hAnsi="Times New Roman" w:hint="eastAsia"/>
          <w:sz w:val="32"/>
          <w:szCs w:val="32"/>
        </w:rPr>
        <w:t>羚</w:t>
      </w:r>
      <w:proofErr w:type="gramEnd"/>
      <w:r>
        <w:rPr>
          <w:rFonts w:ascii="仿宋_GB2312" w:eastAsia="仿宋_GB2312" w:hAnsi="Times New Roman" w:hint="eastAsia"/>
          <w:sz w:val="32"/>
          <w:szCs w:val="32"/>
        </w:rPr>
        <w:t>企业。继续加大高新技术企业培育力度，定期发布宁波市高新技术企业创新百强名单。</w:t>
      </w:r>
      <w:r>
        <w:rPr>
          <w:rFonts w:ascii="仿宋_GB2312" w:eastAsia="仿宋_GB2312" w:hAnsi="仿宋_GB2312" w:hint="eastAsia"/>
          <w:kern w:val="0"/>
          <w:sz w:val="32"/>
          <w:szCs w:val="32"/>
        </w:rPr>
        <w:t>到2025年，高新技术企业总量达到</w:t>
      </w:r>
      <w:r>
        <w:rPr>
          <w:rFonts w:ascii="仿宋_GB2312" w:eastAsia="仿宋_GB2312" w:hAnsi="Times New Roman" w:hint="eastAsia"/>
          <w:sz w:val="32"/>
          <w:szCs w:val="32"/>
        </w:rPr>
        <w:t>6000家以上</w:t>
      </w:r>
      <w:r>
        <w:rPr>
          <w:rFonts w:ascii="仿宋_GB2312" w:eastAsia="仿宋_GB2312" w:hAnsi="仿宋_GB2312" w:hint="eastAsia"/>
          <w:kern w:val="0"/>
          <w:sz w:val="32"/>
          <w:szCs w:val="32"/>
        </w:rPr>
        <w:t>。</w:t>
      </w:r>
    </w:p>
    <w:p w:rsidR="00FE7AA1" w:rsidRDefault="00FE7AA1" w:rsidP="00FE7AA1">
      <w:pPr>
        <w:spacing w:line="580" w:lineRule="exact"/>
        <w:ind w:firstLineChars="200" w:firstLine="643"/>
        <w:rPr>
          <w:rFonts w:ascii="仿宋_GB2312" w:eastAsia="仿宋_GB2312" w:hAnsi="仿宋" w:cs="仿宋"/>
          <w:kern w:val="0"/>
          <w:sz w:val="32"/>
          <w:szCs w:val="32"/>
        </w:rPr>
      </w:pPr>
      <w:r>
        <w:rPr>
          <w:rFonts w:ascii="仿宋_GB2312" w:eastAsia="仿宋_GB2312" w:hAnsi="仿宋_GB2312" w:cs="仿宋_GB2312" w:hint="eastAsia"/>
          <w:b/>
          <w:color w:val="000000" w:themeColor="text1"/>
          <w:kern w:val="0"/>
          <w:sz w:val="32"/>
          <w:szCs w:val="32"/>
        </w:rPr>
        <w:t>4.提升发展小微企业。</w:t>
      </w:r>
      <w:r>
        <w:rPr>
          <w:rFonts w:ascii="仿宋_GB2312" w:eastAsia="仿宋_GB2312" w:hint="eastAsia"/>
          <w:color w:val="000000"/>
          <w:sz w:val="32"/>
        </w:rPr>
        <w:t>实施新一轮小</w:t>
      </w:r>
      <w:proofErr w:type="gramStart"/>
      <w:r>
        <w:rPr>
          <w:rFonts w:ascii="仿宋_GB2312" w:eastAsia="仿宋_GB2312" w:hint="eastAsia"/>
          <w:color w:val="000000"/>
          <w:sz w:val="32"/>
        </w:rPr>
        <w:t>微企业</w:t>
      </w:r>
      <w:proofErr w:type="gramEnd"/>
      <w:r>
        <w:rPr>
          <w:rFonts w:ascii="仿宋_GB2312" w:eastAsia="仿宋_GB2312" w:hint="eastAsia"/>
          <w:color w:val="000000"/>
          <w:sz w:val="32"/>
        </w:rPr>
        <w:t>培育计划，</w:t>
      </w:r>
      <w:r>
        <w:rPr>
          <w:rFonts w:ascii="仿宋_GB2312" w:eastAsia="仿宋_GB2312" w:hAnsi="仿宋" w:cs="仿宋" w:hint="eastAsia"/>
          <w:kern w:val="0"/>
          <w:sz w:val="32"/>
          <w:szCs w:val="32"/>
        </w:rPr>
        <w:t>推进</w:t>
      </w:r>
      <w:r>
        <w:rPr>
          <w:rFonts w:ascii="仿宋_GB2312" w:eastAsia="仿宋_GB2312" w:hAnsi="仿宋" w:cs="仿宋" w:hint="eastAsia"/>
          <w:kern w:val="0"/>
          <w:sz w:val="32"/>
          <w:szCs w:val="32"/>
        </w:rPr>
        <w:lastRenderedPageBreak/>
        <w:t>各类企业依法依规取得各类证照，加大“个转企”工作指导和服务。加强中小企业成长辅导，重点扶持一批成长性好、创新力强、市场前景大的小微企业，扩充小</w:t>
      </w:r>
      <w:proofErr w:type="gramStart"/>
      <w:r>
        <w:rPr>
          <w:rFonts w:ascii="仿宋_GB2312" w:eastAsia="仿宋_GB2312" w:hAnsi="仿宋" w:cs="仿宋" w:hint="eastAsia"/>
          <w:kern w:val="0"/>
          <w:sz w:val="32"/>
          <w:szCs w:val="32"/>
        </w:rPr>
        <w:t>微企业</w:t>
      </w:r>
      <w:proofErr w:type="gramEnd"/>
      <w:r>
        <w:rPr>
          <w:rFonts w:ascii="仿宋_GB2312" w:eastAsia="仿宋_GB2312" w:hAnsi="仿宋" w:cs="仿宋" w:hint="eastAsia"/>
          <w:kern w:val="0"/>
          <w:sz w:val="32"/>
          <w:szCs w:val="32"/>
        </w:rPr>
        <w:t>培育数据库。加快推动作坊“转企”、企业“升规”，推动有条件的企业“规改股”、“股上市”。推动中小企业加快转型升级，引导中小企业向“专精特新”方向发展。到2025年，力争国家级专精特新“小巨人”企业200家，新增“小升规”企业3500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FE7AA1" w:rsidTr="009E6CAC">
        <w:trPr>
          <w:jc w:val="center"/>
        </w:trPr>
        <w:tc>
          <w:tcPr>
            <w:tcW w:w="8647" w:type="dxa"/>
            <w:shd w:val="clear" w:color="auto" w:fill="auto"/>
          </w:tcPr>
          <w:p w:rsidR="00FE7AA1" w:rsidRDefault="00FE7AA1" w:rsidP="009E6CAC">
            <w:pPr>
              <w:spacing w:line="500" w:lineRule="exact"/>
              <w:jc w:val="center"/>
              <w:rPr>
                <w:rFonts w:ascii="黑体" w:eastAsia="黑体" w:hAnsi="黑体"/>
                <w:color w:val="000000"/>
                <w:sz w:val="28"/>
                <w:szCs w:val="28"/>
              </w:rPr>
            </w:pPr>
            <w:r>
              <w:rPr>
                <w:rFonts w:ascii="黑体" w:eastAsia="黑体" w:hAnsi="黑体" w:hint="eastAsia"/>
                <w:color w:val="000000"/>
                <w:sz w:val="28"/>
                <w:szCs w:val="28"/>
              </w:rPr>
              <w:t>专栏10：单项冠军企业培育工程</w:t>
            </w:r>
          </w:p>
        </w:tc>
      </w:tr>
      <w:tr w:rsidR="00FE7AA1" w:rsidTr="009E6CAC">
        <w:trPr>
          <w:jc w:val="center"/>
        </w:trPr>
        <w:tc>
          <w:tcPr>
            <w:tcW w:w="8647" w:type="dxa"/>
            <w:shd w:val="clear" w:color="auto" w:fill="auto"/>
          </w:tcPr>
          <w:p w:rsidR="00FE7AA1" w:rsidRDefault="00FE7AA1" w:rsidP="009E6CAC">
            <w:pPr>
              <w:spacing w:line="360" w:lineRule="exact"/>
              <w:ind w:firstLineChars="200" w:firstLine="482"/>
              <w:rPr>
                <w:rFonts w:ascii="仿宋_GB2312" w:eastAsia="仿宋_GB2312"/>
                <w:color w:val="000000"/>
                <w:sz w:val="24"/>
              </w:rPr>
            </w:pPr>
            <w:r>
              <w:rPr>
                <w:rFonts w:ascii="仿宋_GB2312" w:eastAsia="仿宋_GB2312" w:hint="eastAsia"/>
                <w:b/>
                <w:color w:val="000000"/>
                <w:sz w:val="24"/>
              </w:rPr>
              <w:t>一是建立单项冠军企业梯队。</w:t>
            </w:r>
            <w:r>
              <w:rPr>
                <w:rFonts w:ascii="仿宋_GB2312" w:eastAsia="仿宋_GB2312" w:hint="eastAsia"/>
                <w:color w:val="000000"/>
                <w:sz w:val="24"/>
              </w:rPr>
              <w:t>以关键核心技术为标准、以市场占有率为导向，强化梳理排摸，建立动态跟踪管理的企业梯队培育清单，推动企业从高成长、创新型、科技型、专精特新、小巨人、单项冠军、独角兽的梯次升级。</w:t>
            </w:r>
            <w:r>
              <w:rPr>
                <w:rFonts w:ascii="仿宋_GB2312" w:eastAsia="仿宋_GB2312" w:hint="eastAsia"/>
                <w:b/>
                <w:color w:val="000000"/>
                <w:sz w:val="24"/>
              </w:rPr>
              <w:t>二是推动企业“专精特新”发展。</w:t>
            </w:r>
            <w:r>
              <w:rPr>
                <w:rFonts w:ascii="仿宋_GB2312" w:eastAsia="仿宋_GB2312" w:hint="eastAsia"/>
                <w:color w:val="000000"/>
                <w:sz w:val="24"/>
              </w:rPr>
              <w:t>鼓励企业主攻细分领域，引导企业建立现代化企业生产管理体系。</w:t>
            </w:r>
            <w:r>
              <w:rPr>
                <w:rFonts w:ascii="仿宋_GB2312" w:eastAsia="仿宋_GB2312" w:hint="eastAsia"/>
                <w:b/>
                <w:color w:val="000000"/>
                <w:sz w:val="24"/>
              </w:rPr>
              <w:t>三是打造单项冠军新优势。</w:t>
            </w:r>
            <w:r>
              <w:rPr>
                <w:rFonts w:ascii="仿宋_GB2312" w:eastAsia="仿宋_GB2312" w:hint="eastAsia"/>
                <w:color w:val="000000"/>
                <w:sz w:val="24"/>
              </w:rPr>
              <w:t>支持单项冠军企业围绕主营核心产品，构建产业配套联盟，拓展延长产业链。推动单项冠军企业与其本地产业</w:t>
            </w:r>
            <w:proofErr w:type="gramStart"/>
            <w:r>
              <w:rPr>
                <w:rFonts w:ascii="仿宋_GB2312" w:eastAsia="仿宋_GB2312" w:hint="eastAsia"/>
                <w:color w:val="000000"/>
                <w:sz w:val="24"/>
              </w:rPr>
              <w:t>链配套</w:t>
            </w:r>
            <w:proofErr w:type="gramEnd"/>
            <w:r>
              <w:rPr>
                <w:rFonts w:ascii="仿宋_GB2312" w:eastAsia="仿宋_GB2312" w:hint="eastAsia"/>
                <w:color w:val="000000"/>
                <w:sz w:val="24"/>
              </w:rPr>
              <w:t>企业集聚集群发展，建设专业园、配套园。鼓励单项冠军企业通过协同制造、资源开放、需求对接等方式，带动产业链上下游企业融通发展。引导和支持市级</w:t>
            </w:r>
            <w:r>
              <w:rPr>
                <w:rFonts w:ascii="仿宋_GB2312" w:eastAsia="仿宋_GB2312"/>
                <w:color w:val="000000"/>
                <w:sz w:val="24"/>
              </w:rPr>
              <w:t>单项冠军企业成长为</w:t>
            </w:r>
            <w:r>
              <w:rPr>
                <w:rFonts w:ascii="仿宋_GB2312" w:eastAsia="仿宋_GB2312" w:hint="eastAsia"/>
                <w:color w:val="000000"/>
                <w:sz w:val="24"/>
              </w:rPr>
              <w:t>省“隐形冠军”企业和国家级单项冠军企业。</w:t>
            </w:r>
            <w:r>
              <w:rPr>
                <w:rFonts w:ascii="仿宋_GB2312" w:eastAsia="仿宋_GB2312" w:hint="eastAsia"/>
                <w:b/>
                <w:bCs/>
                <w:color w:val="000000"/>
                <w:sz w:val="24"/>
              </w:rPr>
              <w:t>到2025年，</w:t>
            </w:r>
            <w:r>
              <w:rPr>
                <w:rFonts w:ascii="仿宋_GB2312" w:eastAsia="仿宋_GB2312" w:hint="eastAsia"/>
                <w:color w:val="000000"/>
                <w:sz w:val="24"/>
              </w:rPr>
              <w:t>单项冠军培育的生态更加完善、发展的质量效益更加高效、创新实力更加扎实，国家级单项冠军企业数量达到100家。</w:t>
            </w:r>
          </w:p>
        </w:tc>
      </w:tr>
    </w:tbl>
    <w:p w:rsidR="00FE7AA1" w:rsidRDefault="00FE7AA1" w:rsidP="00FE7AA1">
      <w:pPr>
        <w:spacing w:line="560" w:lineRule="exact"/>
        <w:ind w:firstLineChars="200" w:firstLine="643"/>
        <w:outlineLvl w:val="1"/>
        <w:rPr>
          <w:rFonts w:ascii="楷体_GB2312" w:eastAsia="楷体_GB2312" w:hAnsi="Times New Roman"/>
          <w:b/>
          <w:color w:val="000000" w:themeColor="text1"/>
          <w:sz w:val="32"/>
          <w:szCs w:val="32"/>
        </w:rPr>
      </w:pPr>
      <w:bookmarkStart w:id="385" w:name="_Toc17256"/>
      <w:bookmarkStart w:id="386" w:name="_Toc56161150"/>
      <w:bookmarkStart w:id="387" w:name="_Toc17511"/>
      <w:bookmarkStart w:id="388" w:name="_Toc56161203"/>
      <w:bookmarkStart w:id="389" w:name="_Toc55310998"/>
      <w:bookmarkStart w:id="390" w:name="_Toc1953661432"/>
      <w:bookmarkEnd w:id="383"/>
      <w:bookmarkEnd w:id="384"/>
      <w:r>
        <w:rPr>
          <w:rFonts w:ascii="楷体_GB2312" w:eastAsia="楷体_GB2312" w:hAnsi="Times New Roman" w:hint="eastAsia"/>
          <w:b/>
          <w:color w:val="000000" w:themeColor="text1"/>
          <w:sz w:val="32"/>
          <w:szCs w:val="32"/>
        </w:rPr>
        <w:t>（六）突出质量品牌专利，提升产业竞争新实力</w:t>
      </w:r>
      <w:bookmarkEnd w:id="385"/>
      <w:bookmarkEnd w:id="386"/>
      <w:bookmarkEnd w:id="387"/>
      <w:bookmarkEnd w:id="388"/>
      <w:bookmarkEnd w:id="389"/>
      <w:bookmarkEnd w:id="390"/>
    </w:p>
    <w:p w:rsidR="00FE7AA1" w:rsidRDefault="00FE7AA1" w:rsidP="00FE7AA1">
      <w:pPr>
        <w:spacing w:line="560" w:lineRule="exact"/>
        <w:ind w:firstLineChars="200" w:firstLine="643"/>
        <w:rPr>
          <w:rFonts w:ascii="仿宋_GB2312" w:eastAsia="仿宋_GB2312" w:hAnsi="仿宋_GB2312" w:cs="仿宋_GB2312"/>
          <w:kern w:val="0"/>
          <w:sz w:val="32"/>
          <w:szCs w:val="32"/>
        </w:rPr>
      </w:pPr>
      <w:bookmarkStart w:id="391" w:name="_Toc19284"/>
      <w:bookmarkStart w:id="392" w:name="_Toc1245"/>
      <w:r>
        <w:rPr>
          <w:rFonts w:ascii="仿宋_GB2312" w:eastAsia="仿宋_GB2312" w:hAnsi="仿宋_GB2312" w:cs="仿宋_GB2312" w:hint="eastAsia"/>
          <w:b/>
          <w:kern w:val="0"/>
          <w:sz w:val="32"/>
          <w:szCs w:val="32"/>
        </w:rPr>
        <w:t>1.强化先进标准供给</w:t>
      </w:r>
      <w:bookmarkEnd w:id="391"/>
      <w:bookmarkEnd w:id="392"/>
      <w:r>
        <w:rPr>
          <w:rFonts w:ascii="仿宋_GB2312" w:eastAsia="仿宋_GB2312" w:hAnsi="仿宋_GB2312" w:cs="仿宋_GB2312" w:hint="eastAsia"/>
          <w:b/>
          <w:kern w:val="0"/>
          <w:sz w:val="32"/>
          <w:szCs w:val="32"/>
        </w:rPr>
        <w:t>。</w:t>
      </w:r>
      <w:bookmarkStart w:id="393" w:name="_Toc18258"/>
      <w:bookmarkStart w:id="394" w:name="_Toc6002"/>
      <w:r>
        <w:rPr>
          <w:rFonts w:ascii="仿宋_GB2312" w:eastAsia="仿宋_GB2312" w:hAnsi="仿宋_GB2312" w:cs="仿宋_GB2312" w:hint="eastAsia"/>
          <w:kern w:val="0"/>
          <w:sz w:val="32"/>
          <w:szCs w:val="32"/>
        </w:rPr>
        <w:t>开展制造业对标达标提升行动，鼓励引导和支持企业参与国际、国家标准的制（修）订，围绕关键基础件（元器件）、智能家电、时尚纺织服装、生物医药、文体用品等产业，实施拥有自主知识产权的“浙江制造”标准，开展标准化试点示范建设。优化标准化公共服务平台建设，建设绿色石化、新材料、智能家电等重点产业国家标准专库。到2025年，</w:t>
      </w:r>
      <w:r>
        <w:rPr>
          <w:rFonts w:ascii="仿宋_GB2312" w:eastAsia="仿宋_GB2312" w:hAnsi="仿宋_GB2312" w:cs="仿宋_GB2312" w:hint="eastAsia"/>
          <w:kern w:val="0"/>
          <w:sz w:val="32"/>
          <w:szCs w:val="32"/>
        </w:rPr>
        <w:lastRenderedPageBreak/>
        <w:t>新增主导或参与制（修）订国际、国家标准750项以上。</w:t>
      </w:r>
    </w:p>
    <w:p w:rsidR="00FE7AA1" w:rsidRDefault="00FE7AA1" w:rsidP="00FE7AA1">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2.强化质量品牌提升</w:t>
      </w:r>
      <w:bookmarkEnd w:id="393"/>
      <w:bookmarkEnd w:id="394"/>
      <w:r>
        <w:rPr>
          <w:rFonts w:ascii="仿宋_GB2312" w:eastAsia="仿宋_GB2312" w:hAnsi="仿宋_GB2312" w:cs="仿宋_GB2312" w:hint="eastAsia"/>
          <w:b/>
          <w:kern w:val="0"/>
          <w:sz w:val="32"/>
          <w:szCs w:val="32"/>
        </w:rPr>
        <w:t>。</w:t>
      </w:r>
      <w:r>
        <w:rPr>
          <w:rFonts w:ascii="仿宋_GB2312" w:eastAsia="仿宋_GB2312" w:hAnsi="仿宋_GB2312" w:cs="仿宋_GB2312" w:hint="eastAsia"/>
          <w:kern w:val="0"/>
          <w:sz w:val="32"/>
          <w:szCs w:val="32"/>
        </w:rPr>
        <w:t>实施卓越企业培育计划，推广先进质量管理方法，完善政府质量奖励制度。</w:t>
      </w:r>
      <w:bookmarkStart w:id="395" w:name="_Toc29702"/>
      <w:bookmarkStart w:id="396" w:name="_Toc15285"/>
      <w:r>
        <w:rPr>
          <w:rFonts w:ascii="仿宋_GB2312" w:eastAsia="仿宋_GB2312" w:hAnsi="仿宋_GB2312" w:cs="仿宋_GB2312" w:hint="eastAsia"/>
          <w:kern w:val="0"/>
          <w:sz w:val="32"/>
          <w:szCs w:val="32"/>
        </w:rPr>
        <w:t>健全区域计量支撑体系，鼓励制造业企业导入国际测量管理体系。</w:t>
      </w:r>
      <w:bookmarkEnd w:id="395"/>
      <w:bookmarkEnd w:id="396"/>
      <w:r>
        <w:rPr>
          <w:rFonts w:ascii="仿宋_GB2312" w:eastAsia="仿宋_GB2312" w:hAnsi="仿宋_GB2312" w:cs="仿宋_GB2312" w:hint="eastAsia"/>
          <w:kern w:val="0"/>
          <w:sz w:val="32"/>
          <w:szCs w:val="32"/>
        </w:rPr>
        <w:t>加强</w:t>
      </w:r>
      <w:proofErr w:type="gramStart"/>
      <w:r>
        <w:rPr>
          <w:rFonts w:ascii="仿宋_GB2312" w:eastAsia="仿宋_GB2312" w:hAnsi="仿宋_GB2312" w:cs="仿宋_GB2312" w:hint="eastAsia"/>
          <w:kern w:val="0"/>
          <w:sz w:val="32"/>
          <w:szCs w:val="32"/>
        </w:rPr>
        <w:t>品牌强</w:t>
      </w:r>
      <w:proofErr w:type="gramEnd"/>
      <w:r>
        <w:rPr>
          <w:rFonts w:ascii="仿宋_GB2312" w:eastAsia="仿宋_GB2312" w:hAnsi="仿宋_GB2312" w:cs="仿宋_GB2312" w:hint="eastAsia"/>
          <w:kern w:val="0"/>
          <w:sz w:val="32"/>
          <w:szCs w:val="32"/>
        </w:rPr>
        <w:t>市建设，围绕“246+”制造业产业体系，支持重点行业争创国家级区域（行业）品牌，鼓励企业争创中国驰名商标、“品字标浙江制造”等省级以上品牌，加大对领军企业、专精特新企业自主品牌培育的支持力度。</w:t>
      </w:r>
      <w:bookmarkStart w:id="397" w:name="_Toc5571"/>
      <w:bookmarkStart w:id="398" w:name="_Toc5483"/>
      <w:r>
        <w:rPr>
          <w:rFonts w:ascii="仿宋_GB2312" w:eastAsia="仿宋_GB2312" w:hAnsi="仿宋_GB2312" w:cs="仿宋_GB2312" w:hint="eastAsia"/>
          <w:kern w:val="0"/>
          <w:sz w:val="32"/>
          <w:szCs w:val="32"/>
        </w:rPr>
        <w:t>加快在重点产业集聚区布局一批星级品牌指导服务站，提供覆盖品牌创建、运用、保护、管理的全链条式服务。</w:t>
      </w:r>
    </w:p>
    <w:p w:rsidR="00FE7AA1" w:rsidRDefault="00FE7AA1" w:rsidP="00FE7AA1">
      <w:pPr>
        <w:spacing w:line="560" w:lineRule="exact"/>
        <w:ind w:firstLineChars="200" w:firstLine="643"/>
        <w:rPr>
          <w:rFonts w:ascii="仿宋_GB2312" w:eastAsia="仿宋_GB2312" w:hAnsi="黑体"/>
          <w:bCs/>
          <w:kern w:val="0"/>
          <w:sz w:val="32"/>
          <w:szCs w:val="32"/>
        </w:rPr>
      </w:pPr>
      <w:r>
        <w:rPr>
          <w:rFonts w:ascii="仿宋_GB2312" w:eastAsia="仿宋_GB2312" w:hAnsi="仿宋_GB2312" w:cs="仿宋_GB2312" w:hint="eastAsia"/>
          <w:b/>
          <w:kern w:val="0"/>
          <w:sz w:val="32"/>
          <w:szCs w:val="32"/>
        </w:rPr>
        <w:t>3.强化专利布局。</w:t>
      </w:r>
      <w:r>
        <w:rPr>
          <w:rFonts w:ascii="仿宋_GB2312" w:eastAsia="仿宋_GB2312" w:hAnsi="黑体" w:hint="eastAsia"/>
          <w:kern w:val="0"/>
          <w:sz w:val="32"/>
          <w:szCs w:val="32"/>
        </w:rPr>
        <w:t>实施</w:t>
      </w:r>
      <w:r>
        <w:rPr>
          <w:rFonts w:ascii="仿宋_GB2312" w:eastAsia="仿宋_GB2312" w:hAnsi="黑体" w:hint="eastAsia"/>
          <w:bCs/>
          <w:kern w:val="0"/>
          <w:sz w:val="32"/>
          <w:szCs w:val="32"/>
        </w:rPr>
        <w:t>高价值专利培育计划，突出新材料、新能源汽车、机器人与高端装备等重点领域，攻克一批关键核心技术，推动自主创新成果的知识产权化，构建高价值专利组合。开展重点领域专利导航，推进</w:t>
      </w:r>
      <w:proofErr w:type="gramStart"/>
      <w:r>
        <w:rPr>
          <w:rFonts w:ascii="仿宋_GB2312" w:eastAsia="仿宋_GB2312" w:hAnsi="黑体" w:hint="eastAsia"/>
          <w:bCs/>
          <w:kern w:val="0"/>
          <w:sz w:val="32"/>
          <w:szCs w:val="32"/>
        </w:rPr>
        <w:t>规</w:t>
      </w:r>
      <w:proofErr w:type="gramEnd"/>
      <w:r>
        <w:rPr>
          <w:rFonts w:ascii="仿宋_GB2312" w:eastAsia="仿宋_GB2312" w:hAnsi="黑体" w:hint="eastAsia"/>
          <w:bCs/>
          <w:kern w:val="0"/>
          <w:sz w:val="32"/>
          <w:szCs w:val="32"/>
        </w:rPr>
        <w:t>上工业企业发明专利清零，鼓励制造业单项冠军企业申报PCT国际专利，开展专利海外布局。加大专利预审确权工作力度，将业务范围覆盖至汽车及零部件和智能制造领域。</w:t>
      </w:r>
      <w:r>
        <w:rPr>
          <w:rFonts w:ascii="仿宋_GB2312" w:eastAsia="仿宋_GB2312" w:hAnsi="黑体" w:hint="eastAsia"/>
          <w:kern w:val="0"/>
          <w:sz w:val="32"/>
          <w:szCs w:val="32"/>
        </w:rPr>
        <w:t>到2025年，新增国际发明专利500件，</w:t>
      </w:r>
      <w:proofErr w:type="gramStart"/>
      <w:r>
        <w:rPr>
          <w:rFonts w:ascii="仿宋_GB2312" w:eastAsia="仿宋_GB2312" w:hAnsi="黑体"/>
          <w:bCs/>
          <w:kern w:val="0"/>
          <w:sz w:val="32"/>
          <w:szCs w:val="32"/>
        </w:rPr>
        <w:t>规</w:t>
      </w:r>
      <w:proofErr w:type="gramEnd"/>
      <w:r>
        <w:rPr>
          <w:rFonts w:ascii="仿宋_GB2312" w:eastAsia="仿宋_GB2312" w:hAnsi="黑体"/>
          <w:bCs/>
          <w:kern w:val="0"/>
          <w:sz w:val="32"/>
          <w:szCs w:val="32"/>
        </w:rPr>
        <w:t>上</w:t>
      </w:r>
      <w:r>
        <w:rPr>
          <w:rFonts w:ascii="仿宋_GB2312" w:eastAsia="仿宋_GB2312" w:hAnsi="黑体" w:hint="eastAsia"/>
          <w:bCs/>
          <w:kern w:val="0"/>
          <w:sz w:val="32"/>
          <w:szCs w:val="32"/>
        </w:rPr>
        <w:t>工业</w:t>
      </w:r>
      <w:r>
        <w:rPr>
          <w:rFonts w:ascii="仿宋_GB2312" w:eastAsia="仿宋_GB2312" w:hAnsi="黑体"/>
          <w:bCs/>
          <w:kern w:val="0"/>
          <w:sz w:val="32"/>
          <w:szCs w:val="32"/>
        </w:rPr>
        <w:t>每百亿元主营业务收入有效发明专利数</w:t>
      </w:r>
      <w:r>
        <w:rPr>
          <w:rFonts w:ascii="仿宋_GB2312" w:eastAsia="仿宋_GB2312" w:hAnsi="黑体" w:hint="eastAsia"/>
          <w:bCs/>
          <w:kern w:val="0"/>
          <w:sz w:val="32"/>
          <w:szCs w:val="32"/>
        </w:rPr>
        <w:t>达到150件以上。</w:t>
      </w:r>
    </w:p>
    <w:p w:rsidR="00FE7AA1" w:rsidRDefault="00FE7AA1" w:rsidP="00FE7AA1">
      <w:pPr>
        <w:spacing w:line="560" w:lineRule="exact"/>
        <w:ind w:firstLineChars="200" w:firstLine="643"/>
        <w:rPr>
          <w:rFonts w:ascii="仿宋_GB2312" w:eastAsia="仿宋_GB2312" w:hAnsi="黑体"/>
          <w:kern w:val="0"/>
          <w:sz w:val="32"/>
          <w:szCs w:val="32"/>
        </w:rPr>
      </w:pPr>
      <w:r>
        <w:rPr>
          <w:rFonts w:ascii="仿宋_GB2312" w:eastAsia="仿宋_GB2312" w:hAnsi="仿宋_GB2312" w:cs="仿宋_GB2312" w:hint="eastAsia"/>
          <w:b/>
          <w:kern w:val="0"/>
          <w:sz w:val="32"/>
          <w:szCs w:val="32"/>
        </w:rPr>
        <w:t>4.强化知识产权保护</w:t>
      </w:r>
      <w:bookmarkEnd w:id="397"/>
      <w:bookmarkEnd w:id="398"/>
      <w:r>
        <w:rPr>
          <w:rFonts w:ascii="仿宋_GB2312" w:eastAsia="仿宋_GB2312" w:hAnsi="仿宋_GB2312" w:cs="仿宋_GB2312" w:hint="eastAsia"/>
          <w:b/>
          <w:kern w:val="0"/>
          <w:sz w:val="32"/>
          <w:szCs w:val="32"/>
        </w:rPr>
        <w:t>。</w:t>
      </w:r>
      <w:r>
        <w:rPr>
          <w:rFonts w:ascii="仿宋_GB2312" w:eastAsia="仿宋_GB2312" w:hAnsi="仿宋_GB2312" w:cs="仿宋_GB2312" w:hint="eastAsia"/>
          <w:kern w:val="0"/>
          <w:sz w:val="32"/>
          <w:szCs w:val="32"/>
        </w:rPr>
        <w:t>严格司法保护，推动设立宁波知识产权法院，落实惩罚性赔偿制度。加强中国（宁波）知识产权保护中心建设，探索知识产权“快保护”机制，建立知识产权失信违法重点监管名单制度。筹建国家海外知识产权纠纷应对指导中心宁波分中心，</w:t>
      </w:r>
      <w:r>
        <w:rPr>
          <w:rFonts w:ascii="仿宋_GB2312" w:eastAsia="仿宋_GB2312" w:hAnsi="仿宋_GB2312" w:cs="仿宋_GB2312" w:hint="eastAsia"/>
          <w:sz w:val="32"/>
          <w:szCs w:val="32"/>
        </w:rPr>
        <w:t>完善海外知识产权风险预警和专利纠纷应对机制</w:t>
      </w:r>
      <w:r>
        <w:rPr>
          <w:rFonts w:ascii="仿宋_GB2312" w:eastAsia="仿宋_GB2312" w:hAnsi="仿宋_GB2312" w:cs="仿宋_GB2312" w:hint="eastAsia"/>
          <w:kern w:val="0"/>
          <w:sz w:val="32"/>
          <w:szCs w:val="32"/>
        </w:rPr>
        <w:t>。加快推进知识产权运营基金组建和运营</w:t>
      </w:r>
      <w:r>
        <w:rPr>
          <w:rFonts w:ascii="仿宋_GB2312" w:eastAsia="仿宋_GB2312" w:hAnsi="仿宋_GB2312" w:cs="仿宋_GB2312" w:hint="eastAsia"/>
          <w:sz w:val="32"/>
          <w:szCs w:val="32"/>
        </w:rPr>
        <w:t>，促进知识产权与创新资</w:t>
      </w:r>
      <w:r>
        <w:rPr>
          <w:rFonts w:ascii="仿宋_GB2312" w:eastAsia="仿宋_GB2312" w:hAnsi="仿宋_GB2312" w:cs="仿宋_GB2312" w:hint="eastAsia"/>
          <w:sz w:val="32"/>
          <w:szCs w:val="32"/>
        </w:rPr>
        <w:lastRenderedPageBreak/>
        <w:t>源、金融资本、产业发展的有效融合</w:t>
      </w:r>
      <w:r>
        <w:rPr>
          <w:rFonts w:ascii="仿宋_GB2312" w:eastAsia="仿宋_GB2312" w:hAnsi="仿宋_GB2312" w:cs="仿宋_GB2312" w:hint="eastAsia"/>
          <w:kern w:val="0"/>
          <w:sz w:val="32"/>
          <w:szCs w:val="32"/>
        </w:rPr>
        <w:t>。推进知识产权交易平台建设，培育知识产权服务机构。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FE7AA1" w:rsidTr="009E6CAC">
        <w:trPr>
          <w:jc w:val="center"/>
        </w:trPr>
        <w:tc>
          <w:tcPr>
            <w:tcW w:w="8647" w:type="dxa"/>
            <w:shd w:val="clear" w:color="auto" w:fill="auto"/>
          </w:tcPr>
          <w:p w:rsidR="00FE7AA1" w:rsidRDefault="00FE7AA1" w:rsidP="009E6CAC">
            <w:pPr>
              <w:spacing w:line="500" w:lineRule="exact"/>
              <w:jc w:val="center"/>
              <w:rPr>
                <w:rFonts w:ascii="黑体" w:eastAsia="黑体" w:hAnsi="黑体"/>
                <w:color w:val="000000"/>
                <w:sz w:val="28"/>
                <w:szCs w:val="28"/>
              </w:rPr>
            </w:pPr>
            <w:r>
              <w:rPr>
                <w:rFonts w:ascii="黑体" w:eastAsia="黑体" w:hAnsi="黑体" w:hint="eastAsia"/>
                <w:color w:val="000000"/>
                <w:sz w:val="28"/>
                <w:szCs w:val="28"/>
              </w:rPr>
              <w:t>专栏11：制造业质量品牌提升工程</w:t>
            </w:r>
          </w:p>
        </w:tc>
      </w:tr>
      <w:tr w:rsidR="00FE7AA1" w:rsidTr="009E6CAC">
        <w:trPr>
          <w:jc w:val="center"/>
        </w:trPr>
        <w:tc>
          <w:tcPr>
            <w:tcW w:w="8647" w:type="dxa"/>
            <w:shd w:val="clear" w:color="auto" w:fill="auto"/>
          </w:tcPr>
          <w:p w:rsidR="00FE7AA1" w:rsidRDefault="00FE7AA1" w:rsidP="009E6CAC">
            <w:pPr>
              <w:spacing w:line="360" w:lineRule="exact"/>
              <w:ind w:firstLineChars="200" w:firstLine="482"/>
              <w:rPr>
                <w:rFonts w:ascii="仿宋_GB2312" w:eastAsia="仿宋_GB2312"/>
                <w:color w:val="000000"/>
                <w:sz w:val="24"/>
              </w:rPr>
            </w:pPr>
            <w:r>
              <w:rPr>
                <w:rFonts w:ascii="仿宋_GB2312" w:eastAsia="仿宋_GB2312" w:hint="eastAsia"/>
                <w:b/>
                <w:color w:val="000000"/>
                <w:sz w:val="24"/>
              </w:rPr>
              <w:t>一是</w:t>
            </w:r>
            <w:r>
              <w:rPr>
                <w:rFonts w:ascii="仿宋_GB2312" w:eastAsia="仿宋_GB2312" w:hint="eastAsia"/>
                <w:color w:val="000000"/>
                <w:sz w:val="24"/>
              </w:rPr>
              <w:t>支持企业主持或参与国际、国家、行业等标准制修订工作，鼓励企业制订严于国家标准、行业标准的企业标准。</w:t>
            </w:r>
            <w:r>
              <w:rPr>
                <w:rFonts w:ascii="仿宋_GB2312" w:eastAsia="仿宋_GB2312" w:hint="eastAsia"/>
                <w:b/>
                <w:color w:val="000000"/>
                <w:sz w:val="24"/>
              </w:rPr>
              <w:t>二是</w:t>
            </w:r>
            <w:r>
              <w:rPr>
                <w:rFonts w:ascii="仿宋_GB2312" w:eastAsia="仿宋_GB2312" w:hint="eastAsia"/>
                <w:color w:val="000000"/>
                <w:sz w:val="24"/>
              </w:rPr>
              <w:t>加强企业品牌培育，支持企业争创“浙江制造”、“浙江制造精品”等省级以上品牌，重点培育一批高价值全球品牌。引导企业加强商标管理，积极申报中国驰名商标认定保护，鼓励开展商标境外注册。</w:t>
            </w:r>
            <w:r>
              <w:rPr>
                <w:rFonts w:ascii="仿宋_GB2312" w:eastAsia="仿宋_GB2312" w:hint="eastAsia"/>
                <w:b/>
                <w:color w:val="000000"/>
                <w:sz w:val="24"/>
              </w:rPr>
              <w:t>三是</w:t>
            </w:r>
            <w:r>
              <w:rPr>
                <w:rFonts w:ascii="仿宋_GB2312" w:eastAsia="仿宋_GB2312" w:hint="eastAsia"/>
                <w:color w:val="000000"/>
                <w:sz w:val="24"/>
              </w:rPr>
              <w:t>健全知识产权治理体系，改善知识产权保护环境，推进知识产权融资交易，建立知识产权服务业诚信体系。</w:t>
            </w:r>
            <w:r>
              <w:rPr>
                <w:rFonts w:ascii="仿宋_GB2312" w:eastAsia="仿宋_GB2312" w:hint="eastAsia"/>
                <w:b/>
                <w:bCs/>
                <w:color w:val="000000"/>
                <w:sz w:val="24"/>
              </w:rPr>
              <w:t>到2025年，</w:t>
            </w:r>
            <w:r>
              <w:rPr>
                <w:rFonts w:ascii="仿宋_GB2312" w:eastAsia="仿宋_GB2312" w:hint="eastAsia"/>
                <w:color w:val="000000"/>
                <w:sz w:val="24"/>
              </w:rPr>
              <w:t>争取培育150家“品字标浙江制造”品牌企业，驰名商标达到150个，</w:t>
            </w:r>
            <w:proofErr w:type="gramStart"/>
            <w:r>
              <w:rPr>
                <w:rFonts w:ascii="仿宋_GB2312" w:eastAsia="仿宋_GB2312" w:hint="eastAsia"/>
                <w:color w:val="000000"/>
                <w:sz w:val="24"/>
              </w:rPr>
              <w:t>规</w:t>
            </w:r>
            <w:proofErr w:type="gramEnd"/>
            <w:r>
              <w:rPr>
                <w:rFonts w:ascii="仿宋_GB2312" w:eastAsia="仿宋_GB2312" w:hint="eastAsia"/>
                <w:color w:val="000000"/>
                <w:sz w:val="24"/>
              </w:rPr>
              <w:t>上企业导入卓越绩效模式覆盖率达15%，主持或参与制修订国际、国家标准150项以上，主持制修订“浙江制造”标准150项以上。</w:t>
            </w:r>
          </w:p>
        </w:tc>
      </w:tr>
    </w:tbl>
    <w:p w:rsidR="00FE7AA1" w:rsidRDefault="00FE7AA1" w:rsidP="00FE7AA1">
      <w:pPr>
        <w:spacing w:line="560" w:lineRule="exact"/>
        <w:ind w:firstLineChars="200" w:firstLine="643"/>
        <w:outlineLvl w:val="1"/>
        <w:rPr>
          <w:rFonts w:ascii="楷体_GB2312" w:eastAsia="楷体_GB2312" w:hAnsi="Times New Roman"/>
          <w:b/>
          <w:color w:val="000000" w:themeColor="text1"/>
          <w:sz w:val="32"/>
          <w:szCs w:val="32"/>
        </w:rPr>
      </w:pPr>
      <w:bookmarkStart w:id="399" w:name="_Toc27856"/>
      <w:bookmarkStart w:id="400" w:name="_Toc55310999"/>
      <w:bookmarkStart w:id="401" w:name="_Toc21469"/>
      <w:bookmarkStart w:id="402" w:name="_Toc367645225"/>
      <w:bookmarkStart w:id="403" w:name="_Toc56161204"/>
      <w:bookmarkStart w:id="404" w:name="_Toc56161151"/>
      <w:r>
        <w:rPr>
          <w:rFonts w:ascii="楷体_GB2312" w:eastAsia="楷体_GB2312" w:hAnsi="Times New Roman" w:hint="eastAsia"/>
          <w:b/>
          <w:color w:val="000000" w:themeColor="text1"/>
          <w:sz w:val="32"/>
          <w:szCs w:val="32"/>
        </w:rPr>
        <w:t>（七）突出全域产业治理，</w:t>
      </w:r>
      <w:bookmarkStart w:id="405" w:name="_Toc9527"/>
      <w:bookmarkStart w:id="406" w:name="_Toc19146"/>
      <w:bookmarkEnd w:id="399"/>
      <w:bookmarkEnd w:id="400"/>
      <w:bookmarkEnd w:id="401"/>
      <w:r>
        <w:rPr>
          <w:rFonts w:ascii="楷体_GB2312" w:eastAsia="楷体_GB2312" w:hAnsi="Times New Roman" w:hint="eastAsia"/>
          <w:b/>
          <w:color w:val="000000" w:themeColor="text1"/>
          <w:sz w:val="32"/>
          <w:szCs w:val="32"/>
        </w:rPr>
        <w:t>筑牢绿色安全底线</w:t>
      </w:r>
      <w:bookmarkEnd w:id="402"/>
      <w:bookmarkEnd w:id="403"/>
      <w:bookmarkEnd w:id="404"/>
    </w:p>
    <w:p w:rsidR="00FE7AA1" w:rsidRDefault="00FE7AA1" w:rsidP="00FE7AA1">
      <w:pPr>
        <w:spacing w:line="580" w:lineRule="exact"/>
        <w:ind w:firstLineChars="200" w:firstLine="643"/>
        <w:rPr>
          <w:rFonts w:ascii="仿宋_GB2312" w:eastAsia="仿宋_GB2312" w:hAnsi="仿宋_GB2312" w:cs="仿宋_GB2312"/>
          <w:color w:val="000000"/>
          <w:sz w:val="32"/>
          <w:szCs w:val="32"/>
        </w:rPr>
      </w:pPr>
      <w:bookmarkStart w:id="407" w:name="_Toc53419916"/>
      <w:bookmarkStart w:id="408" w:name="_Toc55287689"/>
      <w:bookmarkStart w:id="409" w:name="_Toc55311000"/>
      <w:bookmarkStart w:id="410" w:name="_Toc54167809"/>
      <w:bookmarkStart w:id="411" w:name="_Toc55310407"/>
      <w:bookmarkStart w:id="412" w:name="_Toc15672"/>
      <w:bookmarkStart w:id="413" w:name="_Toc20721"/>
      <w:bookmarkStart w:id="414" w:name="_Toc14303"/>
      <w:bookmarkStart w:id="415" w:name="_Toc11979"/>
      <w:bookmarkStart w:id="416" w:name="_Toc21101"/>
      <w:bookmarkStart w:id="417" w:name="_Toc6781"/>
      <w:bookmarkStart w:id="418" w:name="_Toc53419917"/>
      <w:bookmarkEnd w:id="405"/>
      <w:bookmarkEnd w:id="406"/>
      <w:r>
        <w:rPr>
          <w:rFonts w:ascii="仿宋_GB2312" w:eastAsia="仿宋_GB2312" w:hAnsi="仿宋_GB2312" w:cs="仿宋_GB2312" w:hint="eastAsia"/>
          <w:b/>
          <w:color w:val="000000"/>
          <w:sz w:val="32"/>
          <w:szCs w:val="32"/>
        </w:rPr>
        <w:t>1.整合提升工业集聚区。</w:t>
      </w:r>
      <w:r>
        <w:rPr>
          <w:rFonts w:ascii="仿宋_GB2312" w:eastAsia="仿宋_GB2312" w:hAnsi="仿宋_GB2312" w:cs="仿宋_GB2312" w:hint="eastAsia"/>
          <w:color w:val="000000"/>
          <w:kern w:val="0"/>
          <w:sz w:val="32"/>
          <w:szCs w:val="32"/>
        </w:rPr>
        <w:t>编制实施新一轮工业集聚区规划，制定实施工业控制线的管理办法，实施严格的工业土地总量控制。通过整合集聚一批，保留产业有基础、发展有空间、与三线不冲突的工业区块，形成区域乡镇工业集聚区的主园，纳入工业控制</w:t>
      </w:r>
      <w:proofErr w:type="gramStart"/>
      <w:r>
        <w:rPr>
          <w:rFonts w:ascii="仿宋_GB2312" w:eastAsia="仿宋_GB2312" w:hAnsi="仿宋_GB2312" w:cs="仿宋_GB2312" w:hint="eastAsia"/>
          <w:color w:val="000000"/>
          <w:kern w:val="0"/>
          <w:sz w:val="32"/>
          <w:szCs w:val="32"/>
        </w:rPr>
        <w:t>线予以</w:t>
      </w:r>
      <w:proofErr w:type="gramEnd"/>
      <w:r>
        <w:rPr>
          <w:rFonts w:ascii="仿宋_GB2312" w:eastAsia="仿宋_GB2312" w:hAnsi="仿宋_GB2312" w:cs="仿宋_GB2312" w:hint="eastAsia"/>
          <w:color w:val="000000"/>
          <w:kern w:val="0"/>
          <w:sz w:val="32"/>
          <w:szCs w:val="32"/>
        </w:rPr>
        <w:t>严格保护。改造提升一批，对于发展空间受限、规模较小的工业区块，纳入工业控制</w:t>
      </w:r>
      <w:proofErr w:type="gramStart"/>
      <w:r>
        <w:rPr>
          <w:rFonts w:ascii="仿宋_GB2312" w:eastAsia="仿宋_GB2312" w:hAnsi="仿宋_GB2312" w:cs="仿宋_GB2312" w:hint="eastAsia"/>
          <w:color w:val="000000"/>
          <w:kern w:val="0"/>
          <w:sz w:val="32"/>
          <w:szCs w:val="32"/>
        </w:rPr>
        <w:t>线予以</w:t>
      </w:r>
      <w:proofErr w:type="gramEnd"/>
      <w:r>
        <w:rPr>
          <w:rFonts w:ascii="仿宋_GB2312" w:eastAsia="仿宋_GB2312" w:hAnsi="仿宋_GB2312" w:cs="仿宋_GB2312" w:hint="eastAsia"/>
          <w:color w:val="000000"/>
          <w:kern w:val="0"/>
          <w:sz w:val="32"/>
          <w:szCs w:val="32"/>
        </w:rPr>
        <w:t>严格保护，作为区域乡镇工业集聚区的分园，也可纳入临近省级开发区进行托管。转型发展一批，对于</w:t>
      </w:r>
      <w:proofErr w:type="gramStart"/>
      <w:r>
        <w:rPr>
          <w:rFonts w:ascii="仿宋_GB2312" w:eastAsia="仿宋_GB2312" w:hAnsi="仿宋_GB2312" w:cs="仿宋_GB2312" w:hint="eastAsia"/>
          <w:color w:val="000000"/>
          <w:kern w:val="0"/>
          <w:sz w:val="32"/>
          <w:szCs w:val="32"/>
        </w:rPr>
        <w:t>规划非</w:t>
      </w:r>
      <w:proofErr w:type="gramEnd"/>
      <w:r>
        <w:rPr>
          <w:rFonts w:ascii="仿宋_GB2312" w:eastAsia="仿宋_GB2312" w:hAnsi="仿宋_GB2312" w:cs="仿宋_GB2312" w:hint="eastAsia"/>
          <w:color w:val="000000"/>
          <w:kern w:val="0"/>
          <w:sz w:val="32"/>
          <w:szCs w:val="32"/>
        </w:rPr>
        <w:t>工业用途、未纳入工业集聚区的现状工业区块，通过转型发展，向城市功能、生产性服务业或创新型产业进行升级。清理退出一批，逐步分批退出不符合国土空间规划城镇开发边界、生态保护红线、永久基本农田、用途管制、环境保护、城市安全等要求的现状工业区块，结合全域土地综合整治和产业治</w:t>
      </w:r>
      <w:r>
        <w:rPr>
          <w:rFonts w:ascii="仿宋_GB2312" w:eastAsia="仿宋_GB2312" w:hAnsi="仿宋_GB2312" w:cs="仿宋_GB2312" w:hint="eastAsia"/>
          <w:color w:val="000000"/>
          <w:kern w:val="0"/>
          <w:sz w:val="32"/>
          <w:szCs w:val="32"/>
        </w:rPr>
        <w:lastRenderedPageBreak/>
        <w:t>理，腾挪流转指标入工业集聚区。</w:t>
      </w:r>
      <w:r>
        <w:rPr>
          <w:rFonts w:ascii="仿宋_GB2312" w:eastAsia="仿宋_GB2312" w:hAnsi="仿宋_GB2312" w:cs="仿宋_GB2312"/>
          <w:color w:val="000000"/>
          <w:kern w:val="0"/>
          <w:sz w:val="32"/>
          <w:szCs w:val="32"/>
        </w:rPr>
        <w:t>到</w:t>
      </w:r>
      <w:r>
        <w:rPr>
          <w:rFonts w:ascii="仿宋_GB2312" w:eastAsia="仿宋_GB2312" w:hAnsi="仿宋_GB2312" w:cs="仿宋_GB2312" w:hint="eastAsia"/>
          <w:color w:val="000000"/>
          <w:kern w:val="0"/>
          <w:sz w:val="32"/>
          <w:szCs w:val="32"/>
        </w:rPr>
        <w:t>2025年，力争</w:t>
      </w:r>
      <w:r>
        <w:rPr>
          <w:rFonts w:ascii="仿宋_GB2312" w:eastAsia="仿宋_GB2312" w:hAnsi="仿宋_GB2312" w:cs="仿宋_GB2312" w:hint="eastAsia"/>
          <w:color w:val="000000"/>
          <w:sz w:val="32"/>
          <w:szCs w:val="32"/>
        </w:rPr>
        <w:t>工业用地总规模控制在城乡建设用地规模</w:t>
      </w:r>
      <w:r>
        <w:rPr>
          <w:rFonts w:ascii="仿宋_GB2312" w:eastAsia="仿宋_GB2312" w:hAnsi="仿宋_GB2312" w:cs="仿宋_GB2312"/>
          <w:color w:val="000000"/>
          <w:sz w:val="32"/>
          <w:szCs w:val="32"/>
        </w:rPr>
        <w:t>32%</w:t>
      </w:r>
      <w:r>
        <w:rPr>
          <w:rFonts w:ascii="仿宋_GB2312" w:eastAsia="仿宋_GB2312" w:hAnsi="仿宋_GB2312" w:cs="仿宋_GB2312" w:hint="eastAsia"/>
          <w:color w:val="000000"/>
          <w:sz w:val="32"/>
          <w:szCs w:val="32"/>
        </w:rPr>
        <w:t>左右，规模总量不低于</w:t>
      </w:r>
      <w:r>
        <w:rPr>
          <w:rFonts w:ascii="仿宋_GB2312" w:eastAsia="仿宋_GB2312" w:hAnsi="仿宋_GB2312" w:cs="仿宋_GB2312"/>
          <w:color w:val="000000"/>
          <w:sz w:val="32"/>
          <w:szCs w:val="32"/>
        </w:rPr>
        <w:t>530</w:t>
      </w:r>
      <w:r>
        <w:rPr>
          <w:rFonts w:ascii="仿宋_GB2312" w:eastAsia="仿宋_GB2312" w:hAnsi="仿宋_GB2312" w:cs="仿宋_GB2312" w:hint="eastAsia"/>
          <w:color w:val="000000"/>
          <w:sz w:val="32"/>
          <w:szCs w:val="32"/>
        </w:rPr>
        <w:t>平方公里。</w:t>
      </w:r>
    </w:p>
    <w:p w:rsidR="00FE7AA1" w:rsidRDefault="00FE7AA1" w:rsidP="00FE7AA1">
      <w:pPr>
        <w:spacing w:line="580" w:lineRule="exact"/>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color w:val="000000"/>
          <w:sz w:val="32"/>
          <w:szCs w:val="32"/>
        </w:rPr>
        <w:t>2.加快打造集聚集约的梯度产业平台。</w:t>
      </w:r>
      <w:r>
        <w:rPr>
          <w:rFonts w:ascii="仿宋_GB2312" w:eastAsia="仿宋_GB2312" w:hAnsi="仿宋_GB2312" w:cs="仿宋_GB2312" w:hint="eastAsia"/>
          <w:color w:val="000000"/>
          <w:sz w:val="32"/>
          <w:szCs w:val="32"/>
        </w:rPr>
        <w:t>全力推进产业平台的系统性重构、创新性变革，</w:t>
      </w:r>
      <w:r>
        <w:rPr>
          <w:rFonts w:ascii="仿宋_GB2312" w:eastAsia="仿宋_GB2312" w:hAnsi="仿宋_GB2312" w:cs="仿宋_GB2312" w:hint="eastAsia"/>
          <w:color w:val="000000"/>
          <w:kern w:val="0"/>
          <w:sz w:val="32"/>
          <w:szCs w:val="32"/>
        </w:rPr>
        <w:t>积极打造与“246+”产业体系发展相适应的“3+17+4”重大产业平台框架体系</w:t>
      </w:r>
      <w:r>
        <w:rPr>
          <w:rFonts w:ascii="仿宋_GB2312" w:eastAsia="仿宋_GB2312" w:hAnsi="仿宋_GB2312" w:cs="仿宋_GB2312"/>
          <w:color w:val="000000"/>
          <w:kern w:val="0"/>
          <w:sz w:val="32"/>
          <w:szCs w:val="32"/>
        </w:rPr>
        <w:t>。推动以</w:t>
      </w:r>
      <w:r>
        <w:rPr>
          <w:rFonts w:ascii="仿宋_GB2312" w:eastAsia="仿宋_GB2312" w:hAnsi="仿宋_GB2312" w:cs="仿宋_GB2312" w:hint="eastAsia"/>
          <w:color w:val="000000"/>
          <w:kern w:val="0"/>
          <w:sz w:val="32"/>
          <w:szCs w:val="32"/>
        </w:rPr>
        <w:t>国家</w:t>
      </w:r>
      <w:r>
        <w:rPr>
          <w:rFonts w:ascii="仿宋_GB2312" w:eastAsia="仿宋_GB2312" w:hAnsi="仿宋_GB2312" w:cs="仿宋_GB2312"/>
          <w:color w:val="000000"/>
          <w:kern w:val="0"/>
          <w:sz w:val="32"/>
          <w:szCs w:val="32"/>
        </w:rPr>
        <w:t>新型工业化产业示范基地</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省级“万亩千亿”大平台</w:t>
      </w:r>
      <w:r>
        <w:rPr>
          <w:rFonts w:ascii="仿宋_GB2312" w:eastAsia="仿宋_GB2312" w:hAnsi="仿宋_GB2312" w:cs="仿宋_GB2312" w:hint="eastAsia"/>
          <w:color w:val="000000"/>
          <w:kern w:val="0"/>
          <w:sz w:val="32"/>
          <w:szCs w:val="32"/>
        </w:rPr>
        <w:t>、省市</w:t>
      </w:r>
      <w:proofErr w:type="gramStart"/>
      <w:r>
        <w:rPr>
          <w:rFonts w:ascii="仿宋_GB2312" w:eastAsia="仿宋_GB2312" w:hAnsi="仿宋_GB2312" w:cs="仿宋_GB2312" w:hint="eastAsia"/>
          <w:color w:val="000000"/>
          <w:kern w:val="0"/>
          <w:sz w:val="32"/>
          <w:szCs w:val="32"/>
        </w:rPr>
        <w:t>级</w:t>
      </w:r>
      <w:r>
        <w:rPr>
          <w:rFonts w:ascii="仿宋_GB2312" w:eastAsia="仿宋_GB2312" w:hAnsi="仿宋_GB2312" w:cs="仿宋_GB2312"/>
          <w:color w:val="000000"/>
          <w:kern w:val="0"/>
          <w:sz w:val="32"/>
          <w:szCs w:val="32"/>
        </w:rPr>
        <w:t>特色</w:t>
      </w:r>
      <w:proofErr w:type="gramEnd"/>
      <w:r>
        <w:rPr>
          <w:rFonts w:ascii="仿宋_GB2312" w:eastAsia="仿宋_GB2312" w:hAnsi="仿宋_GB2312" w:cs="仿宋_GB2312"/>
          <w:color w:val="000000"/>
          <w:kern w:val="0"/>
          <w:sz w:val="32"/>
          <w:szCs w:val="32"/>
        </w:rPr>
        <w:t>小镇</w:t>
      </w:r>
      <w:r>
        <w:rPr>
          <w:rFonts w:ascii="仿宋_GB2312" w:eastAsia="仿宋_GB2312" w:hAnsi="仿宋_GB2312" w:cs="仿宋_GB2312" w:hint="eastAsia"/>
          <w:color w:val="000000"/>
          <w:kern w:val="0"/>
          <w:sz w:val="32"/>
          <w:szCs w:val="32"/>
        </w:rPr>
        <w:t>（园区）</w:t>
      </w:r>
      <w:r>
        <w:rPr>
          <w:rFonts w:ascii="仿宋_GB2312" w:eastAsia="仿宋_GB2312" w:hAnsi="仿宋_GB2312" w:cs="仿宋_GB2312"/>
          <w:color w:val="000000"/>
          <w:kern w:val="0"/>
          <w:sz w:val="32"/>
          <w:szCs w:val="32"/>
        </w:rPr>
        <w:t>为依托，打造一批千亿级产业</w:t>
      </w:r>
      <w:r>
        <w:rPr>
          <w:rFonts w:ascii="仿宋_GB2312" w:eastAsia="仿宋_GB2312" w:hAnsi="仿宋_GB2312" w:cs="仿宋_GB2312" w:hint="eastAsia"/>
          <w:color w:val="000000"/>
          <w:kern w:val="0"/>
          <w:sz w:val="32"/>
          <w:szCs w:val="32"/>
        </w:rPr>
        <w:t>集群</w:t>
      </w:r>
      <w:r>
        <w:rPr>
          <w:rFonts w:ascii="仿宋_GB2312" w:eastAsia="仿宋_GB2312" w:hAnsi="仿宋_GB2312" w:cs="仿宋_GB2312"/>
          <w:color w:val="000000"/>
          <w:kern w:val="0"/>
          <w:sz w:val="32"/>
          <w:szCs w:val="32"/>
        </w:rPr>
        <w:t>的专业化特色产业园区。</w:t>
      </w:r>
      <w:r>
        <w:rPr>
          <w:rFonts w:ascii="仿宋_GB2312" w:eastAsia="仿宋_GB2312" w:hAnsi="仿宋_GB2312" w:cs="仿宋_GB2312" w:hint="eastAsia"/>
          <w:color w:val="000000"/>
          <w:kern w:val="0"/>
          <w:sz w:val="32"/>
          <w:szCs w:val="32"/>
        </w:rPr>
        <w:t>推动建设一批高水平中小</w:t>
      </w:r>
      <w:proofErr w:type="gramStart"/>
      <w:r>
        <w:rPr>
          <w:rFonts w:ascii="仿宋_GB2312" w:eastAsia="仿宋_GB2312" w:hAnsi="仿宋_GB2312" w:cs="仿宋_GB2312" w:hint="eastAsia"/>
          <w:color w:val="000000"/>
          <w:kern w:val="0"/>
          <w:sz w:val="32"/>
          <w:szCs w:val="32"/>
        </w:rPr>
        <w:t>微企业</w:t>
      </w:r>
      <w:proofErr w:type="gramEnd"/>
      <w:r>
        <w:rPr>
          <w:rFonts w:ascii="仿宋_GB2312" w:eastAsia="仿宋_GB2312" w:hAnsi="仿宋_GB2312" w:cs="仿宋_GB2312" w:hint="eastAsia"/>
          <w:color w:val="000000"/>
          <w:kern w:val="0"/>
          <w:sz w:val="32"/>
          <w:szCs w:val="32"/>
        </w:rPr>
        <w:t>园区。到2025年，力争形成4个千亿级、10个五百亿级重点产业集聚区，打造50个特色产业园，累计新增小</w:t>
      </w:r>
      <w:proofErr w:type="gramStart"/>
      <w:r>
        <w:rPr>
          <w:rFonts w:ascii="仿宋_GB2312" w:eastAsia="仿宋_GB2312" w:hAnsi="仿宋_GB2312" w:cs="仿宋_GB2312" w:hint="eastAsia"/>
          <w:color w:val="000000"/>
          <w:kern w:val="0"/>
          <w:sz w:val="32"/>
          <w:szCs w:val="32"/>
        </w:rPr>
        <w:t>微企业</w:t>
      </w:r>
      <w:proofErr w:type="gramEnd"/>
      <w:r>
        <w:rPr>
          <w:rFonts w:ascii="仿宋_GB2312" w:eastAsia="仿宋_GB2312" w:hAnsi="仿宋_GB2312" w:cs="仿宋_GB2312" w:hint="eastAsia"/>
          <w:color w:val="000000"/>
          <w:kern w:val="0"/>
          <w:sz w:val="32"/>
          <w:szCs w:val="32"/>
        </w:rPr>
        <w:t>园150个以上。编制产业地图，立足产业维度、空间维度，绘制现状图、未来（规划）图，形成“1+X”产业地图体系，引导各区县（市）形成优势特色产业集群、实现区域产业错位竞争。其中，区县（市）主导产业原则上不超过3个，“3+17”开发区（园区）主导产业原则上不超过2个，万亩千亿产业平台、特色小镇等其他重点产业平台主导产业原则上仅保留1个。</w:t>
      </w:r>
    </w:p>
    <w:p w:rsidR="00FE7AA1" w:rsidRDefault="00FE7AA1" w:rsidP="00FE7AA1">
      <w:pPr>
        <w:spacing w:line="580" w:lineRule="exact"/>
        <w:ind w:firstLineChars="200" w:firstLine="643"/>
        <w:rPr>
          <w:rFonts w:ascii="仿宋_GB2312" w:eastAsia="仿宋_GB2312" w:hAnsi="黑体"/>
          <w:color w:val="000000"/>
          <w:kern w:val="0"/>
          <w:sz w:val="32"/>
          <w:szCs w:val="20"/>
        </w:rPr>
      </w:pPr>
      <w:r>
        <w:rPr>
          <w:rFonts w:ascii="仿宋_GB2312" w:eastAsia="仿宋_GB2312" w:hAnsi="仿宋_GB2312" w:cs="仿宋_GB2312" w:hint="eastAsia"/>
          <w:b/>
          <w:color w:val="000000"/>
          <w:sz w:val="32"/>
          <w:szCs w:val="32"/>
        </w:rPr>
        <w:t>3.推广绿色低碳制造模式</w:t>
      </w:r>
      <w:bookmarkEnd w:id="407"/>
      <w:bookmarkEnd w:id="408"/>
      <w:bookmarkEnd w:id="409"/>
      <w:bookmarkEnd w:id="410"/>
      <w:bookmarkEnd w:id="411"/>
      <w:r>
        <w:rPr>
          <w:rFonts w:ascii="仿宋_GB2312" w:eastAsia="仿宋_GB2312" w:hAnsi="仿宋_GB2312" w:cs="仿宋_GB2312" w:hint="eastAsia"/>
          <w:b/>
          <w:bCs/>
          <w:color w:val="000000"/>
          <w:kern w:val="0"/>
          <w:sz w:val="32"/>
          <w:szCs w:val="32"/>
        </w:rPr>
        <w:t>。</w:t>
      </w:r>
      <w:r>
        <w:rPr>
          <w:rFonts w:ascii="仿宋_GB2312" w:eastAsia="仿宋_GB2312" w:hAnsi="黑体" w:hint="eastAsia"/>
          <w:color w:val="000000"/>
          <w:kern w:val="0"/>
          <w:sz w:val="32"/>
          <w:szCs w:val="32"/>
        </w:rPr>
        <w:t>实施新一轮“能效倍增”计划，推进企业节能诊断服务，开展节能节水改造，</w:t>
      </w:r>
      <w:r>
        <w:rPr>
          <w:rFonts w:ascii="仿宋_GB2312" w:eastAsia="仿宋_GB2312" w:hAnsi="黑体" w:hint="eastAsia"/>
          <w:color w:val="000000"/>
          <w:kern w:val="0"/>
          <w:sz w:val="32"/>
          <w:szCs w:val="20"/>
        </w:rPr>
        <w:t>推进能源智慧化管理，推行能源“双控”制度。</w:t>
      </w:r>
      <w:bookmarkEnd w:id="412"/>
      <w:bookmarkEnd w:id="413"/>
      <w:bookmarkEnd w:id="414"/>
      <w:r>
        <w:rPr>
          <w:rFonts w:ascii="仿宋_GB2312" w:eastAsia="仿宋_GB2312" w:hAnsi="黑体" w:hint="eastAsia"/>
          <w:color w:val="000000"/>
          <w:kern w:val="0"/>
          <w:sz w:val="32"/>
          <w:szCs w:val="20"/>
        </w:rPr>
        <w:t>加快构建绿色制造体系，推动绿色设计、绿色产品、绿色工厂、绿色园区和绿色供应</w:t>
      </w:r>
      <w:proofErr w:type="gramStart"/>
      <w:r>
        <w:rPr>
          <w:rFonts w:ascii="仿宋_GB2312" w:eastAsia="仿宋_GB2312" w:hAnsi="黑体" w:hint="eastAsia"/>
          <w:color w:val="000000"/>
          <w:kern w:val="0"/>
          <w:sz w:val="32"/>
          <w:szCs w:val="20"/>
        </w:rPr>
        <w:t>链全面</w:t>
      </w:r>
      <w:proofErr w:type="gramEnd"/>
      <w:r>
        <w:rPr>
          <w:rFonts w:ascii="仿宋_GB2312" w:eastAsia="仿宋_GB2312" w:hAnsi="黑体" w:hint="eastAsia"/>
          <w:color w:val="000000"/>
          <w:kern w:val="0"/>
          <w:sz w:val="32"/>
          <w:szCs w:val="20"/>
        </w:rPr>
        <w:t>发展，推动宁波制造业实现高效、清洁、低碳、循环和可持续发展。到</w:t>
      </w:r>
      <w:r>
        <w:rPr>
          <w:rFonts w:ascii="仿宋_GB2312" w:eastAsia="仿宋_GB2312" w:hAnsi="黑体"/>
          <w:color w:val="000000"/>
          <w:kern w:val="0"/>
          <w:sz w:val="32"/>
          <w:szCs w:val="20"/>
        </w:rPr>
        <w:lastRenderedPageBreak/>
        <w:t>202</w:t>
      </w:r>
      <w:r>
        <w:rPr>
          <w:rFonts w:ascii="仿宋_GB2312" w:eastAsia="仿宋_GB2312" w:hAnsi="黑体" w:hint="eastAsia"/>
          <w:color w:val="000000"/>
          <w:kern w:val="0"/>
          <w:sz w:val="32"/>
          <w:szCs w:val="20"/>
        </w:rPr>
        <w:t>5</w:t>
      </w:r>
      <w:r>
        <w:rPr>
          <w:rFonts w:ascii="仿宋_GB2312" w:eastAsia="仿宋_GB2312" w:hAnsi="黑体"/>
          <w:color w:val="000000"/>
          <w:kern w:val="0"/>
          <w:sz w:val="32"/>
          <w:szCs w:val="20"/>
        </w:rPr>
        <w:t>年，新增</w:t>
      </w:r>
      <w:r>
        <w:rPr>
          <w:rFonts w:ascii="仿宋_GB2312" w:eastAsia="仿宋_GB2312" w:hAnsi="黑体" w:hint="eastAsia"/>
          <w:color w:val="000000"/>
          <w:kern w:val="0"/>
          <w:sz w:val="32"/>
          <w:szCs w:val="20"/>
        </w:rPr>
        <w:t>200家绿色工厂，规模以上工业万元增加值能耗降低率完成省里下达的目标任务，用水量比2015年下降10%，工业固体废物综合利用率达到99%。</w:t>
      </w:r>
    </w:p>
    <w:p w:rsidR="00FE7AA1" w:rsidRDefault="00FE7AA1" w:rsidP="00FE7AA1">
      <w:pPr>
        <w:spacing w:line="580" w:lineRule="exact"/>
        <w:ind w:firstLineChars="200" w:firstLine="643"/>
        <w:rPr>
          <w:rFonts w:ascii="仿宋_GB2312" w:eastAsia="仿宋_GB2312" w:hAnsi="仿宋" w:cs="仿宋"/>
          <w:color w:val="000000"/>
          <w:kern w:val="0"/>
          <w:sz w:val="32"/>
          <w:szCs w:val="32"/>
        </w:rPr>
      </w:pPr>
      <w:r>
        <w:rPr>
          <w:rFonts w:ascii="仿宋_GB2312" w:eastAsia="仿宋_GB2312" w:hAnsi="黑体" w:hint="eastAsia"/>
          <w:b/>
          <w:color w:val="000000"/>
          <w:kern w:val="0"/>
          <w:sz w:val="32"/>
          <w:szCs w:val="20"/>
        </w:rPr>
        <w:t>4.推进“两小”企业综合整治。</w:t>
      </w:r>
      <w:r>
        <w:rPr>
          <w:rFonts w:ascii="仿宋_GB2312" w:eastAsia="仿宋_GB2312" w:hAnsi="Calibri" w:hint="eastAsia"/>
          <w:color w:val="000000"/>
          <w:kern w:val="0"/>
          <w:sz w:val="32"/>
          <w:szCs w:val="32"/>
        </w:rPr>
        <w:t>围绕“低散乱污”问题突出的制造业“两小”企业和工业区块，开展污染防治、安全生产、落后产能淘汰、节能降耗监察、无证无照经营、工业区块（行业）综合治理、企业入园集聚等专项整治工作，</w:t>
      </w:r>
      <w:r>
        <w:rPr>
          <w:rFonts w:ascii="仿宋_GB2312" w:eastAsia="仿宋_GB2312" w:hAnsi="仿宋" w:cs="仿宋" w:hint="eastAsia"/>
          <w:color w:val="000000"/>
          <w:kern w:val="0"/>
          <w:sz w:val="32"/>
          <w:szCs w:val="32"/>
        </w:rPr>
        <w:t>强化监督管理对象全覆盖和排摸整治提升工作全链条，</w:t>
      </w:r>
      <w:r>
        <w:rPr>
          <w:rFonts w:ascii="仿宋_GB2312" w:eastAsia="仿宋_GB2312" w:hAnsi="Calibri" w:hint="eastAsia"/>
          <w:color w:val="000000"/>
          <w:kern w:val="0"/>
          <w:sz w:val="32"/>
          <w:szCs w:val="32"/>
        </w:rPr>
        <w:t>深化源头治理、综合治理和依法治理，实现</w:t>
      </w:r>
      <w:r>
        <w:rPr>
          <w:rFonts w:ascii="仿宋_GB2312" w:eastAsia="仿宋_GB2312" w:hAnsi="仿宋" w:cs="仿宋" w:hint="eastAsia"/>
          <w:color w:val="000000"/>
          <w:kern w:val="0"/>
          <w:sz w:val="32"/>
          <w:szCs w:val="32"/>
        </w:rPr>
        <w:t>“两小”</w:t>
      </w:r>
      <w:r>
        <w:rPr>
          <w:rFonts w:ascii="仿宋_GB2312" w:eastAsia="仿宋_GB2312" w:hAnsi="Calibri" w:hint="eastAsia"/>
          <w:color w:val="000000"/>
          <w:kern w:val="0"/>
          <w:sz w:val="32"/>
          <w:szCs w:val="32"/>
        </w:rPr>
        <w:t>企业的规范发展、集约发展、安全发展。</w:t>
      </w:r>
      <w:r>
        <w:rPr>
          <w:rFonts w:ascii="仿宋_GB2312" w:eastAsia="仿宋_GB2312" w:hAnsi="仿宋" w:cs="仿宋" w:hint="eastAsia"/>
          <w:color w:val="000000"/>
          <w:kern w:val="0"/>
          <w:sz w:val="32"/>
          <w:szCs w:val="32"/>
        </w:rPr>
        <w:t>到2025年，</w:t>
      </w:r>
      <w:r>
        <w:rPr>
          <w:rFonts w:ascii="仿宋_GB2312" w:eastAsia="仿宋_GB2312" w:hAnsi="Calibri" w:hint="eastAsia"/>
          <w:color w:val="000000"/>
          <w:kern w:val="0"/>
          <w:sz w:val="32"/>
          <w:szCs w:val="32"/>
        </w:rPr>
        <w:t>完成75个“低散乱污”问题突出的工业区块（行业）的改造提升、750家</w:t>
      </w:r>
      <w:r>
        <w:rPr>
          <w:rFonts w:ascii="仿宋_GB2312" w:eastAsia="仿宋_GB2312" w:hAnsi="Calibri"/>
          <w:color w:val="000000"/>
          <w:kern w:val="0"/>
          <w:sz w:val="32"/>
          <w:szCs w:val="32"/>
        </w:rPr>
        <w:t>企业</w:t>
      </w:r>
      <w:r>
        <w:rPr>
          <w:rFonts w:ascii="仿宋_GB2312" w:eastAsia="仿宋_GB2312" w:hAnsi="Calibri" w:hint="eastAsia"/>
          <w:color w:val="000000"/>
          <w:kern w:val="0"/>
          <w:sz w:val="32"/>
          <w:szCs w:val="32"/>
        </w:rPr>
        <w:t>的</w:t>
      </w:r>
      <w:r>
        <w:rPr>
          <w:rFonts w:ascii="仿宋_GB2312" w:eastAsia="仿宋_GB2312" w:hAnsi="Calibri"/>
          <w:color w:val="000000"/>
          <w:kern w:val="0"/>
          <w:sz w:val="32"/>
          <w:szCs w:val="32"/>
        </w:rPr>
        <w:t>落后产能</w:t>
      </w:r>
      <w:r>
        <w:rPr>
          <w:rFonts w:ascii="仿宋_GB2312" w:eastAsia="仿宋_GB2312" w:hAnsi="Calibri" w:hint="eastAsia"/>
          <w:color w:val="000000"/>
          <w:kern w:val="0"/>
          <w:sz w:val="32"/>
          <w:szCs w:val="32"/>
        </w:rPr>
        <w:t>淘汰、15000家“低散乱污”各类问题企业的整治提升和40000亩存量建设用地或低效用地的盘活提升</w:t>
      </w:r>
      <w:r>
        <w:rPr>
          <w:rFonts w:ascii="仿宋_GB2312" w:eastAsia="仿宋_GB2312" w:hAnsi="仿宋" w:cs="仿宋" w:hint="eastAsia"/>
          <w:color w:val="000000"/>
          <w:kern w:val="0"/>
          <w:sz w:val="32"/>
          <w:szCs w:val="32"/>
        </w:rPr>
        <w:t>。</w:t>
      </w:r>
    </w:p>
    <w:p w:rsidR="00FE7AA1" w:rsidRDefault="00FE7AA1" w:rsidP="00FE7AA1">
      <w:pPr>
        <w:spacing w:line="580" w:lineRule="exact"/>
        <w:ind w:firstLineChars="200" w:firstLine="643"/>
        <w:rPr>
          <w:rFonts w:ascii="仿宋_GB2312" w:eastAsia="仿宋_GB2312" w:hAnsi="仿宋_GB2312" w:cs="仿宋_GB2312"/>
          <w:color w:val="000000" w:themeColor="text1"/>
          <w:kern w:val="0"/>
          <w:sz w:val="32"/>
          <w:szCs w:val="32"/>
        </w:rPr>
      </w:pPr>
      <w:r>
        <w:rPr>
          <w:rFonts w:ascii="仿宋_GB2312" w:eastAsia="仿宋_GB2312" w:hAnsi="黑体" w:hint="eastAsia"/>
          <w:b/>
          <w:color w:val="000000"/>
          <w:kern w:val="0"/>
          <w:sz w:val="32"/>
          <w:szCs w:val="20"/>
        </w:rPr>
        <w:t>5.深化“亩均论英雄”改革。</w:t>
      </w:r>
      <w:r>
        <w:rPr>
          <w:rFonts w:ascii="仿宋_GB2312" w:eastAsia="仿宋_GB2312" w:hAnsi="黑体" w:hint="eastAsia"/>
          <w:color w:val="000000"/>
          <w:kern w:val="0"/>
          <w:sz w:val="32"/>
          <w:szCs w:val="20"/>
        </w:rPr>
        <w:t>完善综合评价的指标体系和评价方法。探索推进评价对象从</w:t>
      </w:r>
      <w:proofErr w:type="gramStart"/>
      <w:r>
        <w:rPr>
          <w:rFonts w:ascii="仿宋_GB2312" w:eastAsia="仿宋_GB2312" w:hAnsi="黑体" w:hint="eastAsia"/>
          <w:color w:val="000000"/>
          <w:kern w:val="0"/>
          <w:sz w:val="32"/>
          <w:szCs w:val="20"/>
        </w:rPr>
        <w:t>规</w:t>
      </w:r>
      <w:proofErr w:type="gramEnd"/>
      <w:r>
        <w:rPr>
          <w:rFonts w:ascii="仿宋_GB2312" w:eastAsia="仿宋_GB2312" w:hAnsi="黑体" w:hint="eastAsia"/>
          <w:color w:val="000000"/>
          <w:kern w:val="0"/>
          <w:sz w:val="32"/>
          <w:szCs w:val="20"/>
        </w:rPr>
        <w:t>上工业企业向</w:t>
      </w:r>
      <w:proofErr w:type="gramStart"/>
      <w:r>
        <w:rPr>
          <w:rFonts w:ascii="仿宋_GB2312" w:eastAsia="仿宋_GB2312" w:hAnsi="黑体" w:hint="eastAsia"/>
          <w:color w:val="000000"/>
          <w:kern w:val="0"/>
          <w:sz w:val="32"/>
          <w:szCs w:val="20"/>
        </w:rPr>
        <w:t>规</w:t>
      </w:r>
      <w:proofErr w:type="gramEnd"/>
      <w:r>
        <w:rPr>
          <w:rFonts w:ascii="仿宋_GB2312" w:eastAsia="仿宋_GB2312" w:hAnsi="黑体" w:hint="eastAsia"/>
          <w:color w:val="000000"/>
          <w:kern w:val="0"/>
          <w:sz w:val="32"/>
          <w:szCs w:val="20"/>
        </w:rPr>
        <w:t>下企业延伸，从工业企业向工业集聚区、工业楼宇以及服务综合体延伸。实</w:t>
      </w:r>
      <w:r>
        <w:rPr>
          <w:rFonts w:ascii="仿宋_GB2312" w:eastAsia="仿宋_GB2312" w:hAnsi="Calibri" w:hint="eastAsia"/>
          <w:color w:val="000000"/>
          <w:kern w:val="0"/>
          <w:sz w:val="32"/>
          <w:szCs w:val="32"/>
        </w:rPr>
        <w:t>施《宁波市促进资源要素优化配置推动制造业高质量发展实施办法》，强化综合评价结果运用，建立评价结果与政策享受、评优</w:t>
      </w:r>
      <w:proofErr w:type="gramStart"/>
      <w:r>
        <w:rPr>
          <w:rFonts w:ascii="仿宋_GB2312" w:eastAsia="仿宋_GB2312" w:hAnsi="Calibri" w:hint="eastAsia"/>
          <w:color w:val="000000"/>
          <w:kern w:val="0"/>
          <w:sz w:val="32"/>
          <w:szCs w:val="32"/>
        </w:rPr>
        <w:t>评先相挂钩</w:t>
      </w:r>
      <w:proofErr w:type="gramEnd"/>
      <w:r>
        <w:rPr>
          <w:rFonts w:ascii="仿宋_GB2312" w:eastAsia="仿宋_GB2312" w:hAnsi="Calibri" w:hint="eastAsia"/>
          <w:color w:val="000000"/>
          <w:kern w:val="0"/>
          <w:sz w:val="32"/>
          <w:szCs w:val="32"/>
        </w:rPr>
        <w:t>机制，以及用地、用水、用电、排污等资源要素差别化配置机制，通过正向激励和反向倒逼，促进企业加快提质增效。到2025年，每年完成低效企业达标提升500家以上，</w:t>
      </w:r>
      <w:proofErr w:type="gramStart"/>
      <w:r>
        <w:rPr>
          <w:rFonts w:ascii="仿宋_GB2312" w:eastAsia="仿宋_GB2312" w:hAnsi="仿宋_GB2312" w:cs="仿宋_GB2312" w:hint="eastAsia"/>
          <w:color w:val="000000" w:themeColor="text1"/>
          <w:kern w:val="0"/>
          <w:sz w:val="32"/>
          <w:szCs w:val="32"/>
        </w:rPr>
        <w:t>规</w:t>
      </w:r>
      <w:proofErr w:type="gramEnd"/>
      <w:r>
        <w:rPr>
          <w:rFonts w:ascii="仿宋_GB2312" w:eastAsia="仿宋_GB2312" w:hAnsi="仿宋_GB2312" w:cs="仿宋_GB2312" w:hint="eastAsia"/>
          <w:color w:val="000000" w:themeColor="text1"/>
          <w:kern w:val="0"/>
          <w:sz w:val="32"/>
          <w:szCs w:val="32"/>
        </w:rPr>
        <w:t>上工业亩均税收、亩均增加值分别达到60万元/亩、200万元/亩，居全</w:t>
      </w:r>
      <w:r>
        <w:rPr>
          <w:rFonts w:ascii="仿宋_GB2312" w:eastAsia="仿宋_GB2312" w:hAnsi="仿宋_GB2312" w:cs="仿宋_GB2312" w:hint="eastAsia"/>
          <w:color w:val="000000" w:themeColor="text1"/>
          <w:kern w:val="0"/>
          <w:sz w:val="32"/>
          <w:szCs w:val="32"/>
        </w:rPr>
        <w:lastRenderedPageBreak/>
        <w:t>省前列。</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FE7AA1" w:rsidTr="009E6CAC">
        <w:trPr>
          <w:jc w:val="center"/>
        </w:trPr>
        <w:tc>
          <w:tcPr>
            <w:tcW w:w="8647" w:type="dxa"/>
            <w:shd w:val="clear" w:color="auto" w:fill="auto"/>
          </w:tcPr>
          <w:p w:rsidR="00FE7AA1" w:rsidRDefault="00FE7AA1" w:rsidP="009E6CAC">
            <w:pPr>
              <w:spacing w:line="500" w:lineRule="exact"/>
              <w:jc w:val="center"/>
              <w:rPr>
                <w:rFonts w:ascii="黑体" w:eastAsia="黑体" w:hAnsi="黑体"/>
                <w:color w:val="000000"/>
                <w:sz w:val="28"/>
                <w:szCs w:val="28"/>
              </w:rPr>
            </w:pPr>
            <w:r>
              <w:rPr>
                <w:rFonts w:ascii="黑体" w:eastAsia="黑体" w:hAnsi="黑体" w:hint="eastAsia"/>
                <w:color w:val="000000"/>
                <w:sz w:val="28"/>
                <w:szCs w:val="28"/>
              </w:rPr>
              <w:t>专栏12：绿色制造工程</w:t>
            </w:r>
          </w:p>
        </w:tc>
      </w:tr>
      <w:tr w:rsidR="00FE7AA1" w:rsidTr="009E6CAC">
        <w:trPr>
          <w:jc w:val="center"/>
        </w:trPr>
        <w:tc>
          <w:tcPr>
            <w:tcW w:w="8647" w:type="dxa"/>
            <w:shd w:val="clear" w:color="auto" w:fill="auto"/>
          </w:tcPr>
          <w:p w:rsidR="00FE7AA1" w:rsidRDefault="00FE7AA1" w:rsidP="009E6CAC">
            <w:pPr>
              <w:spacing w:line="360" w:lineRule="exact"/>
              <w:ind w:firstLineChars="200" w:firstLine="482"/>
              <w:rPr>
                <w:rFonts w:ascii="仿宋_GB2312" w:eastAsia="仿宋_GB2312"/>
                <w:color w:val="000000"/>
                <w:sz w:val="24"/>
              </w:rPr>
            </w:pPr>
            <w:bookmarkStart w:id="419" w:name="_Toc55311014"/>
            <w:r>
              <w:rPr>
                <w:rFonts w:ascii="仿宋_GB2312" w:eastAsia="仿宋_GB2312" w:hint="eastAsia"/>
                <w:b/>
                <w:color w:val="000000"/>
                <w:sz w:val="24"/>
              </w:rPr>
              <w:t>一是大力推进工业节能与节水。</w:t>
            </w:r>
            <w:r>
              <w:rPr>
                <w:rFonts w:ascii="仿宋_GB2312" w:eastAsia="仿宋_GB2312" w:hint="eastAsia"/>
                <w:color w:val="000000"/>
                <w:sz w:val="24"/>
              </w:rPr>
              <w:t>推进能源结构绿色化改造，开展高污染燃料锅炉淘汰改造，实施清洁煤电工程，加快发展可再生能源和清洁能源。实施水资源利用高效化改造，促进高耗水</w:t>
            </w:r>
            <w:proofErr w:type="gramStart"/>
            <w:r>
              <w:rPr>
                <w:rFonts w:ascii="仿宋_GB2312" w:eastAsia="仿宋_GB2312" w:hint="eastAsia"/>
                <w:color w:val="000000"/>
                <w:sz w:val="24"/>
              </w:rPr>
              <w:t>行业水效提升</w:t>
            </w:r>
            <w:proofErr w:type="gramEnd"/>
            <w:r>
              <w:rPr>
                <w:rFonts w:ascii="仿宋_GB2312" w:eastAsia="仿宋_GB2312" w:hint="eastAsia"/>
                <w:color w:val="000000"/>
                <w:sz w:val="24"/>
              </w:rPr>
              <w:t>。健全工业节水管理体系。</w:t>
            </w:r>
            <w:r>
              <w:rPr>
                <w:rFonts w:ascii="仿宋_GB2312" w:eastAsia="仿宋_GB2312" w:hint="eastAsia"/>
                <w:b/>
                <w:color w:val="000000"/>
                <w:sz w:val="24"/>
              </w:rPr>
              <w:t>二是推进实施清洁生产和废弃物资源化利用。</w:t>
            </w:r>
            <w:r>
              <w:rPr>
                <w:rFonts w:ascii="仿宋_GB2312" w:eastAsia="仿宋_GB2312" w:hint="eastAsia"/>
                <w:color w:val="000000"/>
                <w:sz w:val="24"/>
              </w:rPr>
              <w:t>加快构建废旧物资循环利用体系。持续开展自愿性清洁生产审核，力争80%以上企业达到“清洁生产先进企业”水平，深入实施强制性清洁生产审核，推广绿色制造基础工艺技术，加强清洁生产支撑体系建设。提升工业资源综合利用产业化水平。</w:t>
            </w:r>
            <w:r>
              <w:rPr>
                <w:rFonts w:ascii="仿宋_GB2312" w:eastAsia="仿宋_GB2312" w:hint="eastAsia"/>
                <w:b/>
                <w:color w:val="000000"/>
                <w:sz w:val="24"/>
              </w:rPr>
              <w:t>三是加快构建绿色制造体系。</w:t>
            </w:r>
            <w:r>
              <w:rPr>
                <w:rFonts w:ascii="仿宋_GB2312" w:eastAsia="仿宋_GB2312" w:hint="eastAsia"/>
                <w:color w:val="000000"/>
                <w:sz w:val="24"/>
              </w:rPr>
              <w:t>支持创建绿色工厂，设计开发绿色产品，建设绿色工业园区，建立健全全市高效、清洁、低碳、循环的绿色制造体系。</w:t>
            </w:r>
            <w:r>
              <w:rPr>
                <w:rFonts w:ascii="仿宋_GB2312" w:eastAsia="仿宋_GB2312" w:hint="eastAsia"/>
                <w:b/>
                <w:color w:val="000000"/>
                <w:sz w:val="24"/>
              </w:rPr>
              <w:t>四是培育壮大绿色产业。</w:t>
            </w:r>
            <w:r>
              <w:rPr>
                <w:rFonts w:ascii="仿宋_GB2312" w:eastAsia="仿宋_GB2312" w:hint="eastAsia"/>
                <w:color w:val="000000"/>
                <w:sz w:val="24"/>
              </w:rPr>
              <w:t>制定一批绿色设计标准和绿色关键工艺标准，加快发展新能源产业、高效节能产业以及节能环保综合服务产业。</w:t>
            </w:r>
            <w:bookmarkEnd w:id="419"/>
            <w:r>
              <w:rPr>
                <w:rFonts w:ascii="仿宋_GB2312" w:eastAsia="仿宋_GB2312" w:hint="eastAsia"/>
                <w:b/>
                <w:bCs/>
                <w:color w:val="000000"/>
                <w:sz w:val="24"/>
              </w:rPr>
              <w:t>到2025年，</w:t>
            </w:r>
            <w:r>
              <w:rPr>
                <w:rFonts w:ascii="仿宋_GB2312" w:eastAsia="仿宋_GB2312" w:hint="eastAsia"/>
                <w:color w:val="000000"/>
                <w:sz w:val="24"/>
              </w:rPr>
              <w:t>新增200家绿色工厂。</w:t>
            </w:r>
          </w:p>
        </w:tc>
      </w:tr>
    </w:tbl>
    <w:p w:rsidR="00FE7AA1" w:rsidRDefault="00FE7AA1" w:rsidP="00FE7AA1">
      <w:pPr>
        <w:spacing w:line="580" w:lineRule="exact"/>
        <w:rPr>
          <w:rFonts w:ascii="仿宋_GB2312" w:eastAsia="仿宋_GB2312" w:hAnsi="仿宋_GB2312" w:cs="仿宋_GB2312"/>
          <w:color w:val="000000" w:themeColor="text1"/>
          <w:kern w:val="0"/>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FE7AA1" w:rsidTr="009E6CAC">
        <w:trPr>
          <w:jc w:val="center"/>
        </w:trPr>
        <w:tc>
          <w:tcPr>
            <w:tcW w:w="8647" w:type="dxa"/>
            <w:shd w:val="clear" w:color="auto" w:fill="auto"/>
          </w:tcPr>
          <w:p w:rsidR="00FE7AA1" w:rsidRDefault="00FE7AA1" w:rsidP="009E6CAC">
            <w:pPr>
              <w:spacing w:line="500" w:lineRule="exact"/>
              <w:jc w:val="center"/>
              <w:rPr>
                <w:rFonts w:ascii="黑体" w:eastAsia="黑体" w:hAnsi="黑体"/>
                <w:color w:val="000000"/>
                <w:sz w:val="28"/>
                <w:szCs w:val="28"/>
              </w:rPr>
            </w:pPr>
            <w:r>
              <w:rPr>
                <w:rFonts w:ascii="黑体" w:eastAsia="黑体" w:hAnsi="黑体" w:hint="eastAsia"/>
                <w:color w:val="000000"/>
                <w:sz w:val="28"/>
                <w:szCs w:val="28"/>
              </w:rPr>
              <w:t>专栏13：小微园区建设提升工程</w:t>
            </w:r>
          </w:p>
        </w:tc>
      </w:tr>
      <w:tr w:rsidR="00FE7AA1" w:rsidTr="009E6CAC">
        <w:trPr>
          <w:jc w:val="center"/>
        </w:trPr>
        <w:tc>
          <w:tcPr>
            <w:tcW w:w="8647" w:type="dxa"/>
            <w:shd w:val="clear" w:color="auto" w:fill="auto"/>
          </w:tcPr>
          <w:p w:rsidR="00FE7AA1" w:rsidRDefault="00FE7AA1" w:rsidP="009E6CAC">
            <w:pPr>
              <w:spacing w:line="360" w:lineRule="exact"/>
              <w:ind w:firstLineChars="200" w:firstLine="482"/>
              <w:rPr>
                <w:rFonts w:ascii="仿宋_GB2312" w:eastAsia="仿宋_GB2312"/>
                <w:color w:val="000000"/>
                <w:sz w:val="24"/>
              </w:rPr>
            </w:pPr>
            <w:r>
              <w:rPr>
                <w:rFonts w:ascii="仿宋_GB2312" w:eastAsia="仿宋_GB2312" w:hint="eastAsia"/>
                <w:b/>
                <w:bCs/>
                <w:sz w:val="24"/>
              </w:rPr>
              <w:t>一是</w:t>
            </w:r>
            <w:r>
              <w:rPr>
                <w:rFonts w:ascii="仿宋_GB2312" w:eastAsia="仿宋_GB2312"/>
                <w:b/>
                <w:bCs/>
                <w:sz w:val="24"/>
              </w:rPr>
              <w:t>规范开发建设</w:t>
            </w:r>
            <w:r>
              <w:rPr>
                <w:rFonts w:ascii="仿宋_GB2312" w:eastAsia="仿宋_GB2312" w:hint="eastAsia"/>
                <w:b/>
                <w:bCs/>
                <w:sz w:val="24"/>
              </w:rPr>
              <w:t>。</w:t>
            </w:r>
            <w:r>
              <w:rPr>
                <w:rFonts w:ascii="仿宋_GB2312" w:eastAsia="仿宋_GB2312"/>
                <w:color w:val="000000"/>
                <w:sz w:val="24"/>
              </w:rPr>
              <w:t>编制全市小</w:t>
            </w:r>
            <w:proofErr w:type="gramStart"/>
            <w:r>
              <w:rPr>
                <w:rFonts w:ascii="仿宋_GB2312" w:eastAsia="仿宋_GB2312"/>
                <w:color w:val="000000"/>
                <w:sz w:val="24"/>
              </w:rPr>
              <w:t>微企业</w:t>
            </w:r>
            <w:proofErr w:type="gramEnd"/>
            <w:r>
              <w:rPr>
                <w:rFonts w:ascii="仿宋_GB2312" w:eastAsia="仿宋_GB2312"/>
                <w:color w:val="000000"/>
                <w:sz w:val="24"/>
              </w:rPr>
              <w:t>园建设发展规划，制定小</w:t>
            </w:r>
            <w:proofErr w:type="gramStart"/>
            <w:r>
              <w:rPr>
                <w:rFonts w:ascii="仿宋_GB2312" w:eastAsia="仿宋_GB2312"/>
                <w:color w:val="000000"/>
                <w:sz w:val="24"/>
              </w:rPr>
              <w:t>微企业</w:t>
            </w:r>
            <w:proofErr w:type="gramEnd"/>
            <w:r>
              <w:rPr>
                <w:rFonts w:ascii="仿宋_GB2312" w:eastAsia="仿宋_GB2312"/>
                <w:color w:val="000000"/>
                <w:sz w:val="24"/>
              </w:rPr>
              <w:t>园高质量发展行动计划。提升建设标准</w:t>
            </w:r>
            <w:r>
              <w:rPr>
                <w:rFonts w:ascii="仿宋_GB2312" w:eastAsia="仿宋_GB2312" w:hint="eastAsia"/>
                <w:color w:val="000000"/>
                <w:sz w:val="24"/>
              </w:rPr>
              <w:t>，</w:t>
            </w:r>
            <w:r>
              <w:rPr>
                <w:rFonts w:ascii="仿宋_GB2312" w:eastAsia="仿宋_GB2312"/>
                <w:color w:val="000000"/>
                <w:sz w:val="24"/>
              </w:rPr>
              <w:t>制定小</w:t>
            </w:r>
            <w:proofErr w:type="gramStart"/>
            <w:r>
              <w:rPr>
                <w:rFonts w:ascii="仿宋_GB2312" w:eastAsia="仿宋_GB2312"/>
                <w:color w:val="000000"/>
                <w:sz w:val="24"/>
              </w:rPr>
              <w:t>微企业</w:t>
            </w:r>
            <w:proofErr w:type="gramEnd"/>
            <w:r>
              <w:rPr>
                <w:rFonts w:ascii="仿宋_GB2312" w:eastAsia="仿宋_GB2312"/>
                <w:color w:val="000000"/>
                <w:sz w:val="24"/>
              </w:rPr>
              <w:t>园入园管理办法</w:t>
            </w:r>
            <w:r>
              <w:rPr>
                <w:rFonts w:ascii="仿宋_GB2312" w:eastAsia="仿宋_GB2312" w:hint="eastAsia"/>
                <w:color w:val="000000"/>
                <w:sz w:val="24"/>
              </w:rPr>
              <w:t>，</w:t>
            </w:r>
            <w:r>
              <w:rPr>
                <w:rFonts w:ascii="仿宋_GB2312" w:eastAsia="仿宋_GB2312"/>
                <w:color w:val="000000"/>
                <w:sz w:val="24"/>
              </w:rPr>
              <w:t>鼓励产业链上下游企业和服务配套企业入园集聚发展，小</w:t>
            </w:r>
            <w:proofErr w:type="gramStart"/>
            <w:r>
              <w:rPr>
                <w:rFonts w:ascii="仿宋_GB2312" w:eastAsia="仿宋_GB2312"/>
                <w:color w:val="000000"/>
                <w:sz w:val="24"/>
              </w:rPr>
              <w:t>微企业</w:t>
            </w:r>
            <w:proofErr w:type="gramEnd"/>
            <w:r>
              <w:rPr>
                <w:rFonts w:ascii="仿宋_GB2312" w:eastAsia="仿宋_GB2312"/>
                <w:color w:val="000000"/>
                <w:sz w:val="24"/>
              </w:rPr>
              <w:t>占园内企业数量的比重不得低于70%</w:t>
            </w:r>
            <w:r>
              <w:rPr>
                <w:rFonts w:ascii="仿宋_GB2312" w:eastAsia="仿宋_GB2312" w:hint="eastAsia"/>
                <w:color w:val="000000"/>
                <w:sz w:val="24"/>
              </w:rPr>
              <w:t>，</w:t>
            </w:r>
            <w:r>
              <w:rPr>
                <w:rFonts w:ascii="仿宋_GB2312" w:eastAsia="仿宋_GB2312"/>
                <w:color w:val="000000"/>
                <w:sz w:val="24"/>
              </w:rPr>
              <w:t>倡导园区建设多层标准厂房</w:t>
            </w:r>
            <w:r>
              <w:rPr>
                <w:rFonts w:ascii="仿宋_GB2312" w:eastAsia="仿宋_GB2312" w:hint="eastAsia"/>
                <w:color w:val="000000"/>
                <w:sz w:val="24"/>
              </w:rPr>
              <w:t>，</w:t>
            </w:r>
            <w:r>
              <w:rPr>
                <w:rFonts w:ascii="仿宋_GB2312" w:eastAsia="仿宋_GB2312"/>
                <w:color w:val="000000"/>
                <w:sz w:val="24"/>
              </w:rPr>
              <w:t>支持分割转让</w:t>
            </w:r>
            <w:r>
              <w:rPr>
                <w:rFonts w:ascii="仿宋_GB2312" w:eastAsia="仿宋_GB2312" w:hint="eastAsia"/>
                <w:color w:val="000000"/>
                <w:sz w:val="24"/>
              </w:rPr>
              <w:t>。</w:t>
            </w:r>
            <w:r>
              <w:rPr>
                <w:rFonts w:ascii="仿宋_GB2312" w:eastAsia="仿宋_GB2312"/>
                <w:color w:val="000000"/>
                <w:sz w:val="24"/>
              </w:rPr>
              <w:t>鼓励探索政府主导开发、工业地产开发、龙头企业开发、企业联合开发、专业机构开发、村集体联建等多元主体开发</w:t>
            </w:r>
            <w:r>
              <w:rPr>
                <w:rFonts w:ascii="仿宋_GB2312" w:eastAsia="仿宋_GB2312" w:hint="eastAsia"/>
                <w:color w:val="000000"/>
                <w:sz w:val="24"/>
              </w:rPr>
              <w:t>模式</w:t>
            </w:r>
            <w:r>
              <w:rPr>
                <w:rFonts w:ascii="仿宋_GB2312" w:eastAsia="仿宋_GB2312"/>
                <w:color w:val="000000"/>
                <w:sz w:val="24"/>
              </w:rPr>
              <w:t>。</w:t>
            </w:r>
            <w:r>
              <w:rPr>
                <w:rFonts w:ascii="仿宋_GB2312" w:eastAsia="仿宋_GB2312" w:hint="eastAsia"/>
                <w:b/>
                <w:bCs/>
                <w:sz w:val="24"/>
              </w:rPr>
              <w:t>二是</w:t>
            </w:r>
            <w:r>
              <w:rPr>
                <w:rFonts w:ascii="仿宋_GB2312" w:eastAsia="仿宋_GB2312"/>
                <w:b/>
                <w:bCs/>
                <w:sz w:val="24"/>
              </w:rPr>
              <w:t>加强入园企业培育</w:t>
            </w:r>
            <w:r>
              <w:rPr>
                <w:rFonts w:ascii="仿宋_GB2312" w:eastAsia="仿宋_GB2312" w:hint="eastAsia"/>
                <w:b/>
                <w:bCs/>
                <w:sz w:val="24"/>
              </w:rPr>
              <w:t>。</w:t>
            </w:r>
            <w:r>
              <w:rPr>
                <w:rFonts w:ascii="仿宋_GB2312" w:eastAsia="仿宋_GB2312"/>
                <w:color w:val="000000"/>
                <w:sz w:val="24"/>
              </w:rPr>
              <w:t>对厂房设备投资5000万元以下或用地规模小于20亩的项目，不再单独供地，引导其进入小</w:t>
            </w:r>
            <w:proofErr w:type="gramStart"/>
            <w:r>
              <w:rPr>
                <w:rFonts w:ascii="仿宋_GB2312" w:eastAsia="仿宋_GB2312"/>
                <w:color w:val="000000"/>
                <w:sz w:val="24"/>
              </w:rPr>
              <w:t>微企业</w:t>
            </w:r>
            <w:proofErr w:type="gramEnd"/>
            <w:r>
              <w:rPr>
                <w:rFonts w:ascii="仿宋_GB2312" w:eastAsia="仿宋_GB2312"/>
                <w:color w:val="000000"/>
                <w:sz w:val="24"/>
              </w:rPr>
              <w:t>园、中小企业创业中心（孵化器）或入驻工业集聚区标准厂房。合理制定小</w:t>
            </w:r>
            <w:proofErr w:type="gramStart"/>
            <w:r>
              <w:rPr>
                <w:rFonts w:ascii="仿宋_GB2312" w:eastAsia="仿宋_GB2312"/>
                <w:color w:val="000000"/>
                <w:sz w:val="24"/>
              </w:rPr>
              <w:t>微企业</w:t>
            </w:r>
            <w:proofErr w:type="gramEnd"/>
            <w:r>
              <w:rPr>
                <w:rFonts w:ascii="仿宋_GB2312" w:eastAsia="仿宋_GB2312"/>
                <w:color w:val="000000"/>
                <w:sz w:val="24"/>
              </w:rPr>
              <w:t>入园标准，建立入园审核、动态管理及退出机制。加快入园企业培育</w:t>
            </w:r>
            <w:r>
              <w:rPr>
                <w:rFonts w:ascii="仿宋_GB2312" w:eastAsia="仿宋_GB2312" w:hint="eastAsia"/>
                <w:color w:val="000000"/>
                <w:sz w:val="24"/>
              </w:rPr>
              <w:t>，</w:t>
            </w:r>
            <w:r>
              <w:rPr>
                <w:rFonts w:ascii="仿宋_GB2312" w:eastAsia="仿宋_GB2312"/>
                <w:color w:val="000000"/>
                <w:sz w:val="24"/>
              </w:rPr>
              <w:t>引导支持小</w:t>
            </w:r>
            <w:proofErr w:type="gramStart"/>
            <w:r>
              <w:rPr>
                <w:rFonts w:ascii="仿宋_GB2312" w:eastAsia="仿宋_GB2312"/>
                <w:color w:val="000000"/>
                <w:sz w:val="24"/>
              </w:rPr>
              <w:t>微企业上规</w:t>
            </w:r>
            <w:proofErr w:type="gramEnd"/>
            <w:r>
              <w:rPr>
                <w:rFonts w:ascii="仿宋_GB2312" w:eastAsia="仿宋_GB2312"/>
                <w:color w:val="000000"/>
                <w:sz w:val="24"/>
              </w:rPr>
              <w:t>升级和</w:t>
            </w:r>
            <w:r>
              <w:rPr>
                <w:rFonts w:ascii="仿宋_GB2312" w:eastAsia="仿宋_GB2312" w:hint="eastAsia"/>
                <w:color w:val="000000"/>
                <w:sz w:val="24"/>
              </w:rPr>
              <w:t>“</w:t>
            </w:r>
            <w:r>
              <w:rPr>
                <w:rFonts w:ascii="仿宋_GB2312" w:eastAsia="仿宋_GB2312"/>
                <w:color w:val="000000"/>
                <w:sz w:val="24"/>
              </w:rPr>
              <w:t>专精特新</w:t>
            </w:r>
            <w:r>
              <w:rPr>
                <w:rFonts w:ascii="仿宋_GB2312" w:eastAsia="仿宋_GB2312" w:hint="eastAsia"/>
                <w:color w:val="000000"/>
                <w:sz w:val="24"/>
              </w:rPr>
              <w:t>”</w:t>
            </w:r>
            <w:r>
              <w:rPr>
                <w:rFonts w:ascii="仿宋_GB2312" w:eastAsia="仿宋_GB2312"/>
                <w:color w:val="000000"/>
                <w:sz w:val="24"/>
              </w:rPr>
              <w:t>发展，培育一批细分行业领域的</w:t>
            </w:r>
            <w:r>
              <w:rPr>
                <w:rFonts w:ascii="仿宋_GB2312" w:eastAsia="仿宋_GB2312" w:hint="eastAsia"/>
                <w:color w:val="000000"/>
                <w:sz w:val="24"/>
              </w:rPr>
              <w:t>“</w:t>
            </w:r>
            <w:r>
              <w:rPr>
                <w:rFonts w:ascii="仿宋_GB2312" w:eastAsia="仿宋_GB2312"/>
                <w:color w:val="000000"/>
                <w:sz w:val="24"/>
              </w:rPr>
              <w:t>隐形冠军</w:t>
            </w:r>
            <w:r>
              <w:rPr>
                <w:rFonts w:ascii="仿宋_GB2312" w:eastAsia="仿宋_GB2312" w:hint="eastAsia"/>
                <w:color w:val="000000"/>
                <w:sz w:val="24"/>
              </w:rPr>
              <w:t>”。</w:t>
            </w:r>
            <w:r>
              <w:rPr>
                <w:rFonts w:ascii="仿宋_GB2312" w:eastAsia="仿宋_GB2312"/>
                <w:b/>
                <w:bCs/>
                <w:sz w:val="24"/>
              </w:rPr>
              <w:t>三是提升服务能力</w:t>
            </w:r>
            <w:r>
              <w:rPr>
                <w:rFonts w:ascii="仿宋_GB2312" w:eastAsia="仿宋_GB2312" w:hint="eastAsia"/>
                <w:b/>
                <w:bCs/>
                <w:sz w:val="24"/>
              </w:rPr>
              <w:t>。</w:t>
            </w:r>
            <w:r>
              <w:rPr>
                <w:rFonts w:ascii="仿宋_GB2312" w:eastAsia="仿宋_GB2312"/>
                <w:color w:val="000000"/>
                <w:sz w:val="24"/>
              </w:rPr>
              <w:t>加大公共服务供给。鼓励实行小</w:t>
            </w:r>
            <w:proofErr w:type="gramStart"/>
            <w:r>
              <w:rPr>
                <w:rFonts w:ascii="仿宋_GB2312" w:eastAsia="仿宋_GB2312"/>
                <w:color w:val="000000"/>
                <w:sz w:val="24"/>
              </w:rPr>
              <w:t>微企业</w:t>
            </w:r>
            <w:proofErr w:type="gramEnd"/>
            <w:r>
              <w:rPr>
                <w:rFonts w:ascii="仿宋_GB2312" w:eastAsia="仿宋_GB2312"/>
                <w:color w:val="000000"/>
                <w:sz w:val="24"/>
              </w:rPr>
              <w:t>园所有权与经营权分离的模式。加快中小企业公共服务平台向小</w:t>
            </w:r>
            <w:proofErr w:type="gramStart"/>
            <w:r>
              <w:rPr>
                <w:rFonts w:ascii="仿宋_GB2312" w:eastAsia="仿宋_GB2312"/>
                <w:color w:val="000000"/>
                <w:sz w:val="24"/>
              </w:rPr>
              <w:t>微企业</w:t>
            </w:r>
            <w:proofErr w:type="gramEnd"/>
            <w:r>
              <w:rPr>
                <w:rFonts w:ascii="仿宋_GB2312" w:eastAsia="仿宋_GB2312"/>
                <w:color w:val="000000"/>
                <w:sz w:val="24"/>
              </w:rPr>
              <w:t>园延伸覆盖。鼓励有条件的小</w:t>
            </w:r>
            <w:proofErr w:type="gramStart"/>
            <w:r>
              <w:rPr>
                <w:rFonts w:ascii="仿宋_GB2312" w:eastAsia="仿宋_GB2312"/>
                <w:color w:val="000000"/>
                <w:sz w:val="24"/>
              </w:rPr>
              <w:t>微企业</w:t>
            </w:r>
            <w:proofErr w:type="gramEnd"/>
            <w:r>
              <w:rPr>
                <w:rFonts w:ascii="仿宋_GB2312" w:eastAsia="仿宋_GB2312"/>
                <w:color w:val="000000"/>
                <w:sz w:val="24"/>
              </w:rPr>
              <w:t>园创建产业创新服务综合体。推进数字园区建设</w:t>
            </w:r>
            <w:r>
              <w:rPr>
                <w:rFonts w:ascii="仿宋_GB2312" w:eastAsia="仿宋_GB2312" w:hint="eastAsia"/>
                <w:color w:val="000000"/>
                <w:sz w:val="24"/>
              </w:rPr>
              <w:t>。</w:t>
            </w:r>
            <w:r>
              <w:rPr>
                <w:rFonts w:ascii="仿宋_GB2312" w:eastAsia="仿宋_GB2312"/>
                <w:b/>
                <w:bCs/>
                <w:color w:val="000000"/>
                <w:sz w:val="24"/>
              </w:rPr>
              <w:t>到202</w:t>
            </w:r>
            <w:r>
              <w:rPr>
                <w:rFonts w:ascii="仿宋_GB2312" w:eastAsia="仿宋_GB2312" w:hint="eastAsia"/>
                <w:b/>
                <w:bCs/>
                <w:color w:val="000000"/>
                <w:sz w:val="24"/>
              </w:rPr>
              <w:t>5</w:t>
            </w:r>
            <w:r>
              <w:rPr>
                <w:rFonts w:ascii="仿宋_GB2312" w:eastAsia="仿宋_GB2312"/>
                <w:b/>
                <w:bCs/>
                <w:color w:val="000000"/>
                <w:sz w:val="24"/>
              </w:rPr>
              <w:t>年，</w:t>
            </w:r>
            <w:r>
              <w:rPr>
                <w:rFonts w:ascii="仿宋_GB2312" w:eastAsia="仿宋_GB2312"/>
                <w:color w:val="000000"/>
                <w:sz w:val="24"/>
              </w:rPr>
              <w:t>全市建成和提升小</w:t>
            </w:r>
            <w:proofErr w:type="gramStart"/>
            <w:r>
              <w:rPr>
                <w:rFonts w:ascii="仿宋_GB2312" w:eastAsia="仿宋_GB2312"/>
                <w:color w:val="000000"/>
                <w:sz w:val="24"/>
              </w:rPr>
              <w:t>微企业</w:t>
            </w:r>
            <w:proofErr w:type="gramEnd"/>
            <w:r>
              <w:rPr>
                <w:rFonts w:ascii="仿宋_GB2312" w:eastAsia="仿宋_GB2312"/>
                <w:color w:val="000000"/>
                <w:sz w:val="24"/>
              </w:rPr>
              <w:t>园</w:t>
            </w:r>
            <w:r>
              <w:rPr>
                <w:rFonts w:ascii="仿宋_GB2312" w:eastAsia="仿宋_GB2312" w:hint="eastAsia"/>
                <w:color w:val="000000"/>
                <w:sz w:val="24"/>
              </w:rPr>
              <w:t>20</w:t>
            </w:r>
            <w:r>
              <w:rPr>
                <w:rFonts w:ascii="仿宋_GB2312" w:eastAsia="仿宋_GB2312"/>
                <w:color w:val="000000"/>
                <w:sz w:val="24"/>
              </w:rPr>
              <w:t>0个，实现绩效评价全覆盖，入园小</w:t>
            </w:r>
            <w:proofErr w:type="gramStart"/>
            <w:r>
              <w:rPr>
                <w:rFonts w:ascii="仿宋_GB2312" w:eastAsia="仿宋_GB2312"/>
                <w:color w:val="000000"/>
                <w:sz w:val="24"/>
              </w:rPr>
              <w:t>微企业</w:t>
            </w:r>
            <w:proofErr w:type="gramEnd"/>
            <w:r>
              <w:rPr>
                <w:rFonts w:ascii="仿宋_GB2312" w:eastAsia="仿宋_GB2312"/>
                <w:color w:val="000000"/>
                <w:sz w:val="24"/>
              </w:rPr>
              <w:t>1</w:t>
            </w:r>
            <w:r>
              <w:rPr>
                <w:rFonts w:ascii="仿宋_GB2312" w:eastAsia="仿宋_GB2312" w:hint="eastAsia"/>
                <w:color w:val="000000"/>
                <w:sz w:val="24"/>
              </w:rPr>
              <w:t>.5</w:t>
            </w:r>
            <w:r>
              <w:rPr>
                <w:rFonts w:ascii="仿宋_GB2312" w:eastAsia="仿宋_GB2312"/>
                <w:color w:val="000000"/>
                <w:sz w:val="24"/>
              </w:rPr>
              <w:t>万家以上</w:t>
            </w:r>
            <w:r>
              <w:rPr>
                <w:rFonts w:ascii="仿宋_GB2312" w:eastAsia="仿宋_GB2312" w:hint="eastAsia"/>
                <w:color w:val="000000"/>
                <w:sz w:val="24"/>
              </w:rPr>
              <w:t>。</w:t>
            </w:r>
          </w:p>
        </w:tc>
      </w:tr>
    </w:tbl>
    <w:p w:rsidR="00FE7AA1" w:rsidRDefault="00FE7AA1" w:rsidP="00FE7AA1">
      <w:pPr>
        <w:spacing w:line="560" w:lineRule="exact"/>
        <w:ind w:firstLineChars="200" w:firstLine="643"/>
        <w:outlineLvl w:val="1"/>
        <w:rPr>
          <w:rFonts w:ascii="楷体_GB2312" w:eastAsia="楷体_GB2312" w:hAnsi="Times New Roman"/>
          <w:b/>
          <w:color w:val="000000" w:themeColor="text1"/>
          <w:sz w:val="32"/>
          <w:szCs w:val="32"/>
        </w:rPr>
      </w:pPr>
      <w:bookmarkStart w:id="420" w:name="_Toc56161205"/>
      <w:bookmarkStart w:id="421" w:name="_Toc20656"/>
      <w:bookmarkStart w:id="422" w:name="_Toc1712347869"/>
      <w:bookmarkStart w:id="423" w:name="_Toc56161152"/>
      <w:bookmarkStart w:id="424" w:name="_Toc55311001"/>
      <w:bookmarkStart w:id="425" w:name="_Toc26052"/>
      <w:r>
        <w:rPr>
          <w:rFonts w:ascii="楷体_GB2312" w:eastAsia="楷体_GB2312" w:hAnsi="Times New Roman" w:hint="eastAsia"/>
          <w:b/>
          <w:color w:val="000000" w:themeColor="text1"/>
          <w:sz w:val="32"/>
          <w:szCs w:val="32"/>
        </w:rPr>
        <w:t>（八）突出资源开放合作，提升国际国内市场占有率</w:t>
      </w:r>
      <w:bookmarkEnd w:id="420"/>
      <w:bookmarkEnd w:id="421"/>
      <w:bookmarkEnd w:id="422"/>
      <w:bookmarkEnd w:id="423"/>
      <w:bookmarkEnd w:id="424"/>
      <w:bookmarkEnd w:id="425"/>
    </w:p>
    <w:p w:rsidR="00FE7AA1" w:rsidRDefault="00FE7AA1" w:rsidP="00FE7AA1">
      <w:pPr>
        <w:spacing w:line="560" w:lineRule="exact"/>
        <w:ind w:firstLineChars="200" w:firstLine="643"/>
        <w:rPr>
          <w:rFonts w:ascii="仿宋_GB2312" w:eastAsia="仿宋_GB2312" w:hAnsi="仿宋_GB2312" w:cs="仿宋_GB2312"/>
          <w:kern w:val="0"/>
          <w:sz w:val="32"/>
          <w:szCs w:val="32"/>
        </w:rPr>
      </w:pPr>
      <w:bookmarkStart w:id="426" w:name="_Toc55311002"/>
      <w:bookmarkStart w:id="427" w:name="_Toc55310409"/>
      <w:bookmarkStart w:id="428" w:name="_Toc53419922"/>
      <w:bookmarkStart w:id="429" w:name="_Toc55287691"/>
      <w:bookmarkStart w:id="430" w:name="_Toc54167811"/>
      <w:r>
        <w:rPr>
          <w:rFonts w:ascii="仿宋_GB2312" w:eastAsia="仿宋_GB2312" w:hAnsi="仿宋_GB2312" w:cs="仿宋_GB2312" w:hint="eastAsia"/>
          <w:b/>
          <w:color w:val="000000" w:themeColor="text1"/>
          <w:sz w:val="32"/>
        </w:rPr>
        <w:t>1.精准链接全球资源</w:t>
      </w:r>
      <w:bookmarkEnd w:id="426"/>
      <w:bookmarkEnd w:id="427"/>
      <w:bookmarkEnd w:id="428"/>
      <w:bookmarkEnd w:id="429"/>
      <w:bookmarkEnd w:id="430"/>
      <w:r>
        <w:rPr>
          <w:rFonts w:ascii="仿宋_GB2312" w:eastAsia="仿宋_GB2312" w:hAnsi="仿宋_GB2312" w:cs="仿宋_GB2312" w:hint="eastAsia"/>
          <w:b/>
          <w:bCs/>
          <w:kern w:val="0"/>
          <w:sz w:val="32"/>
          <w:szCs w:val="32"/>
        </w:rPr>
        <w:t>。</w:t>
      </w:r>
      <w:r>
        <w:rPr>
          <w:rFonts w:ascii="仿宋_GB2312" w:eastAsia="仿宋_GB2312" w:hAnsi="黑体" w:cs="宋体" w:hint="eastAsia"/>
          <w:kern w:val="0"/>
          <w:sz w:val="32"/>
          <w:szCs w:val="32"/>
        </w:rPr>
        <w:t>引导、支持企业参与“一带一路”建设，</w:t>
      </w:r>
      <w:r>
        <w:rPr>
          <w:rFonts w:ascii="仿宋_GB2312" w:eastAsia="仿宋_GB2312" w:hAnsi="仿宋_GB2312" w:cs="仿宋_GB2312" w:hint="eastAsia"/>
          <w:kern w:val="0"/>
          <w:sz w:val="32"/>
          <w:szCs w:val="32"/>
        </w:rPr>
        <w:t>深入推进与沿线国家（城市）开展产业和技术合作</w:t>
      </w:r>
      <w:r>
        <w:rPr>
          <w:rFonts w:ascii="仿宋_GB2312" w:eastAsia="仿宋_GB2312" w:hAnsi="黑体" w:cs="宋体" w:hint="eastAsia"/>
          <w:kern w:val="0"/>
          <w:sz w:val="32"/>
          <w:szCs w:val="32"/>
        </w:rPr>
        <w:t>。</w:t>
      </w:r>
      <w:r>
        <w:rPr>
          <w:rFonts w:ascii="仿宋_GB2312" w:eastAsia="仿宋_GB2312" w:hAnsi="仿宋_GB2312" w:cs="仿宋_GB2312" w:hint="eastAsia"/>
          <w:kern w:val="0"/>
          <w:sz w:val="32"/>
          <w:szCs w:val="32"/>
        </w:rPr>
        <w:t>提升汽</w:t>
      </w:r>
      <w:r>
        <w:rPr>
          <w:rFonts w:ascii="仿宋_GB2312" w:eastAsia="仿宋_GB2312" w:hAnsi="仿宋_GB2312" w:cs="仿宋_GB2312" w:hint="eastAsia"/>
          <w:kern w:val="0"/>
          <w:sz w:val="32"/>
          <w:szCs w:val="32"/>
        </w:rPr>
        <w:lastRenderedPageBreak/>
        <w:t>车零部件、家电等国家级外贸转型升级基地和科技兴</w:t>
      </w:r>
      <w:proofErr w:type="gramStart"/>
      <w:r>
        <w:rPr>
          <w:rFonts w:ascii="仿宋_GB2312" w:eastAsia="仿宋_GB2312" w:hAnsi="仿宋_GB2312" w:cs="仿宋_GB2312" w:hint="eastAsia"/>
          <w:kern w:val="0"/>
          <w:sz w:val="32"/>
          <w:szCs w:val="32"/>
        </w:rPr>
        <w:t>贸创新</w:t>
      </w:r>
      <w:proofErr w:type="gramEnd"/>
      <w:r>
        <w:rPr>
          <w:rFonts w:ascii="仿宋_GB2312" w:eastAsia="仿宋_GB2312" w:hAnsi="仿宋_GB2312" w:cs="仿宋_GB2312" w:hint="eastAsia"/>
          <w:kern w:val="0"/>
          <w:sz w:val="32"/>
          <w:szCs w:val="32"/>
        </w:rPr>
        <w:t>基地建设能级，建设一批集聚度高、带动性强的市级高新技术产品出口基地。鼓励本地龙头企业加强涉外技术合作，支持企业共建海外创新中心、产业转移园区。鼓励有条件的企业积极引进沿线国家的先进制造技术、</w:t>
      </w:r>
      <w:proofErr w:type="gramStart"/>
      <w:r>
        <w:rPr>
          <w:rFonts w:ascii="仿宋_GB2312" w:eastAsia="仿宋_GB2312" w:hAnsi="仿宋_GB2312" w:cs="仿宋_GB2312" w:hint="eastAsia"/>
          <w:kern w:val="0"/>
          <w:sz w:val="32"/>
          <w:szCs w:val="32"/>
        </w:rPr>
        <w:t>优质产业</w:t>
      </w:r>
      <w:proofErr w:type="gramEnd"/>
      <w:r>
        <w:rPr>
          <w:rFonts w:ascii="仿宋_GB2312" w:eastAsia="仿宋_GB2312" w:hAnsi="仿宋_GB2312" w:cs="仿宋_GB2312" w:hint="eastAsia"/>
          <w:kern w:val="0"/>
          <w:sz w:val="32"/>
          <w:szCs w:val="32"/>
        </w:rPr>
        <w:t>资源、高端人才团队，着力</w:t>
      </w:r>
      <w:r>
        <w:rPr>
          <w:rFonts w:ascii="仿宋_GB2312" w:eastAsia="仿宋_GB2312" w:hAnsi="黑体" w:cs="宋体" w:hint="eastAsia"/>
          <w:sz w:val="32"/>
          <w:szCs w:val="32"/>
        </w:rPr>
        <w:t>推动中东欧国际产业合作园等平台载体建设，全力提升宁波对重大</w:t>
      </w:r>
      <w:proofErr w:type="gramStart"/>
      <w:r>
        <w:rPr>
          <w:rFonts w:ascii="仿宋_GB2312" w:eastAsia="仿宋_GB2312" w:hAnsi="黑体" w:cs="宋体" w:hint="eastAsia"/>
          <w:sz w:val="32"/>
          <w:szCs w:val="32"/>
        </w:rPr>
        <w:t>跨国项目</w:t>
      </w:r>
      <w:proofErr w:type="gramEnd"/>
      <w:r>
        <w:rPr>
          <w:rFonts w:ascii="仿宋_GB2312" w:eastAsia="仿宋_GB2312" w:hAnsi="黑体" w:cs="宋体" w:hint="eastAsia"/>
          <w:sz w:val="32"/>
          <w:szCs w:val="32"/>
        </w:rPr>
        <w:t>的承载能力。</w:t>
      </w:r>
      <w:r>
        <w:rPr>
          <w:rFonts w:ascii="仿宋_GB2312" w:eastAsia="仿宋_GB2312" w:hAnsi="仿宋_GB2312" w:cs="仿宋_GB2312" w:hint="eastAsia"/>
          <w:kern w:val="0"/>
          <w:sz w:val="32"/>
          <w:szCs w:val="32"/>
        </w:rPr>
        <w:t>创新第三方市场合作投资便利化机制和模式，打造跨国投资第三方市场合作服务促进平台。</w:t>
      </w:r>
      <w:bookmarkStart w:id="431" w:name="_Toc53419923"/>
    </w:p>
    <w:p w:rsidR="00FE7AA1" w:rsidRDefault="00FE7AA1" w:rsidP="00FE7AA1">
      <w:pPr>
        <w:spacing w:line="560" w:lineRule="exact"/>
        <w:ind w:firstLineChars="200" w:firstLine="643"/>
        <w:rPr>
          <w:rFonts w:ascii="仿宋_GB2312" w:eastAsia="仿宋_GB2312"/>
          <w:sz w:val="32"/>
          <w:szCs w:val="32"/>
        </w:rPr>
      </w:pPr>
      <w:r>
        <w:rPr>
          <w:rFonts w:ascii="仿宋_GB2312" w:eastAsia="仿宋_GB2312" w:hAnsi="仿宋_GB2312" w:cs="仿宋_GB2312" w:hint="eastAsia"/>
          <w:b/>
          <w:color w:val="000000" w:themeColor="text1"/>
          <w:sz w:val="32"/>
        </w:rPr>
        <w:t>2.</w:t>
      </w:r>
      <w:bookmarkEnd w:id="431"/>
      <w:r>
        <w:rPr>
          <w:rFonts w:ascii="仿宋_GB2312" w:eastAsia="仿宋_GB2312" w:hAnsi="仿宋_GB2312" w:cs="仿宋_GB2312" w:hint="eastAsia"/>
          <w:b/>
          <w:color w:val="000000" w:themeColor="text1"/>
          <w:sz w:val="32"/>
        </w:rPr>
        <w:t>全力</w:t>
      </w:r>
      <w:r>
        <w:rPr>
          <w:rFonts w:ascii="仿宋_GB2312" w:eastAsia="仿宋_GB2312" w:hAnsi="仿宋_GB2312" w:cs="仿宋_GB2312" w:hint="eastAsia"/>
          <w:b/>
          <w:color w:val="000000"/>
          <w:sz w:val="32"/>
        </w:rPr>
        <w:t>打造智能制造高质量发展示范区</w:t>
      </w:r>
      <w:r>
        <w:rPr>
          <w:rFonts w:ascii="仿宋_GB2312" w:eastAsia="仿宋_GB2312" w:hAnsi="仿宋_GB2312" w:cs="仿宋_GB2312" w:hint="eastAsia"/>
          <w:b/>
          <w:color w:val="000000" w:themeColor="text1"/>
          <w:sz w:val="32"/>
        </w:rPr>
        <w:t>。</w:t>
      </w:r>
      <w:r>
        <w:rPr>
          <w:rFonts w:ascii="仿宋_GB2312" w:eastAsia="仿宋_GB2312" w:hAnsi="仿宋_GB2312" w:cs="仿宋_GB2312" w:hint="eastAsia"/>
          <w:bCs/>
          <w:kern w:val="0"/>
          <w:sz w:val="32"/>
          <w:szCs w:val="32"/>
        </w:rPr>
        <w:t>贯彻落实《</w:t>
      </w:r>
      <w:r>
        <w:rPr>
          <w:rFonts w:ascii="仿宋_GB2312" w:eastAsia="仿宋_GB2312" w:hAnsi="仿宋_GB2312" w:cs="仿宋_GB2312"/>
          <w:bCs/>
          <w:kern w:val="0"/>
          <w:sz w:val="32"/>
          <w:szCs w:val="32"/>
        </w:rPr>
        <w:t>中国（浙江）自由贸易试验区扩展区域方案</w:t>
      </w:r>
      <w:r>
        <w:rPr>
          <w:rFonts w:ascii="仿宋_GB2312" w:eastAsia="仿宋_GB2312" w:hAnsi="仿宋_GB2312" w:cs="仿宋_GB2312" w:hint="eastAsia"/>
          <w:bCs/>
          <w:kern w:val="0"/>
          <w:sz w:val="32"/>
          <w:szCs w:val="32"/>
        </w:rPr>
        <w:t>》，</w:t>
      </w:r>
      <w:r>
        <w:rPr>
          <w:rFonts w:ascii="仿宋_GB2312" w:eastAsia="仿宋_GB2312" w:hAnsi="Calibri" w:cs="Times New Roman" w:hint="eastAsia"/>
          <w:sz w:val="32"/>
          <w:szCs w:val="32"/>
        </w:rPr>
        <w:t>积极谋划推动中国（浙江）自由贸易试验区宁波片区建设，打造智能制造高质量发展示范区</w:t>
      </w:r>
      <w:r>
        <w:rPr>
          <w:rFonts w:ascii="仿宋_GB2312" w:eastAsia="仿宋_GB2312" w:hint="eastAsia"/>
          <w:sz w:val="32"/>
          <w:szCs w:val="32"/>
        </w:rPr>
        <w:t>。</w:t>
      </w:r>
      <w:r>
        <w:rPr>
          <w:rFonts w:ascii="仿宋_GB2312" w:eastAsia="仿宋_GB2312" w:hAnsi="微软雅黑" w:hint="eastAsia"/>
          <w:sz w:val="32"/>
          <w:szCs w:val="32"/>
        </w:rPr>
        <w:t>充分发挥自由贸易试验区先行先试制度优势</w:t>
      </w:r>
      <w:r>
        <w:rPr>
          <w:rFonts w:ascii="仿宋_GB2312" w:eastAsia="仿宋_GB2312" w:hAnsi="Calibri" w:cs="Times New Roman" w:hint="eastAsia"/>
          <w:kern w:val="0"/>
          <w:sz w:val="32"/>
          <w:szCs w:val="32"/>
        </w:rPr>
        <w:t>，聚焦重点产业链，</w:t>
      </w:r>
      <w:r>
        <w:rPr>
          <w:rFonts w:ascii="仿宋_GB2312" w:eastAsia="仿宋_GB2312" w:hAnsi="Calibri" w:cs="Times New Roman" w:hint="eastAsia"/>
          <w:sz w:val="32"/>
          <w:szCs w:val="32"/>
        </w:rPr>
        <w:t>构建国际国内双回路供应体系。抢占保税</w:t>
      </w:r>
      <w:proofErr w:type="gramStart"/>
      <w:r>
        <w:rPr>
          <w:rFonts w:ascii="仿宋_GB2312" w:eastAsia="仿宋_GB2312" w:hAnsi="Calibri" w:cs="Times New Roman" w:hint="eastAsia"/>
          <w:sz w:val="32"/>
          <w:szCs w:val="32"/>
        </w:rPr>
        <w:t>维修再</w:t>
      </w:r>
      <w:proofErr w:type="gramEnd"/>
      <w:r>
        <w:rPr>
          <w:rFonts w:ascii="仿宋_GB2312" w:eastAsia="仿宋_GB2312" w:hAnsi="Calibri" w:cs="Times New Roman" w:hint="eastAsia"/>
          <w:sz w:val="32"/>
          <w:szCs w:val="32"/>
        </w:rPr>
        <w:t>制造制高点，支持宁波片区核心区企业</w:t>
      </w:r>
      <w:r>
        <w:rPr>
          <w:rFonts w:ascii="仿宋_GB2312" w:eastAsia="仿宋_GB2312" w:hint="eastAsia"/>
          <w:sz w:val="32"/>
          <w:szCs w:val="32"/>
        </w:rPr>
        <w:t>在</w:t>
      </w:r>
      <w:r>
        <w:rPr>
          <w:rFonts w:ascii="仿宋_GB2312" w:eastAsia="仿宋_GB2312" w:hAnsi="Calibri" w:cs="Times New Roman" w:hint="eastAsia"/>
          <w:sz w:val="32"/>
          <w:szCs w:val="32"/>
        </w:rPr>
        <w:t>满足环保要求的前提下，开展高技术含量、高附加值的高端装备、新能源汽车等再制造业务</w:t>
      </w:r>
      <w:r>
        <w:rPr>
          <w:rFonts w:ascii="仿宋_GB2312" w:eastAsia="仿宋_GB2312" w:hint="eastAsia"/>
          <w:sz w:val="32"/>
          <w:szCs w:val="32"/>
        </w:rPr>
        <w:t>，</w:t>
      </w:r>
      <w:r>
        <w:rPr>
          <w:rFonts w:ascii="仿宋_GB2312" w:eastAsia="仿宋_GB2312" w:hAnsi="Calibri" w:cs="Times New Roman" w:hint="eastAsia"/>
          <w:sz w:val="32"/>
          <w:szCs w:val="32"/>
        </w:rPr>
        <w:t>支持第三方检测机构在区内开展进出口检验认证服务。</w:t>
      </w:r>
      <w:r>
        <w:rPr>
          <w:rFonts w:ascii="仿宋_GB2312" w:eastAsia="仿宋_GB2312" w:hint="eastAsia"/>
          <w:sz w:val="32"/>
          <w:szCs w:val="32"/>
        </w:rPr>
        <w:t>建立</w:t>
      </w:r>
      <w:r>
        <w:rPr>
          <w:rFonts w:ascii="仿宋_GB2312" w:eastAsia="仿宋_GB2312"/>
          <w:sz w:val="32"/>
          <w:szCs w:val="32"/>
        </w:rPr>
        <w:t>以投资贸易自由化便利化为核心的制度体系</w:t>
      </w:r>
      <w:bookmarkStart w:id="432" w:name="_Toc53419924"/>
      <w:r>
        <w:rPr>
          <w:rFonts w:ascii="仿宋_GB2312" w:eastAsia="仿宋_GB2312" w:hint="eastAsia"/>
          <w:sz w:val="32"/>
          <w:szCs w:val="32"/>
        </w:rPr>
        <w:t>，支持建立国际投资“单一窗口”。</w:t>
      </w:r>
      <w:r>
        <w:rPr>
          <w:rFonts w:ascii="仿宋_GB2312" w:eastAsia="仿宋_GB2312" w:hAnsi="Calibri" w:cs="Times New Roman" w:hint="eastAsia"/>
          <w:sz w:val="32"/>
          <w:szCs w:val="32"/>
        </w:rPr>
        <w:t>创新海关监管模式，允许片区内综合保税区外重点产业的重点企业开展保税研发业务。</w:t>
      </w:r>
    </w:p>
    <w:p w:rsidR="00FE7AA1" w:rsidRDefault="00FE7AA1" w:rsidP="00FE7AA1">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color w:val="000000" w:themeColor="text1"/>
          <w:sz w:val="32"/>
        </w:rPr>
        <w:t>3.积极融入长三角一体化</w:t>
      </w:r>
      <w:bookmarkEnd w:id="432"/>
      <w:r>
        <w:rPr>
          <w:rFonts w:ascii="仿宋_GB2312" w:eastAsia="仿宋_GB2312" w:hAnsi="仿宋_GB2312" w:cs="仿宋_GB2312" w:hint="eastAsia"/>
          <w:b/>
          <w:bCs/>
          <w:kern w:val="0"/>
          <w:sz w:val="32"/>
          <w:szCs w:val="32"/>
        </w:rPr>
        <w:t>。</w:t>
      </w:r>
      <w:proofErr w:type="gramStart"/>
      <w:r>
        <w:rPr>
          <w:rFonts w:ascii="仿宋_GB2312" w:eastAsia="仿宋_GB2312" w:hAnsi="仿宋_GB2312" w:cs="仿宋_GB2312" w:hint="eastAsia"/>
          <w:kern w:val="0"/>
          <w:sz w:val="32"/>
          <w:szCs w:val="32"/>
        </w:rPr>
        <w:t>以前湾</w:t>
      </w:r>
      <w:proofErr w:type="gramEnd"/>
      <w:r>
        <w:rPr>
          <w:rFonts w:ascii="仿宋_GB2312" w:eastAsia="仿宋_GB2312" w:hAnsi="仿宋_GB2312" w:cs="仿宋_GB2312" w:hint="eastAsia"/>
          <w:kern w:val="0"/>
          <w:sz w:val="32"/>
          <w:szCs w:val="32"/>
        </w:rPr>
        <w:t>新区为核心载体，高质量打造浙沪(宁波)合作示范区，深入推进沪甬两地在高端产业、</w:t>
      </w:r>
      <w:proofErr w:type="gramStart"/>
      <w:r>
        <w:rPr>
          <w:rFonts w:ascii="仿宋_GB2312" w:eastAsia="仿宋_GB2312" w:hAnsi="仿宋_GB2312" w:cs="仿宋_GB2312" w:hint="eastAsia"/>
          <w:kern w:val="0"/>
          <w:sz w:val="32"/>
          <w:szCs w:val="32"/>
        </w:rPr>
        <w:t>科创资源</w:t>
      </w:r>
      <w:proofErr w:type="gramEnd"/>
      <w:r>
        <w:rPr>
          <w:rFonts w:ascii="仿宋_GB2312" w:eastAsia="仿宋_GB2312" w:hAnsi="仿宋_GB2312" w:cs="仿宋_GB2312" w:hint="eastAsia"/>
          <w:kern w:val="0"/>
          <w:sz w:val="32"/>
          <w:szCs w:val="32"/>
        </w:rPr>
        <w:t>、人才项目、基础设施等领域的协同合作。以杭甬一体化为引领，推动杭甬数字经济产业协同发展、互补发展，更大发挥</w:t>
      </w:r>
      <w:r>
        <w:rPr>
          <w:rFonts w:ascii="仿宋_GB2312" w:eastAsia="仿宋_GB2312" w:hAnsi="仿宋_GB2312" w:cs="仿宋_GB2312" w:hint="eastAsia"/>
          <w:kern w:val="0"/>
          <w:sz w:val="32"/>
          <w:szCs w:val="32"/>
        </w:rPr>
        <w:lastRenderedPageBreak/>
        <w:t>各自产业特色。积极对接苏州、南京、合肥等长三角区</w:t>
      </w:r>
      <w:proofErr w:type="gramStart"/>
      <w:r>
        <w:rPr>
          <w:rFonts w:ascii="仿宋_GB2312" w:eastAsia="仿宋_GB2312" w:hAnsi="仿宋_GB2312" w:cs="仿宋_GB2312" w:hint="eastAsia"/>
          <w:kern w:val="0"/>
          <w:sz w:val="32"/>
          <w:szCs w:val="32"/>
        </w:rPr>
        <w:t>域重点</w:t>
      </w:r>
      <w:proofErr w:type="gramEnd"/>
      <w:r>
        <w:rPr>
          <w:rFonts w:ascii="仿宋_GB2312" w:eastAsia="仿宋_GB2312" w:hAnsi="仿宋_GB2312" w:cs="仿宋_GB2312" w:hint="eastAsia"/>
          <w:kern w:val="0"/>
          <w:sz w:val="32"/>
          <w:szCs w:val="32"/>
        </w:rPr>
        <w:t>城市，完善区域合作机制，探索推进从</w:t>
      </w:r>
      <w:proofErr w:type="gramStart"/>
      <w:r>
        <w:rPr>
          <w:rFonts w:ascii="仿宋_GB2312" w:eastAsia="仿宋_GB2312" w:hAnsi="仿宋_GB2312" w:cs="仿宋_GB2312" w:hint="eastAsia"/>
          <w:kern w:val="0"/>
          <w:sz w:val="32"/>
          <w:szCs w:val="32"/>
        </w:rPr>
        <w:t>竞争向竞合</w:t>
      </w:r>
      <w:proofErr w:type="gramEnd"/>
      <w:r>
        <w:rPr>
          <w:rFonts w:ascii="仿宋_GB2312" w:eastAsia="仿宋_GB2312" w:hAnsi="仿宋_GB2312" w:cs="仿宋_GB2312" w:hint="eastAsia"/>
          <w:kern w:val="0"/>
          <w:sz w:val="32"/>
          <w:szCs w:val="32"/>
        </w:rPr>
        <w:t>的转变。扎实推进宁波都市圈、</w:t>
      </w:r>
      <w:proofErr w:type="gramStart"/>
      <w:r>
        <w:rPr>
          <w:rFonts w:ascii="仿宋_GB2312" w:eastAsia="仿宋_GB2312" w:hAnsi="仿宋_GB2312" w:cs="仿宋_GB2312" w:hint="eastAsia"/>
          <w:kern w:val="0"/>
          <w:sz w:val="32"/>
          <w:szCs w:val="32"/>
        </w:rPr>
        <w:t>义甬舟开放</w:t>
      </w:r>
      <w:proofErr w:type="gramEnd"/>
      <w:r>
        <w:rPr>
          <w:rFonts w:ascii="仿宋_GB2312" w:eastAsia="仿宋_GB2312" w:hAnsi="仿宋_GB2312" w:cs="仿宋_GB2312" w:hint="eastAsia"/>
          <w:kern w:val="0"/>
          <w:sz w:val="32"/>
          <w:szCs w:val="32"/>
        </w:rPr>
        <w:t>大通道、</w:t>
      </w:r>
      <w:proofErr w:type="gramStart"/>
      <w:r>
        <w:rPr>
          <w:rFonts w:ascii="仿宋_GB2312" w:eastAsia="仿宋_GB2312" w:hAnsi="仿宋_GB2312" w:cs="仿宋_GB2312" w:hint="eastAsia"/>
          <w:kern w:val="0"/>
          <w:sz w:val="32"/>
          <w:szCs w:val="32"/>
        </w:rPr>
        <w:t>甬舟一体化</w:t>
      </w:r>
      <w:proofErr w:type="gramEnd"/>
      <w:r>
        <w:rPr>
          <w:rFonts w:ascii="仿宋_GB2312" w:eastAsia="仿宋_GB2312" w:hAnsi="仿宋_GB2312" w:cs="仿宋_GB2312" w:hint="eastAsia"/>
          <w:kern w:val="0"/>
          <w:sz w:val="32"/>
          <w:szCs w:val="32"/>
        </w:rPr>
        <w:t>等区域协作体系建设，不断拓展宁波城市格局、提升宁波城市能级水平。</w:t>
      </w:r>
    </w:p>
    <w:p w:rsidR="00FE7AA1" w:rsidRDefault="00FE7AA1" w:rsidP="00FE7AA1">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4.</w:t>
      </w:r>
      <w:r>
        <w:rPr>
          <w:rFonts w:ascii="仿宋_GB2312" w:eastAsia="仿宋_GB2312" w:hAnsi="仿宋_GB2312" w:cs="仿宋_GB2312" w:hint="eastAsia"/>
          <w:b/>
          <w:color w:val="000000" w:themeColor="text1"/>
          <w:sz w:val="32"/>
        </w:rPr>
        <w:t>加强制造产品拓市场</w:t>
      </w:r>
      <w:r>
        <w:rPr>
          <w:rFonts w:ascii="仿宋_GB2312" w:eastAsia="仿宋_GB2312" w:hAnsi="仿宋_GB2312" w:cs="仿宋_GB2312" w:hint="eastAsia"/>
          <w:b/>
          <w:kern w:val="0"/>
          <w:sz w:val="32"/>
          <w:szCs w:val="32"/>
        </w:rPr>
        <w:t>。</w:t>
      </w:r>
      <w:r>
        <w:rPr>
          <w:rFonts w:ascii="仿宋_GB2312" w:eastAsia="仿宋_GB2312" w:hAnsi="仿宋_GB2312" w:cs="仿宋_GB2312" w:hint="eastAsia"/>
          <w:kern w:val="0"/>
          <w:sz w:val="32"/>
          <w:szCs w:val="32"/>
        </w:rPr>
        <w:t>深化跨境</w:t>
      </w:r>
      <w:proofErr w:type="gramStart"/>
      <w:r>
        <w:rPr>
          <w:rFonts w:ascii="仿宋_GB2312" w:eastAsia="仿宋_GB2312" w:hAnsi="仿宋_GB2312" w:cs="仿宋_GB2312" w:hint="eastAsia"/>
          <w:kern w:val="0"/>
          <w:sz w:val="32"/>
          <w:szCs w:val="32"/>
        </w:rPr>
        <w:t>电商综试区</w:t>
      </w:r>
      <w:proofErr w:type="gramEnd"/>
      <w:r>
        <w:rPr>
          <w:rFonts w:ascii="仿宋_GB2312" w:eastAsia="仿宋_GB2312" w:hAnsi="仿宋_GB2312" w:cs="仿宋_GB2312" w:hint="eastAsia"/>
          <w:kern w:val="0"/>
          <w:sz w:val="32"/>
          <w:szCs w:val="32"/>
        </w:rPr>
        <w:t>建设，引导自用海外仓向公共海外仓转型，积极通过线</w:t>
      </w:r>
      <w:proofErr w:type="gramStart"/>
      <w:r>
        <w:rPr>
          <w:rFonts w:ascii="仿宋_GB2312" w:eastAsia="仿宋_GB2312" w:hAnsi="仿宋_GB2312" w:cs="仿宋_GB2312" w:hint="eastAsia"/>
          <w:kern w:val="0"/>
          <w:sz w:val="32"/>
          <w:szCs w:val="32"/>
        </w:rPr>
        <w:t>上模式</w:t>
      </w:r>
      <w:proofErr w:type="gramEnd"/>
      <w:r>
        <w:rPr>
          <w:rFonts w:ascii="仿宋_GB2312" w:eastAsia="仿宋_GB2312" w:hAnsi="仿宋_GB2312" w:cs="仿宋_GB2312" w:hint="eastAsia"/>
          <w:kern w:val="0"/>
          <w:sz w:val="32"/>
          <w:szCs w:val="32"/>
        </w:rPr>
        <w:t>开拓国际市场，努力构建海外营销网络。支持企业推动产业</w:t>
      </w:r>
      <w:proofErr w:type="gramStart"/>
      <w:r>
        <w:rPr>
          <w:rFonts w:ascii="仿宋_GB2312" w:eastAsia="仿宋_GB2312" w:hAnsi="仿宋_GB2312" w:cs="仿宋_GB2312" w:hint="eastAsia"/>
          <w:kern w:val="0"/>
          <w:sz w:val="32"/>
          <w:szCs w:val="32"/>
        </w:rPr>
        <w:t>链优势</w:t>
      </w:r>
      <w:proofErr w:type="gramEnd"/>
      <w:r>
        <w:rPr>
          <w:rFonts w:ascii="仿宋_GB2312" w:eastAsia="仿宋_GB2312" w:hAnsi="仿宋_GB2312" w:cs="仿宋_GB2312" w:hint="eastAsia"/>
          <w:kern w:val="0"/>
          <w:sz w:val="32"/>
          <w:szCs w:val="32"/>
        </w:rPr>
        <w:t>环节及产品进入国际产业</w:t>
      </w:r>
      <w:proofErr w:type="gramStart"/>
      <w:r>
        <w:rPr>
          <w:rFonts w:ascii="仿宋_GB2312" w:eastAsia="仿宋_GB2312" w:hAnsi="仿宋_GB2312" w:cs="仿宋_GB2312" w:hint="eastAsia"/>
          <w:kern w:val="0"/>
          <w:sz w:val="32"/>
          <w:szCs w:val="32"/>
        </w:rPr>
        <w:t>链供应</w:t>
      </w:r>
      <w:proofErr w:type="gramEnd"/>
      <w:r>
        <w:rPr>
          <w:rFonts w:ascii="仿宋_GB2312" w:eastAsia="仿宋_GB2312" w:hAnsi="仿宋_GB2312" w:cs="仿宋_GB2312" w:hint="eastAsia"/>
          <w:kern w:val="0"/>
          <w:sz w:val="32"/>
          <w:szCs w:val="32"/>
        </w:rPr>
        <w:t>链体系。建设一批C2M超级工厂，打造覆盖全产业链的行业垂直电商平台，</w:t>
      </w:r>
      <w:r>
        <w:rPr>
          <w:rStyle w:val="Char1"/>
          <w:rFonts w:ascii="仿宋_GB2312" w:hAnsi="仿宋_GB2312" w:cs="仿宋_GB2312" w:hint="eastAsia"/>
        </w:rPr>
        <w:t>带动上下游企业稳固拓展市场</w:t>
      </w:r>
      <w:r>
        <w:rPr>
          <w:rFonts w:ascii="仿宋_GB2312" w:eastAsia="仿宋_GB2312" w:hAnsi="仿宋_GB2312" w:cs="仿宋_GB2312" w:hint="eastAsia"/>
          <w:kern w:val="0"/>
          <w:sz w:val="32"/>
          <w:szCs w:val="32"/>
        </w:rPr>
        <w:t>。实施装备首台（套）、材料首批次、软件首版次“三首”产品推广应用工程，</w:t>
      </w:r>
      <w:r>
        <w:rPr>
          <w:rFonts w:ascii="仿宋_GB2312" w:eastAsia="仿宋_GB2312" w:hAnsi="Calibri" w:cs="Times New Roman" w:hint="eastAsia"/>
          <w:sz w:val="32"/>
          <w:szCs w:val="32"/>
        </w:rPr>
        <w:t>完善政府招标采购政策和标准，</w:t>
      </w:r>
      <w:r>
        <w:rPr>
          <w:rFonts w:ascii="仿宋_GB2312" w:eastAsia="仿宋_GB2312" w:hAnsi="仿宋_GB2312" w:cs="仿宋_GB2312" w:hint="eastAsia"/>
          <w:kern w:val="0"/>
          <w:sz w:val="32"/>
          <w:szCs w:val="32"/>
        </w:rPr>
        <w:t>推动政府和国有投资项目采购本地产自主创新优质产品。加强企业外销产品与内销产品标准、安全、质量的转化。利用世界数字经济大会等重大展会平台加大产品在全球推介力度。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FE7AA1" w:rsidTr="009E6CAC">
        <w:trPr>
          <w:jc w:val="center"/>
        </w:trPr>
        <w:tc>
          <w:tcPr>
            <w:tcW w:w="8647" w:type="dxa"/>
            <w:shd w:val="clear" w:color="auto" w:fill="auto"/>
          </w:tcPr>
          <w:p w:rsidR="00FE7AA1" w:rsidRDefault="00FE7AA1" w:rsidP="009E6CAC">
            <w:pPr>
              <w:spacing w:line="500" w:lineRule="exact"/>
              <w:jc w:val="center"/>
              <w:rPr>
                <w:rFonts w:ascii="黑体" w:eastAsia="黑体" w:hAnsi="黑体"/>
                <w:color w:val="000000"/>
                <w:sz w:val="28"/>
                <w:szCs w:val="28"/>
              </w:rPr>
            </w:pPr>
            <w:r>
              <w:rPr>
                <w:rFonts w:ascii="黑体" w:eastAsia="黑体" w:hAnsi="黑体" w:hint="eastAsia"/>
                <w:color w:val="000000"/>
                <w:sz w:val="28"/>
                <w:szCs w:val="28"/>
              </w:rPr>
              <w:t>专栏14：“三首”产品推广应用工程</w:t>
            </w:r>
          </w:p>
        </w:tc>
      </w:tr>
      <w:tr w:rsidR="00FE7AA1" w:rsidTr="009E6CAC">
        <w:trPr>
          <w:jc w:val="center"/>
        </w:trPr>
        <w:tc>
          <w:tcPr>
            <w:tcW w:w="8647" w:type="dxa"/>
            <w:shd w:val="clear" w:color="auto" w:fill="auto"/>
          </w:tcPr>
          <w:p w:rsidR="00FE7AA1" w:rsidRDefault="00FE7AA1" w:rsidP="009E6CAC">
            <w:pPr>
              <w:spacing w:line="360" w:lineRule="exact"/>
              <w:ind w:firstLineChars="200" w:firstLine="482"/>
              <w:rPr>
                <w:rFonts w:ascii="仿宋_GB2312" w:eastAsia="仿宋_GB2312"/>
                <w:color w:val="000000"/>
                <w:sz w:val="24"/>
              </w:rPr>
            </w:pPr>
            <w:r>
              <w:rPr>
                <w:rFonts w:ascii="仿宋_GB2312" w:eastAsia="仿宋_GB2312"/>
                <w:b/>
                <w:color w:val="000000"/>
                <w:sz w:val="24"/>
              </w:rPr>
              <w:t>一是</w:t>
            </w:r>
            <w:r>
              <w:rPr>
                <w:rFonts w:ascii="仿宋_GB2312" w:eastAsia="仿宋_GB2312" w:hint="eastAsia"/>
                <w:color w:val="000000"/>
                <w:sz w:val="24"/>
              </w:rPr>
              <w:t>健全装备首台（套）、材料首批次、软件首版次“三首”产品认定管理体系，完善产品认定管理办法、优化认定管理流程、实施目录动态管理及退出机制。</w:t>
            </w:r>
            <w:r>
              <w:rPr>
                <w:rFonts w:ascii="仿宋_GB2312" w:eastAsia="仿宋_GB2312" w:hint="eastAsia"/>
                <w:b/>
                <w:color w:val="000000"/>
                <w:sz w:val="24"/>
              </w:rPr>
              <w:t>二是</w:t>
            </w:r>
            <w:r>
              <w:rPr>
                <w:rFonts w:ascii="仿宋_GB2312" w:eastAsia="仿宋_GB2312" w:hint="eastAsia"/>
                <w:color w:val="000000"/>
                <w:sz w:val="24"/>
              </w:rPr>
              <w:t>落实招标采购环节支持政策，加强全过程管控，落实政府采购支持“三首”产品政策。</w:t>
            </w:r>
            <w:r>
              <w:rPr>
                <w:rFonts w:ascii="仿宋_GB2312" w:eastAsia="仿宋_GB2312" w:hint="eastAsia"/>
                <w:b/>
                <w:color w:val="000000"/>
                <w:sz w:val="24"/>
              </w:rPr>
              <w:t>三是</w:t>
            </w:r>
            <w:r>
              <w:rPr>
                <w:rFonts w:ascii="仿宋_GB2312" w:eastAsia="仿宋_GB2312" w:hint="eastAsia"/>
                <w:color w:val="000000"/>
                <w:sz w:val="24"/>
              </w:rPr>
              <w:t>建立完善“三首”产品联合研发攻关机制、产品认定和应用奖励、保险补偿机制。</w:t>
            </w:r>
            <w:r>
              <w:rPr>
                <w:rFonts w:ascii="仿宋_GB2312" w:eastAsia="仿宋_GB2312" w:hint="eastAsia"/>
                <w:b/>
                <w:bCs/>
                <w:color w:val="000000"/>
                <w:sz w:val="24"/>
              </w:rPr>
              <w:t>到2025年，</w:t>
            </w:r>
            <w:r>
              <w:rPr>
                <w:rFonts w:ascii="仿宋_GB2312" w:eastAsia="仿宋_GB2312" w:hint="eastAsia"/>
                <w:color w:val="000000"/>
                <w:sz w:val="24"/>
              </w:rPr>
              <w:t>率先建成创新为导向的“三首”产品遴选激励和推广应用“全流程”服务保障机制，力争在卡脖子技术和重点领域培育一批具有行业话语权的“三首”产品。</w:t>
            </w:r>
          </w:p>
        </w:tc>
      </w:tr>
    </w:tbl>
    <w:p w:rsidR="00FE7AA1" w:rsidRDefault="00FE7AA1" w:rsidP="00FE7AA1">
      <w:pPr>
        <w:spacing w:line="560" w:lineRule="exact"/>
        <w:ind w:firstLineChars="200" w:firstLine="643"/>
        <w:outlineLvl w:val="1"/>
        <w:rPr>
          <w:rFonts w:ascii="楷体_GB2312" w:eastAsia="楷体_GB2312" w:hAnsi="Times New Roman"/>
          <w:b/>
          <w:color w:val="000000" w:themeColor="text1"/>
          <w:sz w:val="32"/>
          <w:szCs w:val="32"/>
        </w:rPr>
      </w:pPr>
      <w:bookmarkStart w:id="433" w:name="_Toc2022985775"/>
      <w:r>
        <w:rPr>
          <w:rFonts w:ascii="楷体_GB2312" w:eastAsia="楷体_GB2312" w:hAnsi="Times New Roman" w:hint="eastAsia"/>
          <w:b/>
          <w:color w:val="000000" w:themeColor="text1"/>
          <w:sz w:val="32"/>
          <w:szCs w:val="32"/>
        </w:rPr>
        <w:t>（九）突出改革试点突破，促进资源要素合理化配置</w:t>
      </w:r>
      <w:bookmarkEnd w:id="433"/>
    </w:p>
    <w:p w:rsidR="00FE7AA1" w:rsidRDefault="00FE7AA1" w:rsidP="00FE7AA1">
      <w:pPr>
        <w:spacing w:line="560" w:lineRule="exact"/>
        <w:ind w:firstLineChars="200" w:firstLine="643"/>
        <w:rPr>
          <w:rFonts w:ascii="仿宋_GB2312" w:eastAsia="仿宋_GB2312"/>
          <w:sz w:val="32"/>
          <w:szCs w:val="32"/>
        </w:rPr>
      </w:pPr>
      <w:bookmarkStart w:id="434" w:name="_Toc5807"/>
      <w:bookmarkStart w:id="435" w:name="_Toc55311004"/>
      <w:bookmarkStart w:id="436" w:name="_Toc4939"/>
      <w:bookmarkEnd w:id="350"/>
      <w:bookmarkEnd w:id="351"/>
      <w:bookmarkEnd w:id="415"/>
      <w:bookmarkEnd w:id="416"/>
      <w:bookmarkEnd w:id="417"/>
      <w:bookmarkEnd w:id="418"/>
      <w:r>
        <w:rPr>
          <w:rFonts w:ascii="仿宋_GB2312" w:eastAsia="仿宋_GB2312" w:hint="eastAsia"/>
          <w:b/>
          <w:sz w:val="32"/>
          <w:szCs w:val="32"/>
        </w:rPr>
        <w:t>1.深化土地要素供给改革。</w:t>
      </w:r>
      <w:r>
        <w:rPr>
          <w:rFonts w:ascii="仿宋_GB2312" w:eastAsia="仿宋_GB2312" w:hAnsi="仿宋_GB2312" w:cs="仿宋_GB2312" w:hint="eastAsia"/>
          <w:color w:val="000000" w:themeColor="text1"/>
          <w:kern w:val="0"/>
          <w:sz w:val="32"/>
          <w:szCs w:val="32"/>
        </w:rPr>
        <w:t>强化“246”万千亿级产业集群和前沿产业用地总量保障，实现重点项目“应保尽保”。建立工</w:t>
      </w:r>
      <w:r>
        <w:rPr>
          <w:rFonts w:ascii="仿宋_GB2312" w:eastAsia="仿宋_GB2312" w:hAnsi="仿宋_GB2312" w:cs="仿宋_GB2312" w:hint="eastAsia"/>
          <w:color w:val="000000" w:themeColor="text1"/>
          <w:kern w:val="0"/>
          <w:sz w:val="32"/>
          <w:szCs w:val="32"/>
        </w:rPr>
        <w:lastRenderedPageBreak/>
        <w:t>业用地供给与经济增长相匹配的机制。实施差别化供地政策，推广先租后让、弹性年期出让、分割出让等多种供地方式。深化土地二级市场建设，积极盘活存量用地。坚持实施全市《产业用地指南》，落实“标准地”出让，重大项目投资强度、产出效益等指标应参照各行业控制值标准。实施工业项目全生命周期管理改革，落实园区项目土地利用全过程管理，实现项目开竣工、投达产、亩产效益综合评价和土地使用权退出的全过程管理，对未达标的项目投资方进行追责。到2025年，确保全市每年新增用地指标35%用于工业</w:t>
      </w:r>
      <w:r>
        <w:rPr>
          <w:rFonts w:ascii="仿宋_GB2312" w:eastAsia="仿宋_GB2312" w:hint="eastAsia"/>
          <w:sz w:val="32"/>
          <w:szCs w:val="32"/>
        </w:rPr>
        <w:t>。</w:t>
      </w:r>
    </w:p>
    <w:p w:rsidR="00FE7AA1" w:rsidRDefault="00FE7AA1" w:rsidP="00FE7AA1">
      <w:pPr>
        <w:spacing w:line="560" w:lineRule="exact"/>
        <w:ind w:firstLineChars="200" w:firstLine="643"/>
        <w:rPr>
          <w:rFonts w:ascii="仿宋_GB2312" w:eastAsia="仿宋_GB2312"/>
          <w:sz w:val="32"/>
          <w:szCs w:val="32"/>
        </w:rPr>
      </w:pPr>
      <w:r>
        <w:rPr>
          <w:rFonts w:ascii="仿宋_GB2312" w:eastAsia="仿宋_GB2312" w:hint="eastAsia"/>
          <w:b/>
          <w:sz w:val="32"/>
          <w:szCs w:val="32"/>
        </w:rPr>
        <w:t>2.深化金融支持制造业融资改革。</w:t>
      </w:r>
      <w:r>
        <w:rPr>
          <w:rFonts w:ascii="仿宋_GB2312" w:eastAsia="仿宋_GB2312" w:hint="eastAsia"/>
          <w:sz w:val="32"/>
          <w:szCs w:val="32"/>
        </w:rPr>
        <w:t>建立制造业贷款稳定增长机制，扩大直接融资规模。实施“制造业中长期贷款提升专项行动”，有效扩大中长期信贷投放。支持发展供应链金融、商标权、专利权、著作权质押贷款，继续推广无还本续贷、循环贷等方式，扩大小</w:t>
      </w:r>
      <w:proofErr w:type="gramStart"/>
      <w:r>
        <w:rPr>
          <w:rFonts w:ascii="仿宋_GB2312" w:eastAsia="仿宋_GB2312" w:hint="eastAsia"/>
          <w:sz w:val="32"/>
          <w:szCs w:val="32"/>
        </w:rPr>
        <w:t>微企业首</w:t>
      </w:r>
      <w:proofErr w:type="gramEnd"/>
      <w:r>
        <w:rPr>
          <w:rFonts w:ascii="仿宋_GB2312" w:eastAsia="仿宋_GB2312" w:hint="eastAsia"/>
          <w:sz w:val="32"/>
          <w:szCs w:val="32"/>
        </w:rPr>
        <w:t>贷、信用贷，增加技改贷。推动组建注册资本50亿元的市融资担保公司。市财政设立最高4亿元的制造业贷款风险池，鼓励金融机构对符合我市产业导向的制造业企业提供信贷支持。到2025年，确保全市制造业中长期贷款年均新增100亿元以上，制造业中长期贷款占比年均提高5个百分点以上。</w:t>
      </w:r>
    </w:p>
    <w:p w:rsidR="00FE7AA1" w:rsidRDefault="00FE7AA1" w:rsidP="00FE7AA1">
      <w:pPr>
        <w:spacing w:line="560" w:lineRule="exact"/>
        <w:ind w:firstLineChars="200" w:firstLine="643"/>
        <w:rPr>
          <w:rFonts w:ascii="仿宋_GB2312" w:eastAsia="仿宋_GB2312"/>
          <w:sz w:val="32"/>
          <w:szCs w:val="32"/>
        </w:rPr>
      </w:pPr>
      <w:r>
        <w:rPr>
          <w:rFonts w:ascii="仿宋_GB2312" w:eastAsia="仿宋_GB2312" w:hint="eastAsia"/>
          <w:b/>
          <w:sz w:val="32"/>
          <w:szCs w:val="32"/>
        </w:rPr>
        <w:t>3.加快政府性产业基金管理使用改革。</w:t>
      </w:r>
      <w:r>
        <w:rPr>
          <w:rFonts w:ascii="仿宋_GB2312" w:eastAsia="仿宋_GB2312" w:hint="eastAsia"/>
          <w:sz w:val="32"/>
          <w:szCs w:val="32"/>
        </w:rPr>
        <w:t>加快设立涵盖产业投资引导基金、创业投资引导基金和天使投资基金的宁波市三大基金梯队，分别主要用于投向符合经济结构调整和产业升级方向的成熟期企业、初创期及成长期中小企业、高端创新团队</w:t>
      </w:r>
      <w:proofErr w:type="gramStart"/>
      <w:r>
        <w:rPr>
          <w:rFonts w:ascii="仿宋_GB2312" w:eastAsia="仿宋_GB2312" w:hint="eastAsia"/>
          <w:sz w:val="32"/>
          <w:szCs w:val="32"/>
        </w:rPr>
        <w:t>来甬创</w:t>
      </w:r>
      <w:r>
        <w:rPr>
          <w:rFonts w:ascii="仿宋_GB2312" w:eastAsia="仿宋_GB2312" w:hint="eastAsia"/>
          <w:sz w:val="32"/>
          <w:szCs w:val="32"/>
        </w:rPr>
        <w:lastRenderedPageBreak/>
        <w:t>业</w:t>
      </w:r>
      <w:proofErr w:type="gramEnd"/>
      <w:r>
        <w:rPr>
          <w:rFonts w:ascii="仿宋_GB2312" w:eastAsia="仿宋_GB2312" w:hint="eastAsia"/>
          <w:sz w:val="32"/>
          <w:szCs w:val="32"/>
        </w:rPr>
        <w:t>及符合条件的种子期和初创期科技型企业。聚焦重点产业领域，增设一批“小而专”的产业</w:t>
      </w:r>
      <w:proofErr w:type="gramStart"/>
      <w:r>
        <w:rPr>
          <w:rFonts w:ascii="仿宋_GB2312" w:eastAsia="仿宋_GB2312" w:hint="eastAsia"/>
          <w:sz w:val="32"/>
          <w:szCs w:val="32"/>
        </w:rPr>
        <w:t>子基金</w:t>
      </w:r>
      <w:proofErr w:type="gramEnd"/>
      <w:r>
        <w:rPr>
          <w:rFonts w:ascii="仿宋_GB2312" w:eastAsia="仿宋_GB2312" w:hint="eastAsia"/>
          <w:sz w:val="32"/>
          <w:szCs w:val="32"/>
        </w:rPr>
        <w:t>以及中小企业发展基金，形成制造业“基金丛林”。建立产业基金补充机制，定期测算基金需求，通过各种渠道，及时补充基金，保持合理的基金规模，使其持续发挥“造血功能”。优化产业基金管理运作模式，加强与专业基金管理机构的深入合作，不断提高投资专业化水平、投后管理和投后服务能力，为被</w:t>
      </w:r>
      <w:proofErr w:type="gramStart"/>
      <w:r>
        <w:rPr>
          <w:rFonts w:ascii="仿宋_GB2312" w:eastAsia="仿宋_GB2312" w:hint="eastAsia"/>
          <w:sz w:val="32"/>
          <w:szCs w:val="32"/>
        </w:rPr>
        <w:t>投项目</w:t>
      </w:r>
      <w:proofErr w:type="gramEnd"/>
      <w:r>
        <w:rPr>
          <w:rFonts w:ascii="仿宋_GB2312" w:eastAsia="仿宋_GB2312" w:hint="eastAsia"/>
          <w:sz w:val="32"/>
          <w:szCs w:val="32"/>
        </w:rPr>
        <w:t>在资源嫁接、企业治理、资本运作等方面提供全方位增值服务。</w:t>
      </w:r>
    </w:p>
    <w:p w:rsidR="00FE7AA1" w:rsidRDefault="00FE7AA1" w:rsidP="00FE7AA1">
      <w:pPr>
        <w:spacing w:line="560" w:lineRule="exact"/>
        <w:ind w:firstLineChars="200" w:firstLine="643"/>
        <w:rPr>
          <w:rFonts w:ascii="仿宋_GB2312" w:eastAsia="仿宋_GB2312"/>
          <w:sz w:val="32"/>
          <w:szCs w:val="32"/>
        </w:rPr>
      </w:pPr>
      <w:r>
        <w:rPr>
          <w:rFonts w:ascii="仿宋_GB2312" w:eastAsia="仿宋_GB2312" w:hint="eastAsia"/>
          <w:b/>
          <w:sz w:val="32"/>
          <w:szCs w:val="32"/>
        </w:rPr>
        <w:t>4</w:t>
      </w:r>
      <w:r>
        <w:rPr>
          <w:rFonts w:ascii="仿宋_GB2312" w:eastAsia="仿宋_GB2312" w:hint="eastAsia"/>
          <w:sz w:val="32"/>
          <w:szCs w:val="32"/>
        </w:rPr>
        <w:t>.</w:t>
      </w:r>
      <w:r>
        <w:rPr>
          <w:rFonts w:ascii="仿宋_GB2312" w:eastAsia="仿宋_GB2312" w:hint="eastAsia"/>
          <w:b/>
          <w:sz w:val="32"/>
          <w:szCs w:val="32"/>
        </w:rPr>
        <w:t>实施能源排污要素资源流通改革。</w:t>
      </w:r>
      <w:r>
        <w:rPr>
          <w:rFonts w:ascii="仿宋_GB2312" w:eastAsia="仿宋_GB2312" w:hint="eastAsia"/>
          <w:sz w:val="32"/>
          <w:szCs w:val="32"/>
        </w:rPr>
        <w:t>调整优化节能指标分配，探索设定差别化的节能考核指标体系，针对不同行业制定不同能源消耗标准，按照各地各行业权重加权平均确定各地节能指标。探索建立市域内跨区县（市）的能耗指标交易平台，通过市场化手段解决部分地区能耗指标不足问题。加快与能耗指标富余地区的对接，探索建立用</w:t>
      </w:r>
      <w:proofErr w:type="gramStart"/>
      <w:r>
        <w:rPr>
          <w:rFonts w:ascii="仿宋_GB2312" w:eastAsia="仿宋_GB2312" w:hint="eastAsia"/>
          <w:sz w:val="32"/>
          <w:szCs w:val="32"/>
        </w:rPr>
        <w:t>能权跨</w:t>
      </w:r>
      <w:proofErr w:type="gramEnd"/>
      <w:r>
        <w:rPr>
          <w:rFonts w:ascii="仿宋_GB2312" w:eastAsia="仿宋_GB2312" w:hint="eastAsia"/>
          <w:sz w:val="32"/>
          <w:szCs w:val="32"/>
        </w:rPr>
        <w:t>区域配额交易制度，实现地区间用</w:t>
      </w:r>
      <w:proofErr w:type="gramStart"/>
      <w:r>
        <w:rPr>
          <w:rFonts w:ascii="仿宋_GB2312" w:eastAsia="仿宋_GB2312" w:hint="eastAsia"/>
          <w:sz w:val="32"/>
          <w:szCs w:val="32"/>
        </w:rPr>
        <w:t>能指标</w:t>
      </w:r>
      <w:proofErr w:type="gramEnd"/>
      <w:r>
        <w:rPr>
          <w:rFonts w:ascii="仿宋_GB2312" w:eastAsia="仿宋_GB2312" w:hint="eastAsia"/>
          <w:sz w:val="32"/>
          <w:szCs w:val="32"/>
        </w:rPr>
        <w:t>的转让交换，提高能耗资源利用效率。健全排污权有偿使用和交易制度。积极探索排污权租赁，鼓励企业把排污权以租赁的形式临时出让给排污单位使用。规范并活跃二级市场，推进排污权抵押工作。</w:t>
      </w:r>
    </w:p>
    <w:p w:rsidR="00FE7AA1" w:rsidRDefault="00FE7AA1" w:rsidP="00FE7AA1">
      <w:pPr>
        <w:spacing w:line="560" w:lineRule="exact"/>
        <w:ind w:firstLineChars="200" w:firstLine="643"/>
        <w:outlineLvl w:val="1"/>
        <w:rPr>
          <w:rFonts w:ascii="楷体_GB2312" w:eastAsia="楷体_GB2312" w:hAnsi="Times New Roman"/>
          <w:b/>
          <w:color w:val="000000" w:themeColor="text1"/>
          <w:sz w:val="32"/>
          <w:szCs w:val="32"/>
        </w:rPr>
      </w:pPr>
      <w:bookmarkStart w:id="437" w:name="_Toc56161153"/>
      <w:bookmarkStart w:id="438" w:name="_Toc747808702"/>
      <w:bookmarkStart w:id="439" w:name="_Toc20125"/>
      <w:bookmarkStart w:id="440" w:name="_Toc55311003"/>
      <w:bookmarkStart w:id="441" w:name="_Toc56161206"/>
      <w:bookmarkStart w:id="442" w:name="_Toc18578"/>
      <w:r>
        <w:rPr>
          <w:rFonts w:ascii="楷体_GB2312" w:eastAsia="楷体_GB2312" w:hAnsi="Times New Roman" w:hint="eastAsia"/>
          <w:b/>
          <w:color w:val="000000" w:themeColor="text1"/>
          <w:sz w:val="32"/>
          <w:szCs w:val="32"/>
        </w:rPr>
        <w:t>（十）突出政府职能转变，营造优良发展环境</w:t>
      </w:r>
      <w:bookmarkEnd w:id="437"/>
      <w:bookmarkEnd w:id="438"/>
      <w:bookmarkEnd w:id="439"/>
      <w:bookmarkEnd w:id="440"/>
      <w:bookmarkEnd w:id="441"/>
      <w:bookmarkEnd w:id="442"/>
    </w:p>
    <w:bookmarkStart w:id="443" w:name="_Toc29371"/>
    <w:bookmarkStart w:id="444" w:name="_Toc21719"/>
    <w:p w:rsidR="00FE7AA1" w:rsidRDefault="00FE7AA1" w:rsidP="00FE7AA1">
      <w:pPr>
        <w:spacing w:line="560" w:lineRule="exact"/>
        <w:ind w:firstLineChars="200" w:firstLine="643"/>
        <w:rPr>
          <w:rFonts w:ascii="仿宋_GB2312" w:eastAsia="仿宋_GB2312"/>
          <w:sz w:val="32"/>
          <w:szCs w:val="32"/>
        </w:rPr>
      </w:pPr>
      <w:r>
        <w:rPr>
          <w:rFonts w:ascii="仿宋_GB2312" w:eastAsia="仿宋_GB2312" w:hint="eastAsia"/>
          <w:b/>
          <w:sz w:val="32"/>
          <w:szCs w:val="32"/>
        </w:rPr>
        <w:fldChar w:fldCharType="begin"/>
      </w:r>
      <w:r>
        <w:rPr>
          <w:rFonts w:ascii="仿宋_GB2312" w:eastAsia="仿宋_GB2312" w:hint="eastAsia"/>
          <w:b/>
          <w:sz w:val="32"/>
          <w:szCs w:val="32"/>
        </w:rPr>
        <w:instrText xml:space="preserve"> HYPERLINK \l "_Toc53473660"</w:instrText>
      </w:r>
      <w:r>
        <w:rPr>
          <w:rFonts w:ascii="仿宋_GB2312" w:eastAsia="仿宋_GB2312" w:hint="eastAsia"/>
          <w:b/>
          <w:sz w:val="32"/>
          <w:szCs w:val="32"/>
        </w:rPr>
        <w:fldChar w:fldCharType="separate"/>
      </w:r>
      <w:r>
        <w:rPr>
          <w:rFonts w:ascii="仿宋_GB2312" w:eastAsia="仿宋_GB2312" w:hint="eastAsia"/>
          <w:b/>
          <w:sz w:val="32"/>
          <w:szCs w:val="32"/>
        </w:rPr>
        <w:t>1.加快推动数字化改革</w:t>
      </w:r>
      <w:r>
        <w:rPr>
          <w:rFonts w:ascii="仿宋_GB2312" w:eastAsia="仿宋_GB2312" w:hint="eastAsia"/>
          <w:b/>
          <w:sz w:val="32"/>
          <w:szCs w:val="32"/>
        </w:rPr>
        <w:fldChar w:fldCharType="end"/>
      </w:r>
      <w:bookmarkEnd w:id="443"/>
      <w:bookmarkEnd w:id="444"/>
      <w:r>
        <w:rPr>
          <w:rFonts w:ascii="仿宋_GB2312" w:eastAsia="仿宋_GB2312" w:hint="eastAsia"/>
          <w:b/>
          <w:sz w:val="32"/>
          <w:szCs w:val="32"/>
        </w:rPr>
        <w:t>。</w:t>
      </w:r>
      <w:r>
        <w:rPr>
          <w:rFonts w:ascii="仿宋_GB2312" w:eastAsia="仿宋_GB2312" w:hint="eastAsia"/>
          <w:sz w:val="32"/>
          <w:szCs w:val="32"/>
        </w:rPr>
        <w:t>根据全省统一标准，充分利用现有建设成果，打造有效支撑、具有特色的市级一体化智能化公共数据平台（宁波城市大脑），建设完善“四横四纵”八大体系和“浙里办”“浙政钉”两大终端，有效支撑党政机关整体智治、数字</w:t>
      </w:r>
      <w:r>
        <w:rPr>
          <w:rFonts w:ascii="仿宋_GB2312" w:eastAsia="仿宋_GB2312" w:hint="eastAsia"/>
          <w:sz w:val="32"/>
          <w:szCs w:val="32"/>
        </w:rPr>
        <w:lastRenderedPageBreak/>
        <w:t>政府、数字经济、数字社会、数字法治</w:t>
      </w:r>
      <w:proofErr w:type="gramStart"/>
      <w:r>
        <w:rPr>
          <w:rFonts w:ascii="仿宋_GB2312" w:eastAsia="仿宋_GB2312" w:hint="eastAsia"/>
          <w:sz w:val="32"/>
          <w:szCs w:val="32"/>
        </w:rPr>
        <w:t>全领域</w:t>
      </w:r>
      <w:proofErr w:type="gramEnd"/>
      <w:r>
        <w:rPr>
          <w:rFonts w:ascii="仿宋_GB2312" w:eastAsia="仿宋_GB2312" w:hint="eastAsia"/>
          <w:sz w:val="32"/>
          <w:szCs w:val="32"/>
        </w:rPr>
        <w:t>改革，数字赋能决策、服务、执行、监督和评价履职全周期。依托</w:t>
      </w:r>
      <w:proofErr w:type="gramStart"/>
      <w:r>
        <w:rPr>
          <w:rFonts w:ascii="仿宋_GB2312" w:eastAsia="仿宋_GB2312" w:hint="eastAsia"/>
          <w:sz w:val="32"/>
          <w:szCs w:val="32"/>
        </w:rPr>
        <w:t>省产业</w:t>
      </w:r>
      <w:proofErr w:type="gramEnd"/>
      <w:r>
        <w:rPr>
          <w:rFonts w:ascii="仿宋_GB2312" w:eastAsia="仿宋_GB2312" w:hint="eastAsia"/>
          <w:sz w:val="32"/>
          <w:szCs w:val="32"/>
        </w:rPr>
        <w:t>大脑和宁波一体化智能化公共数据平台，推动政府侧、企业</w:t>
      </w:r>
      <w:proofErr w:type="gramStart"/>
      <w:r>
        <w:rPr>
          <w:rFonts w:ascii="仿宋_GB2312" w:eastAsia="仿宋_GB2312" w:hint="eastAsia"/>
          <w:sz w:val="32"/>
          <w:szCs w:val="32"/>
        </w:rPr>
        <w:t>侧数据</w:t>
      </w:r>
      <w:proofErr w:type="gramEnd"/>
      <w:r>
        <w:rPr>
          <w:rFonts w:ascii="仿宋_GB2312" w:eastAsia="仿宋_GB2312" w:hint="eastAsia"/>
          <w:sz w:val="32"/>
          <w:szCs w:val="32"/>
        </w:rPr>
        <w:t>汇聚、有序</w:t>
      </w:r>
      <w:proofErr w:type="gramStart"/>
      <w:r>
        <w:rPr>
          <w:rFonts w:ascii="仿宋_GB2312" w:eastAsia="仿宋_GB2312" w:hint="eastAsia"/>
          <w:sz w:val="32"/>
          <w:szCs w:val="32"/>
        </w:rPr>
        <w:t>交互和</w:t>
      </w:r>
      <w:proofErr w:type="gramEnd"/>
      <w:r>
        <w:rPr>
          <w:rFonts w:ascii="仿宋_GB2312" w:eastAsia="仿宋_GB2312" w:hint="eastAsia"/>
          <w:sz w:val="32"/>
          <w:szCs w:val="32"/>
        </w:rPr>
        <w:t>融合应用，打造</w:t>
      </w:r>
      <w:r>
        <w:rPr>
          <w:rFonts w:ascii="仿宋_GB2312" w:eastAsia="仿宋_GB2312" w:hAnsi="仿宋_GB2312" w:cs="仿宋_GB2312" w:hint="eastAsia"/>
          <w:sz w:val="32"/>
          <w:szCs w:val="32"/>
        </w:rPr>
        <w:t>“</w:t>
      </w:r>
      <w:r>
        <w:rPr>
          <w:rFonts w:ascii="仿宋_GB2312" w:eastAsia="仿宋_GB2312" w:hint="eastAsia"/>
          <w:sz w:val="32"/>
          <w:szCs w:val="32"/>
        </w:rPr>
        <w:t>宁波产业大脑”，推动综合场景和行业应用开发建设，面向汽车、石化、服装、家电等宁波优势重点产业率先试点建设行业大脑，为产业发展提供决策支撑。</w:t>
      </w:r>
      <w:bookmarkStart w:id="445" w:name="_Toc18877"/>
      <w:bookmarkStart w:id="446" w:name="_Toc28047"/>
      <w:r>
        <w:rPr>
          <w:rFonts w:ascii="仿宋_GB2312" w:eastAsia="仿宋_GB2312" w:hint="eastAsia"/>
          <w:sz w:val="32"/>
          <w:szCs w:val="32"/>
        </w:rPr>
        <w:t>到2025年，把宁波打造成为全国数字城市发展领先市、全国数字城市政府建设先行市和数字中国示范城市，建成数字化改革先行区，数字化改革成为“重要窗口”模范生的重大标志性成果。</w:t>
      </w:r>
    </w:p>
    <w:p w:rsidR="00FE7AA1" w:rsidRDefault="009E6CAC" w:rsidP="00FE7AA1">
      <w:pPr>
        <w:spacing w:line="560" w:lineRule="exact"/>
        <w:ind w:firstLineChars="300" w:firstLine="630"/>
        <w:rPr>
          <w:rFonts w:ascii="仿宋_GB2312" w:eastAsia="仿宋_GB2312"/>
          <w:sz w:val="32"/>
          <w:szCs w:val="32"/>
        </w:rPr>
      </w:pPr>
      <w:hyperlink w:anchor="_Toc53473661" w:history="1">
        <w:r w:rsidR="00FE7AA1">
          <w:rPr>
            <w:rFonts w:ascii="仿宋_GB2312" w:eastAsia="仿宋_GB2312" w:hint="eastAsia"/>
            <w:b/>
            <w:sz w:val="32"/>
            <w:szCs w:val="32"/>
          </w:rPr>
          <w:t>2.优化完善政府服务</w:t>
        </w:r>
      </w:hyperlink>
      <w:bookmarkEnd w:id="445"/>
      <w:bookmarkEnd w:id="446"/>
      <w:r w:rsidR="00FE7AA1">
        <w:rPr>
          <w:rFonts w:ascii="仿宋_GB2312" w:eastAsia="仿宋_GB2312" w:hint="eastAsia"/>
          <w:b/>
          <w:sz w:val="32"/>
          <w:szCs w:val="32"/>
        </w:rPr>
        <w:t>。</w:t>
      </w:r>
      <w:r w:rsidR="00FE7AA1">
        <w:rPr>
          <w:rFonts w:ascii="仿宋_GB2312" w:eastAsia="仿宋_GB2312" w:hint="eastAsia"/>
          <w:sz w:val="32"/>
          <w:szCs w:val="32"/>
        </w:rPr>
        <w:t>深入推进“最多跑一次”改革，推动一般企业投资项目审批“80天”改革，探索低风险小型项目审批“最多20天”改革，</w:t>
      </w:r>
      <w:proofErr w:type="gramStart"/>
      <w:r w:rsidR="00FE7AA1">
        <w:rPr>
          <w:rFonts w:ascii="仿宋_GB2312" w:eastAsia="仿宋_GB2312" w:hint="eastAsia"/>
          <w:sz w:val="32"/>
          <w:szCs w:val="32"/>
        </w:rPr>
        <w:t>深化商</w:t>
      </w:r>
      <w:proofErr w:type="gramEnd"/>
      <w:r w:rsidR="00FE7AA1">
        <w:rPr>
          <w:rFonts w:ascii="仿宋_GB2312" w:eastAsia="仿宋_GB2312" w:hint="eastAsia"/>
          <w:sz w:val="32"/>
          <w:szCs w:val="32"/>
        </w:rPr>
        <w:t>事制度便利化改革。推动“一件事”集成改革。务实精准高效开展“三服务”活动，制定“三服务”清单，健全“三服务”长效机制。实施中小企业服务能力提升工程，优化完善“</w:t>
      </w:r>
      <w:proofErr w:type="gramStart"/>
      <w:r w:rsidR="00FE7AA1">
        <w:rPr>
          <w:rFonts w:ascii="仿宋_GB2312" w:eastAsia="仿宋_GB2312" w:hint="eastAsia"/>
          <w:sz w:val="32"/>
          <w:szCs w:val="32"/>
        </w:rPr>
        <w:t>一十百千</w:t>
      </w:r>
      <w:proofErr w:type="gramEnd"/>
      <w:r w:rsidR="00FE7AA1">
        <w:rPr>
          <w:rFonts w:ascii="仿宋_GB2312" w:eastAsia="仿宋_GB2312" w:hint="eastAsia"/>
          <w:sz w:val="32"/>
          <w:szCs w:val="32"/>
        </w:rPr>
        <w:t>”中小企业公共服务平台网络，发挥市8718枢纽平台和各专业性服务平台职能，广泛汇聚各类社会资源，开展专题服务、行业服务、线上线下服务等服务。深入开展企业服务专项行动，完善“政策云”等企业服务载体，常态</w:t>
      </w:r>
      <w:proofErr w:type="gramStart"/>
      <w:r w:rsidR="00FE7AA1">
        <w:rPr>
          <w:rFonts w:ascii="仿宋_GB2312" w:eastAsia="仿宋_GB2312" w:hint="eastAsia"/>
          <w:sz w:val="32"/>
          <w:szCs w:val="32"/>
        </w:rPr>
        <w:t>化开展</w:t>
      </w:r>
      <w:proofErr w:type="gramEnd"/>
      <w:r w:rsidR="00FE7AA1">
        <w:rPr>
          <w:rFonts w:ascii="仿宋_GB2312" w:eastAsia="仿宋_GB2312" w:hint="eastAsia"/>
          <w:sz w:val="32"/>
          <w:szCs w:val="32"/>
        </w:rPr>
        <w:t>难题商办制度。</w:t>
      </w:r>
      <w:bookmarkStart w:id="447" w:name="_Toc13465"/>
      <w:bookmarkStart w:id="448" w:name="_Toc26619"/>
      <w:r w:rsidR="00FE7AA1">
        <w:rPr>
          <w:rFonts w:ascii="仿宋_GB2312" w:eastAsia="仿宋_GB2312" w:hint="eastAsia"/>
          <w:sz w:val="32"/>
          <w:szCs w:val="32"/>
        </w:rPr>
        <w:t>到2025年，企业制度性交易成本进一步降低、营商环境满意度不断增强。</w:t>
      </w:r>
    </w:p>
    <w:p w:rsidR="00FE7AA1" w:rsidRDefault="00FE7AA1" w:rsidP="00FE7AA1">
      <w:pPr>
        <w:spacing w:line="560" w:lineRule="exact"/>
        <w:ind w:firstLineChars="200" w:firstLine="643"/>
        <w:rPr>
          <w:rFonts w:ascii="仿宋_GB2312" w:eastAsia="仿宋_GB2312"/>
          <w:sz w:val="32"/>
          <w:szCs w:val="32"/>
        </w:rPr>
      </w:pPr>
      <w:r>
        <w:rPr>
          <w:rFonts w:ascii="仿宋_GB2312" w:eastAsia="仿宋_GB2312" w:hint="eastAsia"/>
          <w:b/>
          <w:sz w:val="32"/>
          <w:szCs w:val="32"/>
        </w:rPr>
        <w:t>3.持续规范市场</w:t>
      </w:r>
      <w:bookmarkEnd w:id="447"/>
      <w:bookmarkEnd w:id="448"/>
      <w:r>
        <w:rPr>
          <w:rFonts w:ascii="仿宋_GB2312" w:eastAsia="仿宋_GB2312" w:hint="eastAsia"/>
          <w:b/>
          <w:sz w:val="32"/>
          <w:szCs w:val="32"/>
        </w:rPr>
        <w:t>行为。</w:t>
      </w:r>
      <w:r>
        <w:rPr>
          <w:rFonts w:ascii="仿宋_GB2312" w:eastAsia="仿宋_GB2312" w:hint="eastAsia"/>
          <w:sz w:val="32"/>
          <w:szCs w:val="32"/>
        </w:rPr>
        <w:t>继续开展集中专项整治，促进市场秩序持续好转。扩大省、市两</w:t>
      </w:r>
      <w:proofErr w:type="gramStart"/>
      <w:r>
        <w:rPr>
          <w:rFonts w:ascii="仿宋_GB2312" w:eastAsia="仿宋_GB2312" w:hint="eastAsia"/>
          <w:sz w:val="32"/>
          <w:szCs w:val="32"/>
        </w:rPr>
        <w:t>级商业</w:t>
      </w:r>
      <w:proofErr w:type="gramEnd"/>
      <w:r>
        <w:rPr>
          <w:rFonts w:ascii="仿宋_GB2312" w:eastAsia="仿宋_GB2312" w:hint="eastAsia"/>
          <w:sz w:val="32"/>
          <w:szCs w:val="32"/>
        </w:rPr>
        <w:t>秘密保护示范区、站、点覆盖面，不断提高“246+”产业体系相关企业的商业秘密保护能力。</w:t>
      </w:r>
      <w:r>
        <w:rPr>
          <w:rFonts w:ascii="仿宋_GB2312" w:eastAsia="仿宋_GB2312" w:hint="eastAsia"/>
          <w:sz w:val="32"/>
          <w:szCs w:val="32"/>
        </w:rPr>
        <w:lastRenderedPageBreak/>
        <w:t>强化知识产权保护工作，加大违法侵权打击力度。打击商业欺诈、商业贿赂和传销。加强对危险化学品等高危行业安全生产监管，严格安全生产行政执法和事故责任追究，坚决遏制重特大事故发生。打击各类走私活动，规范企业进出口行为。持续推进“互联网+监管”，实施“数监”行动，推动跨部门联合监管。推动长效机制建设，推进法制建设，加强部门执法协同；推进诚信建设，提高诚信水平；加强宣传教育，强化社会监督。</w:t>
      </w:r>
    </w:p>
    <w:p w:rsidR="00FE7AA1" w:rsidRDefault="00FE7AA1" w:rsidP="00FE7AA1">
      <w:pPr>
        <w:spacing w:line="580" w:lineRule="exact"/>
        <w:ind w:firstLineChars="200" w:firstLine="640"/>
        <w:outlineLvl w:val="0"/>
        <w:rPr>
          <w:rFonts w:ascii="黑体" w:eastAsia="黑体" w:hAnsi="黑体"/>
          <w:color w:val="000000"/>
          <w:sz w:val="32"/>
          <w:szCs w:val="36"/>
        </w:rPr>
      </w:pPr>
      <w:bookmarkStart w:id="449" w:name="_Toc1999488871"/>
      <w:bookmarkStart w:id="450" w:name="_Toc56161154"/>
      <w:bookmarkStart w:id="451" w:name="_Toc56161207"/>
      <w:bookmarkStart w:id="452" w:name="_Toc14210"/>
      <w:bookmarkStart w:id="453" w:name="_Toc19305"/>
      <w:bookmarkStart w:id="454" w:name="_Toc55311027"/>
      <w:bookmarkStart w:id="455" w:name="_Toc8777"/>
      <w:bookmarkStart w:id="456" w:name="_Toc55311025"/>
      <w:bookmarkStart w:id="457" w:name="_Toc7738"/>
      <w:bookmarkStart w:id="458" w:name="_Toc55311026"/>
      <w:bookmarkEnd w:id="126"/>
      <w:bookmarkEnd w:id="127"/>
      <w:bookmarkEnd w:id="128"/>
      <w:bookmarkEnd w:id="129"/>
      <w:bookmarkEnd w:id="130"/>
      <w:bookmarkEnd w:id="131"/>
      <w:bookmarkEnd w:id="132"/>
      <w:bookmarkEnd w:id="133"/>
      <w:bookmarkEnd w:id="134"/>
      <w:bookmarkEnd w:id="135"/>
      <w:bookmarkEnd w:id="178"/>
      <w:bookmarkEnd w:id="434"/>
      <w:bookmarkEnd w:id="435"/>
      <w:bookmarkEnd w:id="436"/>
      <w:r>
        <w:rPr>
          <w:rFonts w:ascii="黑体" w:eastAsia="黑体" w:hAnsi="黑体" w:hint="eastAsia"/>
          <w:color w:val="000000"/>
          <w:sz w:val="32"/>
          <w:szCs w:val="36"/>
        </w:rPr>
        <w:t>六、保障措施</w:t>
      </w:r>
      <w:bookmarkEnd w:id="449"/>
      <w:bookmarkEnd w:id="450"/>
      <w:bookmarkEnd w:id="451"/>
    </w:p>
    <w:p w:rsidR="00FE7AA1" w:rsidRDefault="00FE7AA1" w:rsidP="00FE7AA1">
      <w:pPr>
        <w:spacing w:line="580" w:lineRule="exact"/>
        <w:ind w:firstLineChars="200" w:firstLine="643"/>
        <w:rPr>
          <w:rFonts w:ascii="仿宋_GB2312" w:eastAsia="仿宋_GB2312"/>
          <w:color w:val="0000FF"/>
          <w:sz w:val="32"/>
          <w:szCs w:val="32"/>
        </w:rPr>
      </w:pPr>
      <w:r>
        <w:rPr>
          <w:rFonts w:ascii="楷体_GB2312" w:eastAsia="楷体_GB2312" w:hAnsi="楷体_GB2312" w:cs="楷体_GB2312" w:hint="eastAsia"/>
          <w:b/>
          <w:bCs/>
          <w:sz w:val="32"/>
          <w:szCs w:val="32"/>
        </w:rPr>
        <w:t>1.</w:t>
      </w:r>
      <w:bookmarkEnd w:id="452"/>
      <w:bookmarkEnd w:id="453"/>
      <w:r>
        <w:rPr>
          <w:rFonts w:ascii="楷体_GB2312" w:eastAsia="楷体_GB2312" w:hAnsi="楷体_GB2312" w:cs="楷体_GB2312" w:hint="eastAsia"/>
          <w:b/>
          <w:bCs/>
          <w:sz w:val="32"/>
          <w:szCs w:val="32"/>
        </w:rPr>
        <w:t>加强组织领导。</w:t>
      </w:r>
      <w:r>
        <w:rPr>
          <w:rFonts w:ascii="仿宋_GB2312" w:eastAsia="仿宋_GB2312" w:hint="eastAsia"/>
          <w:sz w:val="32"/>
          <w:szCs w:val="32"/>
        </w:rPr>
        <w:t>坚持党对制造高质量发展的领导，</w:t>
      </w:r>
      <w:bookmarkStart w:id="459" w:name="_Toc51858674"/>
      <w:r>
        <w:rPr>
          <w:rFonts w:ascii="仿宋_GB2312" w:eastAsia="仿宋_GB2312" w:hint="eastAsia"/>
          <w:sz w:val="32"/>
          <w:szCs w:val="32"/>
        </w:rPr>
        <w:t>加强市制造业高质量发展领导小组统筹</w:t>
      </w:r>
      <w:bookmarkEnd w:id="459"/>
      <w:r>
        <w:rPr>
          <w:rFonts w:ascii="仿宋_GB2312" w:eastAsia="仿宋_GB2312" w:hint="eastAsia"/>
          <w:sz w:val="32"/>
          <w:szCs w:val="32"/>
        </w:rPr>
        <w:t>力度，协调解决重大问题和共性困难，加强宏观经济形势的</w:t>
      </w:r>
      <w:proofErr w:type="gramStart"/>
      <w:r>
        <w:rPr>
          <w:rFonts w:ascii="仿宋_GB2312" w:eastAsia="仿宋_GB2312" w:hint="eastAsia"/>
          <w:sz w:val="32"/>
          <w:szCs w:val="32"/>
        </w:rPr>
        <w:t>研</w:t>
      </w:r>
      <w:proofErr w:type="gramEnd"/>
      <w:r>
        <w:rPr>
          <w:rFonts w:ascii="仿宋_GB2312" w:eastAsia="仿宋_GB2312" w:hint="eastAsia"/>
          <w:sz w:val="32"/>
          <w:szCs w:val="32"/>
        </w:rPr>
        <w:t>判和政策规划的调整完善，指导各地、各部门开展试点示范相关工作。各区县（市）和市直有关部门要建立相应工作机制，形成区县（市）上下联动、部门左右协同、全市一盘棋的工作格局。</w:t>
      </w:r>
      <w:bookmarkEnd w:id="454"/>
      <w:r>
        <w:rPr>
          <w:rFonts w:ascii="仿宋_GB2312" w:eastAsia="仿宋_GB2312" w:hint="eastAsia"/>
          <w:sz w:val="32"/>
          <w:szCs w:val="32"/>
        </w:rPr>
        <w:t>加强考核监督，将制造业高质量发展纳入全市目标管理考核体系，定期开展区县（市）和市直有关部门考核评价。建立完善工作体系，强化统计监测和应急管理机制建设。</w:t>
      </w:r>
    </w:p>
    <w:p w:rsidR="00FE7AA1" w:rsidRDefault="00FE7AA1" w:rsidP="00417158">
      <w:pPr>
        <w:spacing w:line="560" w:lineRule="exact"/>
        <w:ind w:firstLineChars="200" w:firstLine="643"/>
        <w:rPr>
          <w:rFonts w:ascii="仿宋_GB2312" w:eastAsia="仿宋_GB2312"/>
          <w:sz w:val="32"/>
          <w:szCs w:val="32"/>
        </w:rPr>
      </w:pPr>
      <w:r>
        <w:rPr>
          <w:rFonts w:ascii="楷体_GB2312" w:eastAsia="楷体_GB2312" w:hAnsi="楷体_GB2312" w:cs="楷体_GB2312" w:hint="eastAsia"/>
          <w:b/>
          <w:bCs/>
          <w:sz w:val="32"/>
          <w:szCs w:val="32"/>
        </w:rPr>
        <w:t>2.加强典型示范。</w:t>
      </w:r>
      <w:r>
        <w:rPr>
          <w:rStyle w:val="Char1"/>
          <w:rFonts w:ascii="仿宋_GB2312" w:hAnsi="仿宋_GB2312" w:cs="仿宋_GB2312" w:hint="eastAsia"/>
        </w:rPr>
        <w:t>更好地发挥工业强区县（市）的标杆引领作用。鼓励各区县（市）、工业集聚区积极申报国家、省级</w:t>
      </w:r>
      <w:r>
        <w:rPr>
          <w:rStyle w:val="Char1"/>
          <w:rFonts w:ascii="仿宋_GB2312" w:hAnsi="仿宋_GB2312" w:cs="仿宋_GB2312"/>
        </w:rPr>
        <w:t>区域试点示范，</w:t>
      </w:r>
      <w:r>
        <w:rPr>
          <w:rStyle w:val="Char1"/>
          <w:rFonts w:ascii="仿宋_GB2312" w:hAnsi="仿宋_GB2312" w:cs="仿宋_GB2312" w:hint="eastAsia"/>
        </w:rPr>
        <w:t>动员</w:t>
      </w:r>
      <w:r>
        <w:rPr>
          <w:rStyle w:val="Char1"/>
          <w:rFonts w:ascii="仿宋_GB2312" w:hAnsi="仿宋_GB2312" w:cs="仿宋_GB2312"/>
        </w:rPr>
        <w:t>市级各相关部门围绕各自职能积极申报国家级、省级制造业领域相关试点示范</w:t>
      </w:r>
      <w:r>
        <w:rPr>
          <w:rStyle w:val="Char1"/>
          <w:rFonts w:ascii="仿宋_GB2312" w:hAnsi="仿宋_GB2312" w:cs="仿宋_GB2312" w:hint="eastAsia"/>
        </w:rPr>
        <w:t>，</w:t>
      </w:r>
      <w:r>
        <w:rPr>
          <w:rStyle w:val="Char1"/>
          <w:rFonts w:ascii="仿宋_GB2312" w:hAnsi="仿宋_GB2312" w:cs="仿宋_GB2312"/>
        </w:rPr>
        <w:t>支持企业、高校院所、公共服务平台等在新兴产业</w:t>
      </w:r>
      <w:r>
        <w:rPr>
          <w:rStyle w:val="Char1"/>
          <w:rFonts w:ascii="仿宋_GB2312" w:hAnsi="仿宋_GB2312" w:cs="仿宋_GB2312" w:hint="eastAsia"/>
        </w:rPr>
        <w:t>发展</w:t>
      </w:r>
      <w:r>
        <w:rPr>
          <w:rStyle w:val="Char1"/>
          <w:rFonts w:ascii="仿宋_GB2312" w:hAnsi="仿宋_GB2312" w:cs="仿宋_GB2312"/>
        </w:rPr>
        <w:t>、</w:t>
      </w:r>
      <w:r>
        <w:rPr>
          <w:rStyle w:val="Char1"/>
          <w:rFonts w:ascii="仿宋_GB2312" w:hAnsi="仿宋_GB2312" w:cs="仿宋_GB2312" w:hint="eastAsia"/>
        </w:rPr>
        <w:t>智能制造、工业强基、单项冠军培育、</w:t>
      </w:r>
      <w:r>
        <w:rPr>
          <w:rStyle w:val="Char1"/>
          <w:rFonts w:ascii="仿宋_GB2312" w:hAnsi="仿宋_GB2312" w:cs="仿宋_GB2312" w:hint="eastAsia"/>
        </w:rPr>
        <w:lastRenderedPageBreak/>
        <w:t>制造业供给侧结构性改革等方面积极申报国家、省市级试点示范。及时总结提炼全市制造业高质量发展成功经验、先进模式，</w:t>
      </w:r>
      <w:r>
        <w:rPr>
          <w:rStyle w:val="Char1"/>
          <w:rFonts w:ascii="仿宋_GB2312" w:hAnsi="仿宋_GB2312" w:cs="仿宋_GB2312"/>
        </w:rPr>
        <w:t>以点带面,</w:t>
      </w:r>
      <w:r>
        <w:rPr>
          <w:rStyle w:val="Char1"/>
          <w:rFonts w:ascii="仿宋_GB2312" w:hAnsi="仿宋_GB2312" w:cs="仿宋_GB2312" w:hint="eastAsia"/>
        </w:rPr>
        <w:t>加速在全市乃至全国推广。</w:t>
      </w:r>
      <w:r>
        <w:rPr>
          <w:rFonts w:ascii="仿宋_GB2312" w:eastAsia="仿宋_GB2312" w:hint="eastAsia"/>
          <w:sz w:val="32"/>
          <w:szCs w:val="32"/>
        </w:rPr>
        <w:t>更高水平地组织举办世界数字经济大会、中国机器人峰会、宁波国际服装节、企业家活动周等重大论坛、展会，全面展示新时代宁波制造业良好形象。</w:t>
      </w:r>
    </w:p>
    <w:p w:rsidR="00FE7AA1" w:rsidRDefault="00FE7AA1" w:rsidP="00417158">
      <w:pPr>
        <w:spacing w:line="560" w:lineRule="exact"/>
        <w:ind w:firstLineChars="200" w:firstLine="643"/>
        <w:rPr>
          <w:rFonts w:ascii="楷体_GB2312" w:eastAsia="仿宋_GB2312" w:hAnsi="楷体_GB2312" w:cs="楷体_GB2312"/>
          <w:b/>
          <w:bCs/>
          <w:sz w:val="32"/>
          <w:szCs w:val="32"/>
        </w:rPr>
      </w:pPr>
      <w:r>
        <w:rPr>
          <w:rFonts w:ascii="楷体_GB2312" w:eastAsia="楷体_GB2312" w:hAnsi="楷体_GB2312" w:cs="楷体_GB2312" w:hint="eastAsia"/>
          <w:b/>
          <w:bCs/>
          <w:sz w:val="32"/>
          <w:szCs w:val="32"/>
        </w:rPr>
        <w:t>3.加强政策保障。</w:t>
      </w:r>
      <w:r>
        <w:rPr>
          <w:rFonts w:ascii="仿宋_GB2312" w:eastAsia="仿宋_GB2312" w:hint="eastAsia"/>
          <w:sz w:val="32"/>
          <w:szCs w:val="32"/>
        </w:rPr>
        <w:t>设立市制造业高质量发展专项资金，出台制造业高质量发展若干政策意见，精准政策靶向，加大对制造业领域的重点领域、重点产业、重点项目和重点企业扶持力度。加强全市产业政策和资金的统筹力度，对工作目标相近、资金投入方向类同、管理方式相似的财政政策和资金予以统筹整合，集中财力支持制造业高质量发展。强化绩效导向，提高财政资金使用效益。改革财政扶持资金支持方式，统筹实施项目法、因素法等相结合的分配方式，提高政策资金的精准性和有效性。对制造业高质量发展考核优秀的区县（市）在要素保障、财政资金等方面给予激励。</w:t>
      </w:r>
    </w:p>
    <w:p w:rsidR="00B224E9" w:rsidRPr="00FE7AA1" w:rsidRDefault="00FE7AA1" w:rsidP="00417158">
      <w:pPr>
        <w:spacing w:line="560" w:lineRule="exact"/>
        <w:ind w:firstLineChars="200" w:firstLine="643"/>
      </w:pPr>
      <w:r>
        <w:rPr>
          <w:rFonts w:ascii="楷体_GB2312" w:eastAsia="楷体_GB2312" w:hAnsi="楷体_GB2312" w:cs="楷体_GB2312" w:hint="eastAsia"/>
          <w:b/>
          <w:bCs/>
          <w:sz w:val="32"/>
          <w:szCs w:val="32"/>
        </w:rPr>
        <w:t>4.加强规划落实。</w:t>
      </w:r>
      <w:r>
        <w:rPr>
          <w:rFonts w:ascii="仿宋_GB2312" w:eastAsia="仿宋_GB2312" w:hint="eastAsia"/>
          <w:sz w:val="32"/>
        </w:rPr>
        <w:t>提高对规划的严肃性、权威性、指导性和约束性的思想认识，组织开展规划学习宣讲，准确把握规划重点</w:t>
      </w:r>
      <w:r>
        <w:rPr>
          <w:rFonts w:ascii="仿宋_GB2312" w:eastAsia="仿宋_GB2312" w:hint="eastAsia"/>
          <w:sz w:val="32"/>
          <w:szCs w:val="32"/>
        </w:rPr>
        <w:t>。</w:t>
      </w:r>
      <w:r>
        <w:rPr>
          <w:rFonts w:ascii="仿宋_GB2312" w:eastAsia="仿宋_GB2312" w:hint="eastAsia"/>
          <w:sz w:val="32"/>
        </w:rPr>
        <w:t>各地各部门要因地制宜制定本地区本行业的制造业高质量发展规划，形成定位准确、统一衔接的全市制造业规划体系。坚持“一张蓝图绘到底”，对规划发展目标和重点任务进行量化分解，明确工作重点、责任分工和时间表，确保各项任务落到实处。完善规划实施的监督制度，</w:t>
      </w:r>
      <w:r>
        <w:rPr>
          <w:rFonts w:ascii="仿宋_GB2312" w:eastAsia="仿宋_GB2312" w:hint="eastAsia"/>
          <w:sz w:val="32"/>
          <w:szCs w:val="32"/>
        </w:rPr>
        <w:t>加强规划实施评估，开展规划年度评估、中期评估和后评估等工作。</w:t>
      </w:r>
      <w:bookmarkEnd w:id="455"/>
      <w:bookmarkEnd w:id="456"/>
      <w:bookmarkEnd w:id="457"/>
      <w:bookmarkEnd w:id="458"/>
    </w:p>
    <w:sectPr w:rsidR="00B224E9" w:rsidRPr="00FE7AA1" w:rsidSect="006E0614">
      <w:footerReference w:type="default" r:id="rId10"/>
      <w:pgSz w:w="11906" w:h="16838"/>
      <w:pgMar w:top="2098" w:right="1474" w:bottom="1814" w:left="1588" w:header="851" w:footer="992"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9E3" w:rsidRDefault="007409E3" w:rsidP="00FE7AA1">
      <w:r>
        <w:separator/>
      </w:r>
    </w:p>
  </w:endnote>
  <w:endnote w:type="continuationSeparator" w:id="0">
    <w:p w:rsidR="007409E3" w:rsidRDefault="007409E3" w:rsidP="00FE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创艺简标宋">
    <w:panose1 w:val="00000000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_GB2312">
    <w:altName w:val="Andale Mono"/>
    <w:charset w:val="00"/>
    <w:family w:val="auto"/>
    <w:pitch w:val="default"/>
    <w:sig w:usb0="00000000"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w:panose1 w:val="00000000000000000000"/>
    <w:charset w:val="86"/>
    <w:family w:val="roman"/>
    <w:notTrueType/>
    <w:pitch w:val="default"/>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CAC" w:rsidRDefault="009E6CAC" w:rsidP="009E6CAC">
    <w:pPr>
      <w:pStyle w:val="a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CAC" w:rsidRDefault="009E6CAC">
    <w:pPr>
      <w:pStyle w:val="a3"/>
      <w:jc w:val="center"/>
    </w:pPr>
    <w:r>
      <w:rPr>
        <w:noProof/>
      </w:rPr>
      <mc:AlternateContent>
        <mc:Choice Requires="wps">
          <w:drawing>
            <wp:anchor distT="0" distB="0" distL="114300" distR="114300" simplePos="0" relativeHeight="251659264" behindDoc="0" locked="0" layoutInCell="1" allowOverlap="1" wp14:anchorId="6844AD71" wp14:editId="2DBEAC3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E6CAC" w:rsidRDefault="009E6CAC">
                          <w:pPr>
                            <w:pStyle w:val="a3"/>
                            <w:jc w:val="center"/>
                          </w:pPr>
                          <w:r>
                            <w:fldChar w:fldCharType="begin"/>
                          </w:r>
                          <w:r>
                            <w:instrText xml:space="preserve"> PAGE   \* MERGEFORMAT </w:instrText>
                          </w:r>
                          <w:r>
                            <w:fldChar w:fldCharType="separate"/>
                          </w:r>
                          <w:r w:rsidR="00417158" w:rsidRPr="00417158">
                            <w:rPr>
                              <w:noProof/>
                              <w:lang w:val="zh-CN"/>
                            </w:rPr>
                            <w:t>I</w:t>
                          </w:r>
                          <w:r>
                            <w:rPr>
                              <w:lang w:val="zh-CN"/>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A+zm+O0AQAASwMAAA4AAAAAAAAAAAAAAAAALgIAAGRycy9lMm9Eb2MueG1sUEsB&#10;Ai0AFAAGAAgAAAAhAAxK8O7WAAAABQEAAA8AAAAAAAAAAAAAAAAADgQAAGRycy9kb3ducmV2Lnht&#10;bFBLBQYAAAAABAAEAPMAAAARBQAAAAA=&#10;" filled="f" stroked="f">
              <v:textbox style="mso-fit-shape-to-text:t" inset="0,0,0,0">
                <w:txbxContent>
                  <w:p w:rsidR="009E6CAC" w:rsidRDefault="009E6CAC">
                    <w:pPr>
                      <w:pStyle w:val="a3"/>
                      <w:jc w:val="center"/>
                    </w:pPr>
                    <w:r>
                      <w:fldChar w:fldCharType="begin"/>
                    </w:r>
                    <w:r>
                      <w:instrText xml:space="preserve"> PAGE   \* MERGEFORMAT </w:instrText>
                    </w:r>
                    <w:r>
                      <w:fldChar w:fldCharType="separate"/>
                    </w:r>
                    <w:r w:rsidR="00417158" w:rsidRPr="00417158">
                      <w:rPr>
                        <w:noProof/>
                        <w:lang w:val="zh-CN"/>
                      </w:rPr>
                      <w:t>I</w:t>
                    </w:r>
                    <w:r>
                      <w:rPr>
                        <w:lang w:val="zh-CN"/>
                      </w:rPr>
                      <w:fldChar w:fldCharType="end"/>
                    </w:r>
                  </w:p>
                </w:txbxContent>
              </v:textbox>
              <w10:wrap anchorx="margin"/>
            </v:shape>
          </w:pict>
        </mc:Fallback>
      </mc:AlternateContent>
    </w:r>
  </w:p>
  <w:p w:rsidR="009E6CAC" w:rsidRDefault="009E6CA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756057"/>
      <w:docPartObj>
        <w:docPartGallery w:val="Page Numbers (Bottom of Page)"/>
        <w:docPartUnique/>
      </w:docPartObj>
    </w:sdtPr>
    <w:sdtContent>
      <w:p w:rsidR="009E6CAC" w:rsidRDefault="009E6CAC">
        <w:pPr>
          <w:pStyle w:val="a3"/>
          <w:jc w:val="center"/>
        </w:pPr>
        <w:r>
          <w:fldChar w:fldCharType="begin"/>
        </w:r>
        <w:r>
          <w:instrText>PAGE   \* MERGEFORMAT</w:instrText>
        </w:r>
        <w:r>
          <w:fldChar w:fldCharType="separate"/>
        </w:r>
        <w:r w:rsidR="00417158" w:rsidRPr="00417158">
          <w:rPr>
            <w:noProof/>
            <w:lang w:val="zh-CN"/>
          </w:rPr>
          <w:t>1</w:t>
        </w:r>
        <w:r>
          <w:fldChar w:fldCharType="end"/>
        </w:r>
      </w:p>
    </w:sdtContent>
  </w:sdt>
  <w:p w:rsidR="009E6CAC" w:rsidRDefault="009E6CAC" w:rsidP="009E6CAC">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9E3" w:rsidRDefault="007409E3" w:rsidP="00FE7AA1">
      <w:r>
        <w:separator/>
      </w:r>
    </w:p>
  </w:footnote>
  <w:footnote w:type="continuationSeparator" w:id="0">
    <w:p w:rsidR="007409E3" w:rsidRDefault="007409E3" w:rsidP="00FE7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CAC" w:rsidRDefault="009E6CAC">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AA1"/>
    <w:rsid w:val="00417158"/>
    <w:rsid w:val="006E0614"/>
    <w:rsid w:val="007409E3"/>
    <w:rsid w:val="00821CF6"/>
    <w:rsid w:val="00992A77"/>
    <w:rsid w:val="009E6CAC"/>
    <w:rsid w:val="00B224E9"/>
    <w:rsid w:val="00FE7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AA1"/>
    <w:pPr>
      <w:widowControl w:val="0"/>
      <w:jc w:val="both"/>
    </w:pPr>
    <w:rPr>
      <w:szCs w:val="24"/>
    </w:rPr>
  </w:style>
  <w:style w:type="paragraph" w:styleId="2">
    <w:name w:val="heading 2"/>
    <w:basedOn w:val="a"/>
    <w:next w:val="a"/>
    <w:link w:val="2Char"/>
    <w:uiPriority w:val="9"/>
    <w:unhideWhenUsed/>
    <w:qFormat/>
    <w:rsid w:val="00FE7AA1"/>
    <w:pPr>
      <w:keepNext/>
      <w:keepLines/>
      <w:spacing w:line="413" w:lineRule="auto"/>
      <w:outlineLvl w:val="1"/>
    </w:pPr>
    <w:rPr>
      <w:rFonts w:ascii="Arial" w:eastAsia="黑体" w:hAnsi="Arial"/>
      <w:b/>
      <w:sz w:val="32"/>
    </w:rPr>
  </w:style>
  <w:style w:type="paragraph" w:styleId="3">
    <w:name w:val="heading 3"/>
    <w:basedOn w:val="a"/>
    <w:next w:val="a"/>
    <w:link w:val="3Char"/>
    <w:uiPriority w:val="9"/>
    <w:unhideWhenUsed/>
    <w:qFormat/>
    <w:rsid w:val="00FE7AA1"/>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qFormat/>
    <w:rsid w:val="00FE7AA1"/>
    <w:rPr>
      <w:rFonts w:ascii="Arial" w:eastAsia="黑体" w:hAnsi="Arial"/>
      <w:b/>
      <w:sz w:val="32"/>
      <w:szCs w:val="24"/>
    </w:rPr>
  </w:style>
  <w:style w:type="character" w:customStyle="1" w:styleId="3Char">
    <w:name w:val="标题 3 Char"/>
    <w:basedOn w:val="a0"/>
    <w:link w:val="3"/>
    <w:uiPriority w:val="9"/>
    <w:qFormat/>
    <w:rsid w:val="00FE7AA1"/>
    <w:rPr>
      <w:b/>
      <w:sz w:val="32"/>
      <w:szCs w:val="24"/>
    </w:rPr>
  </w:style>
  <w:style w:type="paragraph" w:customStyle="1" w:styleId="1">
    <w:name w:val="正文缩进1"/>
    <w:basedOn w:val="a"/>
    <w:uiPriority w:val="99"/>
    <w:qFormat/>
    <w:rsid w:val="00FE7AA1"/>
    <w:pPr>
      <w:ind w:firstLineChars="200" w:firstLine="420"/>
    </w:pPr>
    <w:rPr>
      <w:rFonts w:ascii="Times New Roman" w:hAnsi="Times New Roman"/>
    </w:rPr>
  </w:style>
  <w:style w:type="paragraph" w:styleId="a3">
    <w:name w:val="footer"/>
    <w:basedOn w:val="a"/>
    <w:link w:val="Char"/>
    <w:uiPriority w:val="99"/>
    <w:unhideWhenUsed/>
    <w:qFormat/>
    <w:rsid w:val="00FE7AA1"/>
    <w:pPr>
      <w:tabs>
        <w:tab w:val="center" w:pos="4153"/>
        <w:tab w:val="right" w:pos="8306"/>
      </w:tabs>
      <w:snapToGrid w:val="0"/>
      <w:jc w:val="left"/>
    </w:pPr>
    <w:rPr>
      <w:sz w:val="18"/>
      <w:szCs w:val="18"/>
    </w:rPr>
  </w:style>
  <w:style w:type="character" w:customStyle="1" w:styleId="Char">
    <w:name w:val="页脚 Char"/>
    <w:basedOn w:val="a0"/>
    <w:link w:val="a3"/>
    <w:uiPriority w:val="99"/>
    <w:rsid w:val="00FE7AA1"/>
    <w:rPr>
      <w:sz w:val="18"/>
      <w:szCs w:val="18"/>
    </w:rPr>
  </w:style>
  <w:style w:type="paragraph" w:styleId="a4">
    <w:name w:val="header"/>
    <w:basedOn w:val="a"/>
    <w:link w:val="Char0"/>
    <w:unhideWhenUsed/>
    <w:qFormat/>
    <w:rsid w:val="00FE7AA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FE7AA1"/>
    <w:rPr>
      <w:sz w:val="18"/>
      <w:szCs w:val="18"/>
    </w:rPr>
  </w:style>
  <w:style w:type="paragraph" w:styleId="10">
    <w:name w:val="toc 1"/>
    <w:basedOn w:val="a"/>
    <w:next w:val="a"/>
    <w:uiPriority w:val="39"/>
    <w:unhideWhenUsed/>
    <w:qFormat/>
    <w:rsid w:val="00FE7AA1"/>
  </w:style>
  <w:style w:type="paragraph" w:styleId="20">
    <w:name w:val="toc 2"/>
    <w:basedOn w:val="a"/>
    <w:next w:val="a"/>
    <w:uiPriority w:val="39"/>
    <w:unhideWhenUsed/>
    <w:qFormat/>
    <w:rsid w:val="00FE7AA1"/>
    <w:pPr>
      <w:ind w:leftChars="200" w:left="420"/>
    </w:pPr>
  </w:style>
  <w:style w:type="table" w:styleId="a5">
    <w:name w:val="Table Grid"/>
    <w:basedOn w:val="a1"/>
    <w:uiPriority w:val="99"/>
    <w:qFormat/>
    <w:rsid w:val="00FE7AA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qFormat/>
    <w:rsid w:val="00FE7AA1"/>
    <w:rPr>
      <w:color w:val="0000FF" w:themeColor="hyperlink"/>
      <w:u w:val="single"/>
    </w:rPr>
  </w:style>
  <w:style w:type="paragraph" w:customStyle="1" w:styleId="a7">
    <w:name w:val="工经所正文"/>
    <w:basedOn w:val="a"/>
    <w:link w:val="Char1"/>
    <w:qFormat/>
    <w:rsid w:val="00FE7AA1"/>
    <w:pPr>
      <w:spacing w:line="600" w:lineRule="exact"/>
      <w:ind w:firstLineChars="200" w:firstLine="640"/>
    </w:pPr>
    <w:rPr>
      <w:rFonts w:eastAsia="仿宋_GB2312"/>
      <w:sz w:val="32"/>
      <w:szCs w:val="32"/>
    </w:rPr>
  </w:style>
  <w:style w:type="paragraph" w:customStyle="1" w:styleId="001">
    <w:name w:val="001正文"/>
    <w:basedOn w:val="a"/>
    <w:qFormat/>
    <w:rsid w:val="00FE7AA1"/>
    <w:pPr>
      <w:spacing w:line="360" w:lineRule="auto"/>
      <w:ind w:firstLineChars="200" w:firstLine="200"/>
    </w:pPr>
    <w:rPr>
      <w:rFonts w:ascii="黑体" w:eastAsia="宋体" w:hAnsi="黑体" w:cs="Times New Roman"/>
      <w:color w:val="000000"/>
      <w:kern w:val="0"/>
      <w:sz w:val="28"/>
      <w:szCs w:val="20"/>
    </w:rPr>
  </w:style>
  <w:style w:type="paragraph" w:customStyle="1" w:styleId="01">
    <w:name w:val="01表格文字"/>
    <w:basedOn w:val="a"/>
    <w:qFormat/>
    <w:rsid w:val="00FE7AA1"/>
    <w:pPr>
      <w:adjustRightInd w:val="0"/>
      <w:jc w:val="center"/>
    </w:pPr>
    <w:rPr>
      <w:rFonts w:asciiTheme="minorEastAsia" w:hAnsiTheme="minorEastAsia" w:cs="Times New Roman"/>
    </w:rPr>
  </w:style>
  <w:style w:type="character" w:customStyle="1" w:styleId="Char1">
    <w:name w:val="工经所正文 Char"/>
    <w:link w:val="a7"/>
    <w:qFormat/>
    <w:rsid w:val="00FE7AA1"/>
    <w:rPr>
      <w:rFonts w:eastAsia="仿宋_GB2312"/>
      <w:sz w:val="32"/>
      <w:szCs w:val="32"/>
    </w:rPr>
  </w:style>
  <w:style w:type="paragraph" w:customStyle="1" w:styleId="Default">
    <w:name w:val="Default"/>
    <w:qFormat/>
    <w:rsid w:val="00FE7AA1"/>
    <w:pPr>
      <w:widowControl w:val="0"/>
      <w:autoSpaceDE w:val="0"/>
      <w:autoSpaceDN w:val="0"/>
      <w:adjustRightInd w:val="0"/>
    </w:pPr>
    <w:rPr>
      <w:rFonts w:ascii="微软雅黑" w:eastAsia="微软雅黑" w:cs="微软雅黑"/>
      <w:color w:val="000000"/>
      <w:kern w:val="0"/>
      <w:sz w:val="24"/>
      <w:szCs w:val="24"/>
    </w:rPr>
  </w:style>
  <w:style w:type="paragraph" w:styleId="a8">
    <w:name w:val="List Paragraph"/>
    <w:basedOn w:val="a"/>
    <w:uiPriority w:val="34"/>
    <w:qFormat/>
    <w:rsid w:val="00FE7AA1"/>
    <w:pPr>
      <w:ind w:firstLineChars="200" w:firstLine="420"/>
    </w:pPr>
    <w:rPr>
      <w:szCs w:val="22"/>
    </w:rPr>
  </w:style>
  <w:style w:type="paragraph" w:styleId="a9">
    <w:name w:val="Balloon Text"/>
    <w:basedOn w:val="a"/>
    <w:link w:val="Char2"/>
    <w:rsid w:val="00FE7AA1"/>
    <w:rPr>
      <w:sz w:val="18"/>
      <w:szCs w:val="18"/>
    </w:rPr>
  </w:style>
  <w:style w:type="character" w:customStyle="1" w:styleId="Char2">
    <w:name w:val="批注框文本 Char"/>
    <w:basedOn w:val="a0"/>
    <w:link w:val="a9"/>
    <w:rsid w:val="00FE7AA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AA1"/>
    <w:pPr>
      <w:widowControl w:val="0"/>
      <w:jc w:val="both"/>
    </w:pPr>
    <w:rPr>
      <w:szCs w:val="24"/>
    </w:rPr>
  </w:style>
  <w:style w:type="paragraph" w:styleId="2">
    <w:name w:val="heading 2"/>
    <w:basedOn w:val="a"/>
    <w:next w:val="a"/>
    <w:link w:val="2Char"/>
    <w:uiPriority w:val="9"/>
    <w:unhideWhenUsed/>
    <w:qFormat/>
    <w:rsid w:val="00FE7AA1"/>
    <w:pPr>
      <w:keepNext/>
      <w:keepLines/>
      <w:spacing w:line="413" w:lineRule="auto"/>
      <w:outlineLvl w:val="1"/>
    </w:pPr>
    <w:rPr>
      <w:rFonts w:ascii="Arial" w:eastAsia="黑体" w:hAnsi="Arial"/>
      <w:b/>
      <w:sz w:val="32"/>
    </w:rPr>
  </w:style>
  <w:style w:type="paragraph" w:styleId="3">
    <w:name w:val="heading 3"/>
    <w:basedOn w:val="a"/>
    <w:next w:val="a"/>
    <w:link w:val="3Char"/>
    <w:uiPriority w:val="9"/>
    <w:unhideWhenUsed/>
    <w:qFormat/>
    <w:rsid w:val="00FE7AA1"/>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qFormat/>
    <w:rsid w:val="00FE7AA1"/>
    <w:rPr>
      <w:rFonts w:ascii="Arial" w:eastAsia="黑体" w:hAnsi="Arial"/>
      <w:b/>
      <w:sz w:val="32"/>
      <w:szCs w:val="24"/>
    </w:rPr>
  </w:style>
  <w:style w:type="character" w:customStyle="1" w:styleId="3Char">
    <w:name w:val="标题 3 Char"/>
    <w:basedOn w:val="a0"/>
    <w:link w:val="3"/>
    <w:uiPriority w:val="9"/>
    <w:qFormat/>
    <w:rsid w:val="00FE7AA1"/>
    <w:rPr>
      <w:b/>
      <w:sz w:val="32"/>
      <w:szCs w:val="24"/>
    </w:rPr>
  </w:style>
  <w:style w:type="paragraph" w:customStyle="1" w:styleId="1">
    <w:name w:val="正文缩进1"/>
    <w:basedOn w:val="a"/>
    <w:uiPriority w:val="99"/>
    <w:qFormat/>
    <w:rsid w:val="00FE7AA1"/>
    <w:pPr>
      <w:ind w:firstLineChars="200" w:firstLine="420"/>
    </w:pPr>
    <w:rPr>
      <w:rFonts w:ascii="Times New Roman" w:hAnsi="Times New Roman"/>
    </w:rPr>
  </w:style>
  <w:style w:type="paragraph" w:styleId="a3">
    <w:name w:val="footer"/>
    <w:basedOn w:val="a"/>
    <w:link w:val="Char"/>
    <w:uiPriority w:val="99"/>
    <w:unhideWhenUsed/>
    <w:qFormat/>
    <w:rsid w:val="00FE7AA1"/>
    <w:pPr>
      <w:tabs>
        <w:tab w:val="center" w:pos="4153"/>
        <w:tab w:val="right" w:pos="8306"/>
      </w:tabs>
      <w:snapToGrid w:val="0"/>
      <w:jc w:val="left"/>
    </w:pPr>
    <w:rPr>
      <w:sz w:val="18"/>
      <w:szCs w:val="18"/>
    </w:rPr>
  </w:style>
  <w:style w:type="character" w:customStyle="1" w:styleId="Char">
    <w:name w:val="页脚 Char"/>
    <w:basedOn w:val="a0"/>
    <w:link w:val="a3"/>
    <w:uiPriority w:val="99"/>
    <w:rsid w:val="00FE7AA1"/>
    <w:rPr>
      <w:sz w:val="18"/>
      <w:szCs w:val="18"/>
    </w:rPr>
  </w:style>
  <w:style w:type="paragraph" w:styleId="a4">
    <w:name w:val="header"/>
    <w:basedOn w:val="a"/>
    <w:link w:val="Char0"/>
    <w:unhideWhenUsed/>
    <w:qFormat/>
    <w:rsid w:val="00FE7AA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FE7AA1"/>
    <w:rPr>
      <w:sz w:val="18"/>
      <w:szCs w:val="18"/>
    </w:rPr>
  </w:style>
  <w:style w:type="paragraph" w:styleId="10">
    <w:name w:val="toc 1"/>
    <w:basedOn w:val="a"/>
    <w:next w:val="a"/>
    <w:uiPriority w:val="39"/>
    <w:unhideWhenUsed/>
    <w:qFormat/>
    <w:rsid w:val="00FE7AA1"/>
  </w:style>
  <w:style w:type="paragraph" w:styleId="20">
    <w:name w:val="toc 2"/>
    <w:basedOn w:val="a"/>
    <w:next w:val="a"/>
    <w:uiPriority w:val="39"/>
    <w:unhideWhenUsed/>
    <w:qFormat/>
    <w:rsid w:val="00FE7AA1"/>
    <w:pPr>
      <w:ind w:leftChars="200" w:left="420"/>
    </w:pPr>
  </w:style>
  <w:style w:type="table" w:styleId="a5">
    <w:name w:val="Table Grid"/>
    <w:basedOn w:val="a1"/>
    <w:uiPriority w:val="99"/>
    <w:qFormat/>
    <w:rsid w:val="00FE7AA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qFormat/>
    <w:rsid w:val="00FE7AA1"/>
    <w:rPr>
      <w:color w:val="0000FF" w:themeColor="hyperlink"/>
      <w:u w:val="single"/>
    </w:rPr>
  </w:style>
  <w:style w:type="paragraph" w:customStyle="1" w:styleId="a7">
    <w:name w:val="工经所正文"/>
    <w:basedOn w:val="a"/>
    <w:link w:val="Char1"/>
    <w:qFormat/>
    <w:rsid w:val="00FE7AA1"/>
    <w:pPr>
      <w:spacing w:line="600" w:lineRule="exact"/>
      <w:ind w:firstLineChars="200" w:firstLine="640"/>
    </w:pPr>
    <w:rPr>
      <w:rFonts w:eastAsia="仿宋_GB2312"/>
      <w:sz w:val="32"/>
      <w:szCs w:val="32"/>
    </w:rPr>
  </w:style>
  <w:style w:type="paragraph" w:customStyle="1" w:styleId="001">
    <w:name w:val="001正文"/>
    <w:basedOn w:val="a"/>
    <w:qFormat/>
    <w:rsid w:val="00FE7AA1"/>
    <w:pPr>
      <w:spacing w:line="360" w:lineRule="auto"/>
      <w:ind w:firstLineChars="200" w:firstLine="200"/>
    </w:pPr>
    <w:rPr>
      <w:rFonts w:ascii="黑体" w:eastAsia="宋体" w:hAnsi="黑体" w:cs="Times New Roman"/>
      <w:color w:val="000000"/>
      <w:kern w:val="0"/>
      <w:sz w:val="28"/>
      <w:szCs w:val="20"/>
    </w:rPr>
  </w:style>
  <w:style w:type="paragraph" w:customStyle="1" w:styleId="01">
    <w:name w:val="01表格文字"/>
    <w:basedOn w:val="a"/>
    <w:qFormat/>
    <w:rsid w:val="00FE7AA1"/>
    <w:pPr>
      <w:adjustRightInd w:val="0"/>
      <w:jc w:val="center"/>
    </w:pPr>
    <w:rPr>
      <w:rFonts w:asciiTheme="minorEastAsia" w:hAnsiTheme="minorEastAsia" w:cs="Times New Roman"/>
    </w:rPr>
  </w:style>
  <w:style w:type="character" w:customStyle="1" w:styleId="Char1">
    <w:name w:val="工经所正文 Char"/>
    <w:link w:val="a7"/>
    <w:qFormat/>
    <w:rsid w:val="00FE7AA1"/>
    <w:rPr>
      <w:rFonts w:eastAsia="仿宋_GB2312"/>
      <w:sz w:val="32"/>
      <w:szCs w:val="32"/>
    </w:rPr>
  </w:style>
  <w:style w:type="paragraph" w:customStyle="1" w:styleId="Default">
    <w:name w:val="Default"/>
    <w:qFormat/>
    <w:rsid w:val="00FE7AA1"/>
    <w:pPr>
      <w:widowControl w:val="0"/>
      <w:autoSpaceDE w:val="0"/>
      <w:autoSpaceDN w:val="0"/>
      <w:adjustRightInd w:val="0"/>
    </w:pPr>
    <w:rPr>
      <w:rFonts w:ascii="微软雅黑" w:eastAsia="微软雅黑" w:cs="微软雅黑"/>
      <w:color w:val="000000"/>
      <w:kern w:val="0"/>
      <w:sz w:val="24"/>
      <w:szCs w:val="24"/>
    </w:rPr>
  </w:style>
  <w:style w:type="paragraph" w:styleId="a8">
    <w:name w:val="List Paragraph"/>
    <w:basedOn w:val="a"/>
    <w:uiPriority w:val="34"/>
    <w:qFormat/>
    <w:rsid w:val="00FE7AA1"/>
    <w:pPr>
      <w:ind w:firstLineChars="200" w:firstLine="420"/>
    </w:pPr>
    <w:rPr>
      <w:szCs w:val="22"/>
    </w:rPr>
  </w:style>
  <w:style w:type="paragraph" w:styleId="a9">
    <w:name w:val="Balloon Text"/>
    <w:basedOn w:val="a"/>
    <w:link w:val="Char2"/>
    <w:rsid w:val="00FE7AA1"/>
    <w:rPr>
      <w:sz w:val="18"/>
      <w:szCs w:val="18"/>
    </w:rPr>
  </w:style>
  <w:style w:type="character" w:customStyle="1" w:styleId="Char2">
    <w:name w:val="批注框文本 Char"/>
    <w:basedOn w:val="a0"/>
    <w:link w:val="a9"/>
    <w:rsid w:val="00FE7A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55</Pages>
  <Words>5588</Words>
  <Characters>31854</Characters>
  <Application>Microsoft Office Word</Application>
  <DocSecurity>0</DocSecurity>
  <Lines>265</Lines>
  <Paragraphs>74</Paragraphs>
  <ScaleCrop>false</ScaleCrop>
  <Company/>
  <LinksUpToDate>false</LinksUpToDate>
  <CharactersWithSpaces>37368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徐超</dc:creator>
  <cp:lastModifiedBy>徐超</cp:lastModifiedBy>
  <cp:revision>2</cp:revision>
  <dcterms:created xsi:type="dcterms:W3CDTF">2021-03-19T06:49:00Z</dcterms:created>
  <dcterms:modified xsi:type="dcterms:W3CDTF">2021-03-19T07:10:00Z</dcterms:modified>
</cp:coreProperties>
</file>