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/>
          <w:b/>
          <w:szCs w:val="32"/>
        </w:rPr>
        <w:t>附件1</w:t>
      </w:r>
    </w:p>
    <w:p>
      <w:pPr>
        <w:spacing w:line="72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宁波市货运企业补助申请表</w:t>
      </w:r>
    </w:p>
    <w:bookmarkEnd w:id="0"/>
    <w:tbl>
      <w:tblPr>
        <w:tblStyle w:val="2"/>
        <w:tblpPr w:leftFromText="180" w:rightFromText="180" w:vertAnchor="text" w:tblpXSpec="center" w:tblpY="1"/>
        <w:tblOverlap w:val="never"/>
        <w:tblW w:w="107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1701"/>
        <w:gridCol w:w="1010"/>
        <w:gridCol w:w="266"/>
        <w:gridCol w:w="283"/>
        <w:gridCol w:w="1418"/>
        <w:gridCol w:w="425"/>
        <w:gridCol w:w="320"/>
        <w:gridCol w:w="2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申报企业：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联系人：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联系电话：　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-131" w:leftChars="-41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left="-131" w:leftChars="-41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申报时间：   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07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32"/>
              </w:rPr>
              <w:t>申报企业基础信息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申请企业名称</w:t>
            </w:r>
          </w:p>
        </w:tc>
        <w:tc>
          <w:tcPr>
            <w:tcW w:w="81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主营业务</w:t>
            </w:r>
          </w:p>
        </w:tc>
        <w:tc>
          <w:tcPr>
            <w:tcW w:w="81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社会统一信用代码</w:t>
            </w:r>
          </w:p>
        </w:tc>
        <w:tc>
          <w:tcPr>
            <w:tcW w:w="813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企业注册地</w:t>
            </w:r>
          </w:p>
        </w:tc>
        <w:tc>
          <w:tcPr>
            <w:tcW w:w="813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企业法人代表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8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申报材料</w:t>
            </w:r>
          </w:p>
        </w:tc>
        <w:tc>
          <w:tcPr>
            <w:tcW w:w="81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.企业法人营业执照；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2.企业普通货车行驶证；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3.企业车辆清单（企业名称，车辆车牌）；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4.承诺书。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（注： 9月30日之前取得行驶证提供行驶证复印件，9月30日后取得行驶证提供新购车辆提供购车发票及行驶证复印件；材料可提供加盖申请企业公章的复印件。）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申请企业承诺：对于以上申报材料的真实性、有效性和合法性负责，对于虚假申报等违规骗取财政资金的行为愿意承担法律责任。</w:t>
            </w:r>
          </w:p>
          <w:p>
            <w:pPr>
              <w:spacing w:line="400" w:lineRule="exact"/>
              <w:ind w:firstLine="6000" w:firstLineChars="25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法人代表签名：</w:t>
            </w:r>
          </w:p>
          <w:p>
            <w:pPr>
              <w:spacing w:line="400" w:lineRule="exact"/>
              <w:ind w:firstLine="6240" w:firstLineChars="26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县级交通运输管理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部门审核意见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         （盖章）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市公路运输中心审核意见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2023B"/>
    <w:rsid w:val="297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2021-03-23T08:28:00Z</dcterms:created>
  <dc:creator>小蛋糕好吃么</dc:creator>
  <cp:lastModifiedBy>小蛋糕好吃么</cp:lastModifiedBy>
  <dcterms:modified xsi:type="dcterms:W3CDTF">2021-03-23T08:29:14Z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308E59AB47314983BADD0FDB58903D81</vt:lpwstr>
  </property>
</Properties>
</file>