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仿宋_GB2312"/>
          <w:sz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36"/>
          <w:highlight w:val="none"/>
        </w:rPr>
        <w:t>宁波市海曙区高层次人才子女入学</w:t>
      </w:r>
      <w:r>
        <w:rPr>
          <w:rFonts w:hint="eastAsia" w:ascii="方正小标宋简体" w:hAnsi="方正小标宋简体" w:eastAsia="方正小标宋简体" w:cs="仿宋_GB2312"/>
          <w:sz w:val="36"/>
          <w:highlight w:val="none"/>
          <w:lang w:eastAsia="zh-CN"/>
        </w:rPr>
        <w:t>资格认定</w:t>
      </w:r>
      <w:r>
        <w:rPr>
          <w:rFonts w:hint="eastAsia" w:ascii="方正小标宋简体" w:hAnsi="方正小标宋简体" w:eastAsia="方正小标宋简体" w:cs="仿宋_GB2312"/>
          <w:sz w:val="36"/>
          <w:highlight w:val="none"/>
        </w:rPr>
        <w:t>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589"/>
        <w:gridCol w:w="1478"/>
        <w:gridCol w:w="1650"/>
        <w:gridCol w:w="12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spacing w:before="312" w:beforeLines="100" w:after="312" w:afterLines="100"/>
              <w:ind w:left="210" w:leftChars="100" w:right="210" w:rightChars="10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人</w:t>
            </w:r>
          </w:p>
          <w:p>
            <w:pPr>
              <w:spacing w:before="312" w:beforeLines="100" w:after="312" w:afterLines="100"/>
              <w:ind w:left="210" w:leftChars="100" w:right="210" w:rightChars="10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才</w:t>
            </w:r>
          </w:p>
          <w:p>
            <w:pPr>
              <w:spacing w:before="312" w:beforeLines="100" w:after="312" w:afterLines="100"/>
              <w:ind w:left="210" w:leftChars="100" w:right="210" w:rightChars="10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基</w:t>
            </w:r>
          </w:p>
          <w:p>
            <w:pPr>
              <w:spacing w:before="312" w:beforeLines="100" w:after="312" w:afterLines="100"/>
              <w:ind w:left="210" w:leftChars="100" w:right="210" w:rightChars="10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本</w:t>
            </w:r>
          </w:p>
          <w:p>
            <w:pPr>
              <w:spacing w:before="312" w:beforeLines="100" w:after="312" w:afterLines="100"/>
              <w:ind w:left="210" w:leftChars="100" w:right="210" w:rightChars="10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情</w:t>
            </w:r>
          </w:p>
          <w:p>
            <w:pPr>
              <w:spacing w:before="312" w:beforeLines="100" w:after="312" w:afterLines="100"/>
              <w:ind w:left="210" w:leftChars="100" w:right="210" w:rightChars="10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况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93" w:type="dxa"/>
            <w:vMerge w:val="restart"/>
            <w:noWrap w:val="0"/>
            <w:vAlign w:val="top"/>
          </w:tcPr>
          <w:p>
            <w:pPr>
              <w:spacing w:before="936" w:beforeLines="30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职称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户籍所在地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就职单位名称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现任职位/岗位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4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2768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default" w:ascii="宋体" w:hAnsi="宋体" w:eastAsia="仿宋_GB2312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居住证地址</w:t>
            </w:r>
          </w:p>
        </w:tc>
        <w:tc>
          <w:tcPr>
            <w:tcW w:w="4418" w:type="dxa"/>
            <w:gridSpan w:val="3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现居住地址</w:t>
            </w:r>
          </w:p>
        </w:tc>
        <w:tc>
          <w:tcPr>
            <w:tcW w:w="4418" w:type="dxa"/>
            <w:gridSpan w:val="3"/>
            <w:noWrap w:val="0"/>
            <w:vAlign w:val="top"/>
          </w:tcPr>
          <w:p>
            <w:pPr>
              <w:spacing w:before="93" w:beforeLines="3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spacing w:before="218" w:beforeLines="7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劳动合同期限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合同期限为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  年  月  日至  年  月  日止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 xml:space="preserve">其他形式：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spacing w:before="218" w:beforeLines="7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人才类别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海曙区重点人才A类     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海曙区重点人才B类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重点企业高管（骨干）人才A类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重点企业高管（骨干）人才B类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女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况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27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（周岁）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spacing w:before="218" w:beforeLines="7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户籍所在地</w:t>
            </w:r>
          </w:p>
        </w:tc>
        <w:tc>
          <w:tcPr>
            <w:tcW w:w="27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申请就读学校</w:t>
            </w:r>
          </w:p>
        </w:tc>
        <w:tc>
          <w:tcPr>
            <w:tcW w:w="5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幼儿园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小学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申请学校类别</w:t>
            </w:r>
          </w:p>
        </w:tc>
        <w:tc>
          <w:tcPr>
            <w:tcW w:w="5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公办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民办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人才本人签名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用人单位申请理由及意见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rPr>
                <w:rFonts w:hint="default" w:ascii="宋体" w:hAnsi="宋体" w:eastAsia="仿宋_GB2312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情况属实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                                          年  月   日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经办人：       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职能部门审核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经审核认定为第            类               人才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年  月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经办人：      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37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 w:ascii="仿宋_GB2312" w:hAnsi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cs="仿宋_GB2312"/>
                <w:spacing w:val="-20"/>
                <w:sz w:val="22"/>
                <w:szCs w:val="22"/>
                <w:highlight w:val="none"/>
              </w:rPr>
              <w:t>区人力社保局意见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 xml:space="preserve">                                              年  月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037" w:type="dxa"/>
            <w:noWrap w:val="0"/>
            <w:vAlign w:val="top"/>
          </w:tcPr>
          <w:p>
            <w:pPr>
              <w:spacing w:before="468" w:beforeLines="150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highlight w:val="none"/>
                <w:lang w:val="en-US" w:eastAsia="zh-CN"/>
              </w:rPr>
              <w:t>区教育局意见</w:t>
            </w:r>
          </w:p>
        </w:tc>
        <w:tc>
          <w:tcPr>
            <w:tcW w:w="748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年  月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单位（盖章）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B7BC8"/>
    <w:rsid w:val="0BA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2021-04-19T07:56:00Z</dcterms:created>
  <dc:creator>Administrator</dc:creator>
  <cp:lastModifiedBy>Administrator</cp:lastModifiedBy>
  <dcterms:modified xsi:type="dcterms:W3CDTF">2021-04-19T07:56:11Z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