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8" w:name="_GoBack"/>
      <w:r>
        <w:rPr>
          <w:color w:val="000000"/>
          <w:spacing w:val="0"/>
          <w:w w:val="100"/>
          <w:position w:val="0"/>
        </w:rPr>
        <w:t>浙江省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XX</w:t>
      </w:r>
      <w:r>
        <w:rPr>
          <w:color w:val="000000"/>
          <w:spacing w:val="0"/>
          <w:w w:val="100"/>
          <w:position w:val="0"/>
        </w:rPr>
        <w:t>产业链上下游企业共同体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协议书</w:t>
      </w:r>
      <w:bookmarkEnd w:id="8"/>
    </w:p>
    <w:p>
      <w:pPr>
        <w:pStyle w:val="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59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（样本）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r:id="rId5" w:type="default"/>
          <w:footerReference r:id="rId6" w:type="default"/>
          <w:footnotePr>
            <w:numFmt w:val="decimal"/>
          </w:footnotePr>
          <w:pgSz w:w="11900" w:h="16840"/>
          <w:pgMar w:top="4700" w:right="2314" w:bottom="2444" w:left="2674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000000"/>
          <w:spacing w:val="0"/>
          <w:w w:val="100"/>
          <w:position w:val="0"/>
        </w:rPr>
        <w:t>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O</w:t>
      </w:r>
      <w:r>
        <w:rPr>
          <w:b/>
          <w:bCs/>
          <w:color w:val="000000"/>
          <w:spacing w:val="0"/>
          <w:w w:val="100"/>
          <w:position w:val="0"/>
        </w:rPr>
        <w:t>二一年五月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依托单位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注册地址：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法人代表：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主要成员单位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注册地址：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负责人：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主要成员单位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注册地址：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sectPr>
          <w:headerReference r:id="rId7" w:type="default"/>
          <w:footerReference r:id="rId8" w:type="default"/>
          <w:footnotePr>
            <w:numFmt w:val="decimal"/>
          </w:footnotePr>
          <w:pgSz w:w="11900" w:h="16840"/>
          <w:pgMar w:top="3490" w:right="1670" w:bottom="3490" w:left="1552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负责人：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浙江省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XX</w:t>
      </w:r>
      <w:r>
        <w:rPr>
          <w:color w:val="000000"/>
          <w:spacing w:val="0"/>
          <w:w w:val="100"/>
          <w:position w:val="0"/>
        </w:rPr>
        <w:t>产业链上下游企业共同体协议书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580" w:line="601" w:lineRule="exact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为了建立以企业为主体，市场为导向，产学研相结合的产 业链上下游企业共同体，夯实产业基础，增强产业链韧性，提 升产业链控制力和竞争力，实现产业链关键核心技术自主可控 和安全高效，经共同友好协商，现就组建宁波市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产业链上下 游企业共同体事宜达成如下协议：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580" w:line="601" w:lineRule="exact"/>
        <w:ind w:left="0" w:right="0" w:firstLine="0"/>
        <w:jc w:val="left"/>
      </w:pPr>
      <w:bookmarkStart w:id="0" w:name="bookmark38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0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共同体及所属产业链情况概述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580" w:line="601" w:lineRule="exact"/>
        <w:ind w:left="0" w:right="0" w:firstLine="0"/>
        <w:jc w:val="left"/>
      </w:pPr>
      <w:bookmarkStart w:id="1" w:name="bookmark39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1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共同体组织及运行机制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580" w:line="601" w:lineRule="exact"/>
        <w:ind w:left="0" w:right="0" w:firstLine="0"/>
        <w:jc w:val="left"/>
      </w:pPr>
      <w:bookmarkStart w:id="2" w:name="bookmark40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2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共同体协作内容及目标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580" w:line="601" w:lineRule="exact"/>
        <w:ind w:left="0" w:right="0" w:firstLine="0"/>
        <w:jc w:val="left"/>
      </w:pPr>
      <w:bookmarkStart w:id="3" w:name="bookmark41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3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共同体主要任务及成员分工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36"/>
        </w:tabs>
        <w:bidi w:val="0"/>
        <w:spacing w:before="0" w:after="580" w:line="601" w:lineRule="exact"/>
        <w:ind w:left="0" w:right="0" w:firstLine="0"/>
        <w:jc w:val="left"/>
      </w:pPr>
      <w:bookmarkStart w:id="4" w:name="bookmark42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4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共同体合作项目管理机制</w:t>
      </w: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40"/>
          <w:szCs w:val="40"/>
        </w:rPr>
      </w:pPr>
      <w:bookmarkStart w:id="5" w:name="bookmark44"/>
      <w:bookmarkStart w:id="6" w:name="bookmark45"/>
      <w:bookmarkStart w:id="7" w:name="bookmark43"/>
      <w:r>
        <w:rPr>
          <w:color w:val="000000"/>
          <w:spacing w:val="0"/>
          <w:w w:val="100"/>
          <w:position w:val="0"/>
          <w:sz w:val="40"/>
          <w:szCs w:val="40"/>
        </w:rPr>
        <w:t>共同体成员单位签字</w:t>
      </w:r>
      <w:bookmarkEnd w:id="5"/>
      <w:bookmarkEnd w:id="6"/>
      <w:bookmarkEnd w:id="7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95"/>
        <w:gridCol w:w="44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56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（共同体依托单位）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156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（公章）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授权签约代表：（签字）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42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（公章）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授权签约代表：（签字）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27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56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（公章）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授权签约代表：（签字）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312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154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（公章）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授权签约代表：（签字）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27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156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（公章）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授权签约代表：（签字）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29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154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（公章）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授权签约代表：（签字）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27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9961245</wp:posOffset>
              </wp:positionV>
              <wp:extent cx="45720" cy="7620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298.8pt;margin-top:784.35pt;height:6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dLX2tgAAAAN&#10;AQAADwAAAAAAAAABACAAAAAiAAAAZHJzL2Rvd25yZXYueG1sUEsBAhQAFAAAAAgAh07iQGnO26Oq&#10;AQAAbw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9958070</wp:posOffset>
              </wp:positionV>
              <wp:extent cx="45720" cy="7620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297.65pt;margin-top:784.1pt;height:6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qbCUv1wAAAA0B&#10;AAAPAAAAAAAAAAEAIAAAACIAAABkcnMvZG93bnJldi54bWxQSwECFAAUAAAACACHTuJAIXDf8qoB&#10;AABv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1438910</wp:posOffset>
              </wp:positionV>
              <wp:extent cx="530225" cy="18288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80.9pt;margin-top:113.3pt;height:14.4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fmFNN1wAA&#10;AAsBAAAPAAAAAAAAAAEAIAAAACIAAABkcnMvZG93bnJldi54bWxQSwECFAAUAAAACACHTuJArdbw&#10;RK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2512695</wp:posOffset>
              </wp:positionH>
              <wp:positionV relativeFrom="page">
                <wp:posOffset>1399540</wp:posOffset>
              </wp:positionV>
              <wp:extent cx="2496185" cy="2743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618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共同体成员单位信息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197.85pt;margin-top:110.2pt;height:21.6pt;width:196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GDO&#10;P9gAAAALAQAADwAAAAAAAAABACAAAAAiAAAAZHJzL2Rvd25yZXYueG1sUEsBAhQAFAAAAAgAh07i&#10;QEndzZmwAQAAcg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共同体成员单位信息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D2784"/>
    <w:rsid w:val="3439015E"/>
    <w:rsid w:val="581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430"/>
      <w:jc w:val="center"/>
      <w:outlineLvl w:val="2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uiPriority w:val="0"/>
    <w:pPr>
      <w:widowControl w:val="0"/>
      <w:shd w:val="clear" w:color="auto" w:fill="auto"/>
      <w:spacing w:after="116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520" w:line="57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2021-05-13T07:35:00Z</dcterms:created>
  <dc:creator>小蛋糕好吃么</dc:creator>
  <cp:lastModifiedBy>小蛋糕好吃么</cp:lastModifiedBy>
  <dcterms:modified xsi:type="dcterms:W3CDTF">2021-05-13T07:37:42Z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D5943A7893CF46E593BD2DC54C8179E2</vt:lpwstr>
  </property>
</Properties>
</file>