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推荐2021年度国家中小企业公共服务示范平台汇总表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sz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lang w:val="en-US" w:eastAsia="zh-CN"/>
        </w:rPr>
        <w:t>市级中小企业主管部门（盖章）</w:t>
      </w:r>
    </w:p>
    <w:tbl>
      <w:tblPr>
        <w:tblStyle w:val="2"/>
        <w:tblpPr w:leftFromText="180" w:rightFromText="180" w:vertAnchor="text" w:horzAnchor="page" w:tblpXSpec="center" w:tblpY="668"/>
        <w:tblOverlap w:val="never"/>
        <w:tblW w:w="13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45"/>
        <w:gridCol w:w="1815"/>
        <w:gridCol w:w="2685"/>
        <w:gridCol w:w="2790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  <w:t>服务机构名称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  <w:t>申请示范平台服务功能类别（不超过3类）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vertAlign w:val="baseline"/>
                <w:lang w:val="en-US" w:eastAsia="zh-CN"/>
              </w:rPr>
              <w:t>示范性表述（必填，总结提炼为150字以内）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vertAlign w:val="baseline"/>
                <w:lang w:val="en-US" w:eastAsia="zh-CN"/>
              </w:rPr>
              <w:t>（属于市级推荐名额；或者属于打造创新创业特色载体的开发区，中外中小企业合作区，国家信息消费示范城市推荐名额，选填其中一类推荐名额）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cs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sz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lang w:val="en-US" w:eastAsia="zh-CN"/>
        </w:rPr>
        <w:t>说明：（1）平台名称中不得包含“国家”、“中国”、“省级”、“示范”等字样，须以“平台”作为名称结尾，如XXX平台。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sz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lang w:val="en-US" w:eastAsia="zh-CN"/>
        </w:rPr>
        <w:t>如某一地级市同时具备打造创新创业特色载体的开发区，中外中小企业合作区，国家信息消费示范城市中 2 项或 2 项以上条件，只能推荐 1 家不计入市级推荐数量的公共服务平台。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sz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lang w:val="en-US" w:eastAsia="zh-CN"/>
        </w:rPr>
        <w:t>同一家公共服务平台，不得通过中小企业主管部门和有关国家级行业协会重复申报。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sz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lang w:val="en-US" w:eastAsia="zh-CN"/>
        </w:rPr>
        <w:t>申请示范平台服务功能类别为《管理办法》明确的信息服务、技术服务、创业服务、培训服务、融资服务共五类。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C374B"/>
    <w:rsid w:val="4D0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2021-05-17T03:23:00Z</dcterms:created>
  <dc:creator>谢馨</dc:creator>
  <cp:lastModifiedBy>谢馨</cp:lastModifiedBy>
  <dcterms:modified xsi:type="dcterms:W3CDTF">2021-05-17T03:24:46Z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