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ind w:right="800"/>
        <w:jc w:val="left"/>
        <w:rPr>
          <w:rFonts w:ascii="黑体" w:hAnsi="黑体" w:eastAsia="黑体" w:cstheme="minorBidi"/>
          <w:sz w:val="32"/>
          <w:szCs w:val="32"/>
        </w:rPr>
      </w:pPr>
      <w:r>
        <w:rPr>
          <w:rFonts w:hint="eastAsia" w:ascii="黑体" w:hAnsi="黑体" w:eastAsia="黑体" w:cs="黑体"/>
          <w:sz w:val="32"/>
          <w:szCs w:val="32"/>
        </w:rPr>
        <w:t>附件</w:t>
      </w:r>
    </w:p>
    <w:p>
      <w:pPr>
        <w:snapToGrid w:val="0"/>
        <w:spacing w:line="72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宁波市科创板拟上市企业储备库</w:t>
      </w:r>
    </w:p>
    <w:p>
      <w:pPr>
        <w:snapToGrid w:val="0"/>
        <w:spacing w:line="72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入库申报书</w:t>
      </w:r>
    </w:p>
    <w:p>
      <w:pPr>
        <w:snapToGrid w:val="0"/>
        <w:spacing w:line="720" w:lineRule="exact"/>
        <w:jc w:val="center"/>
        <w:rPr>
          <w:rFonts w:ascii="楷体_GB2312" w:hAnsi="方正小标宋简体" w:eastAsia="楷体_GB2312" w:cs="方正小标宋简体"/>
          <w:b/>
          <w:sz w:val="36"/>
          <w:szCs w:val="36"/>
        </w:rPr>
      </w:pPr>
      <w:r>
        <w:rPr>
          <w:rFonts w:hint="eastAsia" w:ascii="楷体_GB2312" w:hAnsi="方正小标宋简体" w:eastAsia="楷体_GB2312" w:cs="方正小标宋简体"/>
          <w:b/>
          <w:sz w:val="36"/>
          <w:szCs w:val="36"/>
        </w:rPr>
        <w:t>（样本）</w:t>
      </w:r>
    </w:p>
    <w:p>
      <w:pPr>
        <w:snapToGrid w:val="0"/>
        <w:spacing w:line="288" w:lineRule="auto"/>
        <w:rPr>
          <w:rFonts w:ascii="宋体" w:hAnsiTheme="minorHAnsi" w:eastAsiaTheme="minorEastAsia" w:cstheme="minorBidi"/>
          <w:sz w:val="28"/>
          <w:szCs w:val="28"/>
        </w:rPr>
      </w:pPr>
    </w:p>
    <w:p>
      <w:pPr>
        <w:snapToGrid w:val="0"/>
        <w:spacing w:line="288" w:lineRule="auto"/>
        <w:rPr>
          <w:rFonts w:ascii="宋体" w:hAnsiTheme="minorHAnsi" w:eastAsiaTheme="minorEastAsia" w:cstheme="minorBidi"/>
          <w:sz w:val="28"/>
          <w:szCs w:val="28"/>
        </w:rPr>
      </w:pPr>
    </w:p>
    <w:p>
      <w:pPr>
        <w:snapToGrid w:val="0"/>
        <w:spacing w:line="288" w:lineRule="auto"/>
        <w:rPr>
          <w:rFonts w:ascii="宋体" w:hAnsiTheme="minorHAnsi" w:eastAsiaTheme="minorEastAsia" w:cstheme="minorBidi"/>
          <w:sz w:val="28"/>
          <w:szCs w:val="28"/>
        </w:rPr>
      </w:pPr>
    </w:p>
    <w:p>
      <w:pPr>
        <w:snapToGrid w:val="0"/>
        <w:spacing w:line="288" w:lineRule="auto"/>
        <w:rPr>
          <w:rFonts w:ascii="宋体" w:hAnsiTheme="minorHAnsi" w:eastAsiaTheme="minorEastAsia" w:cstheme="minorBidi"/>
          <w:sz w:val="28"/>
          <w:szCs w:val="28"/>
        </w:rPr>
      </w:pPr>
    </w:p>
    <w:tbl>
      <w:tblPr>
        <w:tblStyle w:val="3"/>
        <w:tblW w:w="0" w:type="auto"/>
        <w:tblInd w:w="0" w:type="dxa"/>
        <w:tblLayout w:type="fixed"/>
        <w:tblCellMar>
          <w:top w:w="0" w:type="dxa"/>
          <w:left w:w="108" w:type="dxa"/>
          <w:bottom w:w="0" w:type="dxa"/>
          <w:right w:w="108" w:type="dxa"/>
        </w:tblCellMar>
      </w:tblPr>
      <w:tblGrid>
        <w:gridCol w:w="3652"/>
        <w:gridCol w:w="5245"/>
      </w:tblGrid>
      <w:tr>
        <w:tblPrEx>
          <w:tblCellMar>
            <w:top w:w="0" w:type="dxa"/>
            <w:left w:w="108" w:type="dxa"/>
            <w:bottom w:w="0" w:type="dxa"/>
            <w:right w:w="108" w:type="dxa"/>
          </w:tblCellMar>
        </w:tblPrEx>
        <w:tc>
          <w:tcPr>
            <w:tcW w:w="3652" w:type="dxa"/>
            <w:vAlign w:val="bottom"/>
          </w:tcPr>
          <w:p>
            <w:pPr>
              <w:spacing w:line="360" w:lineRule="auto"/>
              <w:ind w:firstLine="640" w:firstLineChars="200"/>
              <w:rPr>
                <w:rFonts w:ascii="黑体" w:eastAsia="黑体" w:hAnsiTheme="minorHAnsi" w:cstheme="minorBidi"/>
                <w:sz w:val="32"/>
                <w:szCs w:val="32"/>
              </w:rPr>
            </w:pPr>
            <w:r>
              <w:rPr>
                <w:rFonts w:hint="eastAsia" w:ascii="黑体" w:eastAsia="黑体" w:hAnsiTheme="minorHAnsi" w:cstheme="minorBidi"/>
                <w:sz w:val="32"/>
                <w:szCs w:val="32"/>
              </w:rPr>
              <w:t>企业</w:t>
            </w:r>
            <w:r>
              <w:rPr>
                <w:rFonts w:ascii="黑体" w:eastAsia="黑体" w:hAnsiTheme="minorHAnsi" w:cstheme="minorBidi"/>
                <w:sz w:val="32"/>
                <w:szCs w:val="32"/>
              </w:rPr>
              <w:t>名称</w:t>
            </w:r>
            <w:r>
              <w:rPr>
                <w:rFonts w:hint="eastAsia" w:ascii="黑体" w:eastAsia="黑体" w:hAnsiTheme="minorHAnsi" w:cstheme="minorBidi"/>
                <w:sz w:val="32"/>
                <w:szCs w:val="32"/>
              </w:rPr>
              <w:t>：</w:t>
            </w:r>
          </w:p>
        </w:tc>
        <w:tc>
          <w:tcPr>
            <w:tcW w:w="5245" w:type="dxa"/>
            <w:tcBorders>
              <w:bottom w:val="single" w:color="auto" w:sz="4" w:space="0"/>
            </w:tcBorders>
            <w:vAlign w:val="center"/>
          </w:tcPr>
          <w:p>
            <w:pPr>
              <w:snapToGrid w:val="0"/>
              <w:spacing w:line="288"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（公章）</w:t>
            </w:r>
          </w:p>
        </w:tc>
      </w:tr>
      <w:tr>
        <w:tblPrEx>
          <w:tblCellMar>
            <w:top w:w="0" w:type="dxa"/>
            <w:left w:w="108" w:type="dxa"/>
            <w:bottom w:w="0" w:type="dxa"/>
            <w:right w:w="108" w:type="dxa"/>
          </w:tblCellMar>
        </w:tblPrEx>
        <w:tc>
          <w:tcPr>
            <w:tcW w:w="3652" w:type="dxa"/>
            <w:vAlign w:val="bottom"/>
          </w:tcPr>
          <w:p>
            <w:pPr>
              <w:spacing w:line="360" w:lineRule="auto"/>
              <w:ind w:firstLine="640" w:firstLineChars="200"/>
              <w:rPr>
                <w:rFonts w:ascii="黑体" w:eastAsia="黑体" w:hAnsiTheme="minorHAnsi" w:cstheme="minorBidi"/>
                <w:sz w:val="32"/>
                <w:szCs w:val="32"/>
              </w:rPr>
            </w:pPr>
            <w:r>
              <w:rPr>
                <w:rFonts w:hint="eastAsia" w:ascii="黑体" w:eastAsia="黑体" w:hAnsiTheme="minorHAnsi" w:cstheme="minorBidi"/>
                <w:sz w:val="32"/>
                <w:szCs w:val="32"/>
              </w:rPr>
              <w:t>归口管理单位：</w:t>
            </w:r>
          </w:p>
        </w:tc>
        <w:tc>
          <w:tcPr>
            <w:tcW w:w="5245" w:type="dxa"/>
            <w:tcBorders>
              <w:top w:val="single" w:color="auto" w:sz="4" w:space="0"/>
              <w:bottom w:val="single" w:color="auto" w:sz="4" w:space="0"/>
            </w:tcBorders>
            <w:vAlign w:val="center"/>
          </w:tcPr>
          <w:p>
            <w:pPr>
              <w:snapToGrid w:val="0"/>
              <w:spacing w:line="288" w:lineRule="auto"/>
              <w:rPr>
                <w:rFonts w:ascii="仿宋_GB2312" w:hAnsi="仿宋_GB2312" w:eastAsia="仿宋_GB2312" w:cs="仿宋_GB2312"/>
                <w:sz w:val="32"/>
                <w:szCs w:val="32"/>
              </w:rPr>
            </w:pPr>
          </w:p>
        </w:tc>
      </w:tr>
      <w:tr>
        <w:tblPrEx>
          <w:tblCellMar>
            <w:top w:w="0" w:type="dxa"/>
            <w:left w:w="108" w:type="dxa"/>
            <w:bottom w:w="0" w:type="dxa"/>
            <w:right w:w="108" w:type="dxa"/>
          </w:tblCellMar>
        </w:tblPrEx>
        <w:tc>
          <w:tcPr>
            <w:tcW w:w="3652" w:type="dxa"/>
            <w:vAlign w:val="bottom"/>
          </w:tcPr>
          <w:p>
            <w:pPr>
              <w:spacing w:line="360" w:lineRule="auto"/>
              <w:ind w:firstLine="640" w:firstLineChars="200"/>
              <w:rPr>
                <w:rFonts w:ascii="黑体" w:eastAsia="黑体" w:hAnsiTheme="minorHAnsi" w:cstheme="minorBidi"/>
                <w:sz w:val="32"/>
                <w:szCs w:val="32"/>
              </w:rPr>
            </w:pPr>
            <w:r>
              <w:rPr>
                <w:rFonts w:hint="eastAsia" w:ascii="黑体" w:eastAsia="黑体" w:hAnsiTheme="minorHAnsi" w:cstheme="minorBidi"/>
                <w:sz w:val="32"/>
                <w:szCs w:val="32"/>
              </w:rPr>
              <w:t>申报日期：</w:t>
            </w:r>
          </w:p>
        </w:tc>
        <w:tc>
          <w:tcPr>
            <w:tcW w:w="5245" w:type="dxa"/>
            <w:tcBorders>
              <w:top w:val="single" w:color="auto" w:sz="4" w:space="0"/>
              <w:bottom w:val="single" w:color="auto" w:sz="4" w:space="0"/>
            </w:tcBorders>
            <w:vAlign w:val="center"/>
          </w:tcPr>
          <w:p>
            <w:pPr>
              <w:snapToGrid w:val="0"/>
              <w:spacing w:line="288" w:lineRule="auto"/>
              <w:rPr>
                <w:rFonts w:ascii="仿宋_GB2312" w:hAnsi="仿宋_GB2312" w:eastAsia="仿宋_GB2312" w:cs="仿宋_GB2312"/>
                <w:sz w:val="32"/>
                <w:szCs w:val="32"/>
              </w:rPr>
            </w:pPr>
          </w:p>
        </w:tc>
      </w:tr>
    </w:tbl>
    <w:p>
      <w:pPr>
        <w:snapToGrid w:val="0"/>
        <w:spacing w:line="288" w:lineRule="auto"/>
        <w:rPr>
          <w:rFonts w:ascii="宋体" w:hAnsiTheme="minorHAnsi" w:eastAsiaTheme="minorEastAsia" w:cstheme="minorBidi"/>
          <w:sz w:val="28"/>
          <w:szCs w:val="28"/>
        </w:rPr>
      </w:pPr>
    </w:p>
    <w:p>
      <w:pPr>
        <w:snapToGrid w:val="0"/>
        <w:spacing w:line="288" w:lineRule="auto"/>
        <w:rPr>
          <w:rFonts w:ascii="宋体" w:hAnsiTheme="minorHAnsi" w:eastAsiaTheme="minorEastAsia" w:cstheme="minorBidi"/>
          <w:sz w:val="28"/>
          <w:szCs w:val="28"/>
        </w:rPr>
      </w:pPr>
    </w:p>
    <w:p>
      <w:pPr>
        <w:spacing w:line="360" w:lineRule="auto"/>
        <w:ind w:firstLine="560" w:firstLineChars="200"/>
        <w:rPr>
          <w:rFonts w:ascii="黑体" w:eastAsia="黑体" w:hAnsiTheme="minorHAnsi" w:cstheme="minorBidi"/>
          <w:sz w:val="28"/>
          <w:szCs w:val="28"/>
        </w:rPr>
      </w:pPr>
    </w:p>
    <w:p>
      <w:pPr>
        <w:snapToGrid w:val="0"/>
        <w:spacing w:line="288" w:lineRule="auto"/>
        <w:rPr>
          <w:rFonts w:ascii="宋体" w:hAnsiTheme="minorHAnsi" w:eastAsiaTheme="minorEastAsia" w:cstheme="minorBidi"/>
          <w:sz w:val="28"/>
          <w:szCs w:val="28"/>
        </w:rPr>
      </w:pPr>
    </w:p>
    <w:p>
      <w:pPr>
        <w:snapToGrid w:val="0"/>
        <w:spacing w:line="288" w:lineRule="auto"/>
        <w:rPr>
          <w:rFonts w:ascii="宋体" w:hAnsiTheme="minorHAnsi" w:eastAsiaTheme="minorEastAsia" w:cstheme="minorBidi"/>
          <w:sz w:val="28"/>
          <w:szCs w:val="28"/>
        </w:rPr>
      </w:pPr>
    </w:p>
    <w:p>
      <w:pPr>
        <w:snapToGrid w:val="0"/>
        <w:spacing w:line="288" w:lineRule="auto"/>
        <w:rPr>
          <w:rFonts w:ascii="宋体" w:hAnsiTheme="minorHAnsi" w:eastAsiaTheme="minorEastAsia" w:cstheme="minorBidi"/>
          <w:sz w:val="28"/>
          <w:szCs w:val="28"/>
        </w:rPr>
      </w:pPr>
    </w:p>
    <w:p>
      <w:pPr>
        <w:snapToGrid w:val="0"/>
        <w:spacing w:line="288" w:lineRule="auto"/>
        <w:rPr>
          <w:rFonts w:ascii="宋体" w:hAnsiTheme="minorHAnsi" w:eastAsiaTheme="minorEastAsia" w:cstheme="minorBidi"/>
          <w:sz w:val="28"/>
          <w:szCs w:val="28"/>
        </w:rPr>
      </w:pPr>
    </w:p>
    <w:p>
      <w:pPr>
        <w:snapToGrid w:val="0"/>
        <w:spacing w:line="288" w:lineRule="auto"/>
        <w:rPr>
          <w:rFonts w:ascii="宋体" w:hAnsiTheme="minorHAnsi" w:eastAsiaTheme="minorEastAsia" w:cstheme="minorBidi"/>
          <w:sz w:val="28"/>
          <w:szCs w:val="28"/>
        </w:rPr>
      </w:pPr>
    </w:p>
    <w:p>
      <w:pPr>
        <w:snapToGrid w:val="0"/>
        <w:spacing w:line="288" w:lineRule="auto"/>
        <w:rPr>
          <w:rFonts w:ascii="宋体" w:hAnsiTheme="minorHAnsi" w:eastAsiaTheme="minorEastAsia" w:cstheme="minorBidi"/>
          <w:sz w:val="28"/>
          <w:szCs w:val="28"/>
        </w:rPr>
      </w:pPr>
    </w:p>
    <w:p>
      <w:pPr>
        <w:snapToGrid w:val="0"/>
        <w:spacing w:line="288" w:lineRule="auto"/>
        <w:rPr>
          <w:rFonts w:ascii="宋体" w:hAnsiTheme="minorHAnsi" w:eastAsiaTheme="minorEastAsia" w:cstheme="minorBidi"/>
          <w:sz w:val="28"/>
          <w:szCs w:val="28"/>
        </w:rPr>
      </w:pPr>
    </w:p>
    <w:p>
      <w:pPr>
        <w:spacing w:line="360" w:lineRule="auto"/>
        <w:jc w:val="center"/>
        <w:outlineLvl w:val="0"/>
        <w:rPr>
          <w:rFonts w:eastAsia="仿宋_GB2312" w:asciiTheme="minorHAnsi" w:hAnsiTheme="minorHAnsi" w:cstheme="minorBidi"/>
          <w:b/>
          <w:bCs/>
          <w:sz w:val="32"/>
          <w:szCs w:val="22"/>
        </w:rPr>
      </w:pPr>
      <w:r>
        <w:rPr>
          <w:rFonts w:hint="eastAsia" w:eastAsia="仿宋_GB2312" w:asciiTheme="minorHAnsi" w:hAnsiTheme="minorHAnsi" w:cstheme="minorBidi"/>
          <w:b/>
          <w:bCs/>
          <w:sz w:val="32"/>
          <w:szCs w:val="22"/>
        </w:rPr>
        <w:t>宁波市科学技术局制</w:t>
      </w:r>
    </w:p>
    <w:p>
      <w:pPr>
        <w:widowControl/>
        <w:jc w:val="center"/>
        <w:rPr>
          <w:rFonts w:ascii="Times New Roman" w:hAnsi="Times New Roman" w:eastAsia="楷体_GB2312" w:cs="Times New Roman"/>
          <w:sz w:val="32"/>
          <w:szCs w:val="32"/>
        </w:rPr>
      </w:pPr>
      <w:r>
        <w:rPr>
          <w:rFonts w:ascii="Times New Roman" w:hAnsi="Times New Roman" w:eastAsia="仿宋_GB2312" w:cs="Times New Roman"/>
          <w:b/>
          <w:bCs/>
          <w:sz w:val="32"/>
          <w:szCs w:val="32"/>
        </w:rPr>
        <w:t>2021年5月</w:t>
      </w:r>
    </w:p>
    <w:p>
      <w:pPr>
        <w:widowControl/>
        <w:jc w:val="left"/>
        <w:rPr>
          <w:rFonts w:ascii="Times New Roman" w:hAnsi="Times New Roman" w:eastAsia="仿宋_GB2312" w:cs="Times New Roman"/>
          <w:sz w:val="24"/>
          <w:szCs w:val="24"/>
        </w:rPr>
      </w:pPr>
      <w:r>
        <w:rPr>
          <w:rFonts w:ascii="Times New Roman" w:hAnsi="Times New Roman" w:eastAsia="仿宋_GB2312" w:cs="Times New Roman"/>
          <w:sz w:val="24"/>
          <w:szCs w:val="24"/>
        </w:rPr>
        <w:br w:type="page"/>
      </w:r>
    </w:p>
    <w:p>
      <w:pPr>
        <w:snapToGrid w:val="0"/>
        <w:spacing w:line="0" w:lineRule="atLeast"/>
        <w:jc w:val="left"/>
        <w:rPr>
          <w:rFonts w:ascii="黑体" w:hAnsi="黑体" w:eastAsia="黑体" w:cs="Times New Roman"/>
          <w:sz w:val="24"/>
          <w:szCs w:val="24"/>
        </w:rPr>
      </w:pPr>
      <w:r>
        <w:rPr>
          <w:rFonts w:ascii="黑体" w:hAnsi="黑体" w:eastAsia="黑体" w:cs="Times New Roman"/>
          <w:sz w:val="24"/>
          <w:szCs w:val="24"/>
        </w:rPr>
        <w:t>一、基本信息表</w:t>
      </w:r>
    </w:p>
    <w:tbl>
      <w:tblPr>
        <w:tblStyle w:val="3"/>
        <w:tblW w:w="905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828"/>
        <w:gridCol w:w="3129"/>
        <w:gridCol w:w="2116"/>
        <w:gridCol w:w="1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1828" w:type="dxa"/>
            <w:shd w:val="clear" w:color="auto" w:fill="FFFFFF"/>
            <w:vAlign w:val="center"/>
          </w:tcPr>
          <w:p>
            <w:pPr>
              <w:snapToGrid w:val="0"/>
              <w:spacing w:line="0" w:lineRule="atLeast"/>
              <w:ind w:right="2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企业名称</w:t>
            </w:r>
          </w:p>
        </w:tc>
        <w:tc>
          <w:tcPr>
            <w:tcW w:w="3129" w:type="dxa"/>
            <w:shd w:val="clear" w:color="auto" w:fill="FFFFFF"/>
            <w:vAlign w:val="center"/>
          </w:tcPr>
          <w:p>
            <w:pPr>
              <w:snapToGrid w:val="0"/>
              <w:spacing w:line="0" w:lineRule="atLeast"/>
              <w:ind w:right="26"/>
              <w:jc w:val="center"/>
              <w:rPr>
                <w:rFonts w:ascii="Times New Roman" w:hAnsi="Times New Roman" w:eastAsia="仿宋_GB2312" w:cs="Times New Roman"/>
                <w:sz w:val="24"/>
                <w:szCs w:val="24"/>
                <w:u w:val="single"/>
              </w:rPr>
            </w:pPr>
          </w:p>
        </w:tc>
        <w:tc>
          <w:tcPr>
            <w:tcW w:w="2116" w:type="dxa"/>
            <w:shd w:val="clear" w:color="auto" w:fill="FFFFFF"/>
            <w:vAlign w:val="center"/>
          </w:tcPr>
          <w:p>
            <w:pPr>
              <w:snapToGrid w:val="0"/>
              <w:spacing w:line="0" w:lineRule="atLeast"/>
              <w:ind w:right="2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统一社会信用代码</w:t>
            </w:r>
          </w:p>
        </w:tc>
        <w:tc>
          <w:tcPr>
            <w:tcW w:w="1984" w:type="dxa"/>
            <w:shd w:val="clear" w:color="auto" w:fill="FFFFFF"/>
            <w:vAlign w:val="center"/>
          </w:tcPr>
          <w:p>
            <w:pPr>
              <w:snapToGrid w:val="0"/>
              <w:spacing w:line="0" w:lineRule="atLeast"/>
              <w:ind w:right="26"/>
              <w:jc w:val="center"/>
              <w:rPr>
                <w:rFonts w:ascii="Times New Roman" w:hAnsi="Times New Roman" w:eastAsia="仿宋_GB2312" w:cs="Times New Roman"/>
                <w:color w:val="FF0000"/>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828" w:type="dxa"/>
            <w:shd w:val="clear" w:color="auto" w:fill="FFFFFF"/>
            <w:vAlign w:val="center"/>
          </w:tcPr>
          <w:p>
            <w:pPr>
              <w:snapToGrid w:val="0"/>
              <w:spacing w:line="0" w:lineRule="atLeast"/>
              <w:ind w:right="2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成立时间</w:t>
            </w:r>
          </w:p>
        </w:tc>
        <w:tc>
          <w:tcPr>
            <w:tcW w:w="3129" w:type="dxa"/>
            <w:shd w:val="clear" w:color="auto" w:fill="FFFFFF"/>
            <w:vAlign w:val="center"/>
          </w:tcPr>
          <w:p>
            <w:pPr>
              <w:snapToGrid w:val="0"/>
              <w:spacing w:line="0" w:lineRule="atLeast"/>
              <w:ind w:right="26"/>
              <w:jc w:val="center"/>
              <w:rPr>
                <w:rFonts w:ascii="Times New Roman" w:hAnsi="Times New Roman" w:eastAsia="仿宋_GB2312" w:cs="Times New Roman"/>
                <w:sz w:val="24"/>
                <w:szCs w:val="24"/>
              </w:rPr>
            </w:pPr>
          </w:p>
        </w:tc>
        <w:tc>
          <w:tcPr>
            <w:tcW w:w="2116" w:type="dxa"/>
            <w:shd w:val="clear" w:color="auto" w:fill="FFFFFF"/>
            <w:vAlign w:val="center"/>
          </w:tcPr>
          <w:p>
            <w:pPr>
              <w:snapToGrid w:val="0"/>
              <w:spacing w:line="0" w:lineRule="atLeast"/>
              <w:ind w:right="2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注册资本（万元）</w:t>
            </w:r>
          </w:p>
        </w:tc>
        <w:tc>
          <w:tcPr>
            <w:tcW w:w="1984" w:type="dxa"/>
            <w:shd w:val="clear" w:color="auto" w:fill="FFFFFF"/>
            <w:vAlign w:val="center"/>
          </w:tcPr>
          <w:p>
            <w:pPr>
              <w:snapToGrid w:val="0"/>
              <w:spacing w:line="0" w:lineRule="atLeast"/>
              <w:ind w:right="26"/>
              <w:jc w:val="center"/>
              <w:rPr>
                <w:rFonts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828" w:type="dxa"/>
            <w:shd w:val="clear" w:color="auto" w:fill="FFFFFF"/>
            <w:vAlign w:val="center"/>
          </w:tcPr>
          <w:p>
            <w:pPr>
              <w:snapToGrid w:val="0"/>
              <w:spacing w:line="0" w:lineRule="atLeast"/>
              <w:ind w:right="2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所属行业</w:t>
            </w:r>
          </w:p>
        </w:tc>
        <w:tc>
          <w:tcPr>
            <w:tcW w:w="3129" w:type="dxa"/>
            <w:shd w:val="clear" w:color="auto" w:fill="FFFFFF"/>
            <w:vAlign w:val="center"/>
          </w:tcPr>
          <w:p>
            <w:pPr>
              <w:snapToGrid w:val="0"/>
              <w:spacing w:line="0" w:lineRule="atLeast"/>
              <w:ind w:right="26"/>
              <w:jc w:val="center"/>
              <w:rPr>
                <w:rFonts w:ascii="Times New Roman" w:hAnsi="Times New Roman" w:eastAsia="仿宋_GB2312" w:cs="Times New Roman"/>
                <w:sz w:val="24"/>
                <w:szCs w:val="24"/>
              </w:rPr>
            </w:pPr>
          </w:p>
        </w:tc>
        <w:tc>
          <w:tcPr>
            <w:tcW w:w="2116" w:type="dxa"/>
            <w:shd w:val="clear" w:color="auto" w:fill="FFFFFF"/>
            <w:vAlign w:val="center"/>
          </w:tcPr>
          <w:p>
            <w:pPr>
              <w:snapToGrid w:val="0"/>
              <w:spacing w:line="0" w:lineRule="atLeast"/>
              <w:ind w:right="2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员工总数</w:t>
            </w:r>
          </w:p>
        </w:tc>
        <w:tc>
          <w:tcPr>
            <w:tcW w:w="1984" w:type="dxa"/>
            <w:shd w:val="clear" w:color="auto" w:fill="FFFFFF"/>
            <w:vAlign w:val="center"/>
          </w:tcPr>
          <w:p>
            <w:pPr>
              <w:snapToGrid w:val="0"/>
              <w:spacing w:line="0" w:lineRule="atLeast"/>
              <w:ind w:right="26"/>
              <w:jc w:val="center"/>
              <w:rPr>
                <w:rFonts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828" w:type="dxa"/>
            <w:shd w:val="clear" w:color="auto" w:fill="FFFFFF"/>
            <w:vAlign w:val="center"/>
          </w:tcPr>
          <w:p>
            <w:pPr>
              <w:snapToGrid w:val="0"/>
              <w:spacing w:line="0" w:lineRule="atLeast"/>
              <w:ind w:right="2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通信地址</w:t>
            </w:r>
          </w:p>
        </w:tc>
        <w:tc>
          <w:tcPr>
            <w:tcW w:w="3129" w:type="dxa"/>
            <w:shd w:val="clear" w:color="auto" w:fill="FFFFFF"/>
            <w:vAlign w:val="center"/>
          </w:tcPr>
          <w:p>
            <w:pPr>
              <w:snapToGrid w:val="0"/>
              <w:spacing w:line="0" w:lineRule="atLeast"/>
              <w:ind w:right="26"/>
              <w:jc w:val="center"/>
              <w:rPr>
                <w:rFonts w:ascii="Times New Roman" w:hAnsi="Times New Roman" w:eastAsia="仿宋_GB2312" w:cs="Times New Roman"/>
                <w:sz w:val="24"/>
                <w:szCs w:val="24"/>
              </w:rPr>
            </w:pPr>
          </w:p>
        </w:tc>
        <w:tc>
          <w:tcPr>
            <w:tcW w:w="2116" w:type="dxa"/>
            <w:shd w:val="clear" w:color="auto" w:fill="FFFFFF"/>
            <w:vAlign w:val="center"/>
          </w:tcPr>
          <w:p>
            <w:pPr>
              <w:snapToGrid w:val="0"/>
              <w:spacing w:line="0" w:lineRule="atLeast"/>
              <w:ind w:right="2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邮政编码</w:t>
            </w:r>
          </w:p>
        </w:tc>
        <w:tc>
          <w:tcPr>
            <w:tcW w:w="1984" w:type="dxa"/>
            <w:shd w:val="clear" w:color="auto" w:fill="FFFFFF"/>
            <w:vAlign w:val="center"/>
          </w:tcPr>
          <w:p>
            <w:pPr>
              <w:snapToGrid w:val="0"/>
              <w:spacing w:line="0" w:lineRule="atLeast"/>
              <w:ind w:right="26"/>
              <w:jc w:val="center"/>
              <w:rPr>
                <w:rFonts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828" w:type="dxa"/>
            <w:shd w:val="clear" w:color="auto" w:fill="FFFFFF"/>
            <w:vAlign w:val="center"/>
          </w:tcPr>
          <w:p>
            <w:pPr>
              <w:snapToGrid w:val="0"/>
              <w:spacing w:line="0" w:lineRule="atLeast"/>
              <w:ind w:right="2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联系人</w:t>
            </w:r>
          </w:p>
        </w:tc>
        <w:tc>
          <w:tcPr>
            <w:tcW w:w="3129" w:type="dxa"/>
            <w:shd w:val="clear" w:color="auto" w:fill="FFFFFF"/>
            <w:vAlign w:val="center"/>
          </w:tcPr>
          <w:p>
            <w:pPr>
              <w:snapToGrid w:val="0"/>
              <w:spacing w:line="0" w:lineRule="atLeast"/>
              <w:ind w:right="26"/>
              <w:jc w:val="center"/>
              <w:rPr>
                <w:rFonts w:ascii="Times New Roman" w:hAnsi="Times New Roman" w:eastAsia="仿宋_GB2312" w:cs="Times New Roman"/>
                <w:sz w:val="24"/>
                <w:szCs w:val="24"/>
              </w:rPr>
            </w:pPr>
          </w:p>
        </w:tc>
        <w:tc>
          <w:tcPr>
            <w:tcW w:w="2116" w:type="dxa"/>
            <w:shd w:val="clear" w:color="auto" w:fill="FFFFFF"/>
            <w:vAlign w:val="center"/>
          </w:tcPr>
          <w:p>
            <w:pPr>
              <w:snapToGrid w:val="0"/>
              <w:spacing w:line="0" w:lineRule="atLeast"/>
              <w:ind w:right="2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c>
          <w:tcPr>
            <w:tcW w:w="1984" w:type="dxa"/>
            <w:shd w:val="clear" w:color="auto" w:fill="FFFFFF"/>
            <w:vAlign w:val="center"/>
          </w:tcPr>
          <w:p>
            <w:pPr>
              <w:snapToGrid w:val="0"/>
              <w:spacing w:line="0" w:lineRule="atLeast"/>
              <w:ind w:right="26"/>
              <w:jc w:val="center"/>
              <w:rPr>
                <w:rFonts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828" w:type="dxa"/>
            <w:shd w:val="clear" w:color="auto" w:fill="FFFFFF"/>
            <w:vAlign w:val="center"/>
          </w:tcPr>
          <w:p>
            <w:pPr>
              <w:snapToGrid w:val="0"/>
              <w:spacing w:line="0" w:lineRule="atLeast"/>
              <w:ind w:right="2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高新技术企业</w:t>
            </w:r>
          </w:p>
        </w:tc>
        <w:tc>
          <w:tcPr>
            <w:tcW w:w="3129" w:type="dxa"/>
            <w:shd w:val="clear" w:color="auto" w:fill="FFFFFF"/>
            <w:vAlign w:val="center"/>
          </w:tcPr>
          <w:p>
            <w:pPr>
              <w:snapToGrid w:val="0"/>
              <w:spacing w:line="0" w:lineRule="atLeast"/>
              <w:ind w:right="26"/>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   □否</w:t>
            </w:r>
          </w:p>
        </w:tc>
        <w:tc>
          <w:tcPr>
            <w:tcW w:w="2116" w:type="dxa"/>
            <w:shd w:val="clear" w:color="auto" w:fill="FFFFFF"/>
            <w:vAlign w:val="center"/>
          </w:tcPr>
          <w:p>
            <w:pPr>
              <w:snapToGrid w:val="0"/>
              <w:spacing w:line="0" w:lineRule="atLeast"/>
              <w:ind w:right="2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软件企业</w:t>
            </w:r>
          </w:p>
        </w:tc>
        <w:tc>
          <w:tcPr>
            <w:tcW w:w="1984" w:type="dxa"/>
            <w:shd w:val="clear" w:color="auto" w:fill="FFFFFF"/>
            <w:vAlign w:val="center"/>
          </w:tcPr>
          <w:p>
            <w:pPr>
              <w:snapToGrid w:val="0"/>
              <w:spacing w:line="0" w:lineRule="atLeast"/>
              <w:ind w:right="26"/>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701" w:hRule="atLeast"/>
        </w:trPr>
        <w:tc>
          <w:tcPr>
            <w:tcW w:w="1828" w:type="dxa"/>
            <w:shd w:val="clear" w:color="auto" w:fill="FFFFFF"/>
            <w:vAlign w:val="center"/>
          </w:tcPr>
          <w:p>
            <w:pPr>
              <w:snapToGrid w:val="0"/>
              <w:spacing w:line="0" w:lineRule="atLeast"/>
              <w:ind w:right="2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主要产品或服务收入内容</w:t>
            </w:r>
          </w:p>
        </w:tc>
        <w:tc>
          <w:tcPr>
            <w:tcW w:w="7229" w:type="dxa"/>
            <w:gridSpan w:val="3"/>
            <w:shd w:val="clear" w:color="auto" w:fill="FFFFFF"/>
            <w:vAlign w:val="center"/>
          </w:tcPr>
          <w:p>
            <w:pPr>
              <w:snapToGrid w:val="0"/>
              <w:spacing w:line="0" w:lineRule="atLeast"/>
              <w:ind w:right="26"/>
              <w:rPr>
                <w:rFonts w:ascii="Times New Roman" w:hAnsi="Times New Roman" w:eastAsia="仿宋_GB2312" w:cs="Times New Roman"/>
                <w:sz w:val="24"/>
                <w:szCs w:val="24"/>
              </w:rPr>
            </w:pPr>
            <w:r>
              <w:rPr>
                <w:rFonts w:ascii="Times New Roman" w:hAnsi="Times New Roman" w:eastAsia="仿宋_GB2312" w:cs="Times New Roman"/>
                <w:sz w:val="24"/>
                <w:szCs w:val="24"/>
              </w:rPr>
              <w:t>（限100字）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701" w:hRule="atLeast"/>
        </w:trPr>
        <w:tc>
          <w:tcPr>
            <w:tcW w:w="1828" w:type="dxa"/>
            <w:shd w:val="clear" w:color="auto" w:fill="FFFFFF"/>
            <w:vAlign w:val="center"/>
          </w:tcPr>
          <w:p>
            <w:pPr>
              <w:snapToGrid w:val="0"/>
              <w:spacing w:line="0" w:lineRule="atLeast"/>
              <w:ind w:right="2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企业简介</w:t>
            </w:r>
          </w:p>
        </w:tc>
        <w:tc>
          <w:tcPr>
            <w:tcW w:w="7229" w:type="dxa"/>
            <w:gridSpan w:val="3"/>
            <w:shd w:val="clear" w:color="auto" w:fill="FFFFFF"/>
            <w:vAlign w:val="center"/>
          </w:tcPr>
          <w:p>
            <w:pPr>
              <w:snapToGrid w:val="0"/>
              <w:spacing w:line="0" w:lineRule="atLeast"/>
              <w:ind w:right="26"/>
              <w:rPr>
                <w:rFonts w:ascii="Times New Roman" w:hAnsi="Times New Roman" w:eastAsia="仿宋_GB2312" w:cs="Times New Roman"/>
                <w:sz w:val="24"/>
                <w:szCs w:val="24"/>
              </w:rPr>
            </w:pPr>
            <w:r>
              <w:rPr>
                <w:rFonts w:ascii="Times New Roman" w:hAnsi="Times New Roman" w:eastAsia="仿宋_GB2312" w:cs="Times New Roman"/>
                <w:sz w:val="24"/>
                <w:szCs w:val="24"/>
              </w:rPr>
              <w:t>（限300字）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701" w:hRule="atLeast"/>
        </w:trPr>
        <w:tc>
          <w:tcPr>
            <w:tcW w:w="1828" w:type="dxa"/>
            <w:shd w:val="clear" w:color="auto" w:fill="FFFFFF"/>
            <w:vAlign w:val="center"/>
          </w:tcPr>
          <w:p>
            <w:pPr>
              <w:snapToGrid w:val="0"/>
              <w:spacing w:line="0" w:lineRule="atLeast"/>
              <w:ind w:right="26"/>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企业</w:t>
            </w:r>
            <w:r>
              <w:rPr>
                <w:rFonts w:ascii="Times New Roman" w:hAnsi="Times New Roman" w:eastAsia="仿宋_GB2312" w:cs="Times New Roman"/>
                <w:sz w:val="24"/>
                <w:szCs w:val="24"/>
              </w:rPr>
              <w:t>上市已具备的</w:t>
            </w:r>
            <w:r>
              <w:rPr>
                <w:rFonts w:hint="eastAsia" w:ascii="Times New Roman" w:hAnsi="Times New Roman" w:eastAsia="仿宋_GB2312" w:cs="Times New Roman"/>
                <w:sz w:val="24"/>
                <w:szCs w:val="24"/>
              </w:rPr>
              <w:t>工作</w:t>
            </w:r>
            <w:r>
              <w:rPr>
                <w:rFonts w:ascii="Times New Roman" w:hAnsi="Times New Roman" w:eastAsia="仿宋_GB2312" w:cs="Times New Roman"/>
                <w:sz w:val="24"/>
                <w:szCs w:val="24"/>
              </w:rPr>
              <w:t>基础</w:t>
            </w:r>
          </w:p>
        </w:tc>
        <w:tc>
          <w:tcPr>
            <w:tcW w:w="7229" w:type="dxa"/>
            <w:gridSpan w:val="3"/>
            <w:shd w:val="clear" w:color="auto" w:fill="FFFFFF"/>
            <w:vAlign w:val="center"/>
          </w:tcPr>
          <w:p>
            <w:pPr>
              <w:snapToGrid w:val="0"/>
              <w:spacing w:line="0" w:lineRule="atLeast"/>
              <w:ind w:right="26"/>
              <w:rPr>
                <w:rFonts w:ascii="Times New Roman" w:hAnsi="Times New Roman" w:eastAsia="仿宋_GB2312" w:cs="Times New Roman"/>
                <w:sz w:val="24"/>
                <w:szCs w:val="24"/>
              </w:rPr>
            </w:pPr>
            <w:r>
              <w:rPr>
                <w:rFonts w:ascii="Times New Roman" w:hAnsi="Times New Roman" w:eastAsia="仿宋_GB2312" w:cs="Times New Roman"/>
                <w:sz w:val="24"/>
                <w:szCs w:val="24"/>
              </w:rPr>
              <w:t>（限</w:t>
            </w:r>
            <w:r>
              <w:rPr>
                <w:rFonts w:hint="eastAsia" w:ascii="Times New Roman" w:hAnsi="Times New Roman" w:eastAsia="仿宋_GB2312" w:cs="Times New Roman"/>
                <w:sz w:val="24"/>
                <w:szCs w:val="24"/>
              </w:rPr>
              <w:t>5</w:t>
            </w:r>
            <w:r>
              <w:rPr>
                <w:rFonts w:ascii="Times New Roman" w:hAnsi="Times New Roman" w:eastAsia="仿宋_GB2312" w:cs="Times New Roman"/>
                <w:sz w:val="24"/>
                <w:szCs w:val="24"/>
              </w:rPr>
              <w:t>00字）主要包括</w:t>
            </w:r>
            <w:r>
              <w:rPr>
                <w:rFonts w:hint="eastAsia" w:ascii="Times New Roman" w:hAnsi="Times New Roman" w:eastAsia="仿宋_GB2312" w:cs="Times New Roman"/>
                <w:sz w:val="24"/>
                <w:szCs w:val="24"/>
              </w:rPr>
              <w:t>聘请</w:t>
            </w:r>
            <w:r>
              <w:rPr>
                <w:rFonts w:ascii="Times New Roman" w:hAnsi="Times New Roman" w:eastAsia="仿宋_GB2312" w:cs="Times New Roman"/>
                <w:sz w:val="24"/>
                <w:szCs w:val="24"/>
              </w:rPr>
              <w:t>中介</w:t>
            </w:r>
            <w:r>
              <w:rPr>
                <w:rFonts w:hint="eastAsia" w:ascii="Times New Roman" w:hAnsi="Times New Roman" w:eastAsia="仿宋_GB2312" w:cs="Times New Roman"/>
                <w:sz w:val="24"/>
                <w:szCs w:val="24"/>
              </w:rPr>
              <w:t>（保</w:t>
            </w:r>
            <w:r>
              <w:rPr>
                <w:rFonts w:ascii="Times New Roman" w:hAnsi="Times New Roman" w:eastAsia="仿宋_GB2312" w:cs="Times New Roman"/>
                <w:sz w:val="24"/>
                <w:szCs w:val="24"/>
              </w:rPr>
              <w:t>荐</w:t>
            </w:r>
            <w:r>
              <w:rPr>
                <w:rFonts w:hint="eastAsia" w:ascii="Times New Roman" w:hAnsi="Times New Roman" w:eastAsia="仿宋_GB2312" w:cs="Times New Roman"/>
                <w:sz w:val="24"/>
                <w:szCs w:val="24"/>
              </w:rPr>
              <w:t>、会</w:t>
            </w:r>
            <w:r>
              <w:rPr>
                <w:rFonts w:ascii="Times New Roman" w:hAnsi="Times New Roman" w:eastAsia="仿宋_GB2312" w:cs="Times New Roman"/>
                <w:sz w:val="24"/>
                <w:szCs w:val="24"/>
              </w:rPr>
              <w:t>所</w:t>
            </w:r>
            <w:r>
              <w:rPr>
                <w:rFonts w:hint="eastAsia" w:ascii="Times New Roman" w:hAnsi="Times New Roman" w:eastAsia="仿宋_GB2312" w:cs="Times New Roman"/>
                <w:sz w:val="24"/>
                <w:szCs w:val="24"/>
              </w:rPr>
              <w:t>、律</w:t>
            </w:r>
            <w:r>
              <w:rPr>
                <w:rFonts w:ascii="Times New Roman" w:hAnsi="Times New Roman" w:eastAsia="仿宋_GB2312" w:cs="Times New Roman"/>
                <w:sz w:val="24"/>
                <w:szCs w:val="24"/>
              </w:rPr>
              <w:t>所</w:t>
            </w:r>
            <w:r>
              <w:rPr>
                <w:rFonts w:hint="eastAsia" w:ascii="Times New Roman" w:hAnsi="Times New Roman" w:eastAsia="仿宋_GB2312" w:cs="Times New Roman"/>
                <w:sz w:val="24"/>
                <w:szCs w:val="24"/>
              </w:rPr>
              <w:t>、评估）</w:t>
            </w:r>
            <w:r>
              <w:rPr>
                <w:rFonts w:ascii="Times New Roman" w:hAnsi="Times New Roman" w:eastAsia="仿宋_GB2312" w:cs="Times New Roman"/>
                <w:sz w:val="24"/>
                <w:szCs w:val="24"/>
              </w:rPr>
              <w:t>机构</w:t>
            </w:r>
            <w:r>
              <w:rPr>
                <w:rFonts w:hint="eastAsia" w:ascii="Times New Roman" w:hAnsi="Times New Roman" w:eastAsia="仿宋_GB2312" w:cs="Times New Roman"/>
                <w:sz w:val="24"/>
                <w:szCs w:val="24"/>
              </w:rPr>
              <w:t>、中</w:t>
            </w:r>
            <w:r>
              <w:rPr>
                <w:rFonts w:ascii="Times New Roman" w:hAnsi="Times New Roman" w:eastAsia="仿宋_GB2312" w:cs="Times New Roman"/>
                <w:sz w:val="24"/>
                <w:szCs w:val="24"/>
              </w:rPr>
              <w:t>介机构尽职</w:t>
            </w:r>
            <w:r>
              <w:rPr>
                <w:rFonts w:hint="eastAsia" w:ascii="Times New Roman" w:hAnsi="Times New Roman" w:eastAsia="仿宋_GB2312" w:cs="Times New Roman"/>
                <w:sz w:val="24"/>
                <w:szCs w:val="24"/>
              </w:rPr>
              <w:t>调查、股份有限公司</w:t>
            </w:r>
            <w:r>
              <w:rPr>
                <w:rFonts w:ascii="Times New Roman" w:hAnsi="Times New Roman" w:eastAsia="仿宋_GB2312" w:cs="Times New Roman"/>
                <w:sz w:val="24"/>
                <w:szCs w:val="24"/>
              </w:rPr>
              <w:t>改制</w:t>
            </w:r>
            <w:r>
              <w:rPr>
                <w:rFonts w:hint="eastAsia" w:ascii="Times New Roman" w:hAnsi="Times New Roman" w:eastAsia="仿宋_GB2312" w:cs="Times New Roman"/>
                <w:sz w:val="24"/>
                <w:szCs w:val="24"/>
              </w:rPr>
              <w:t>、中</w:t>
            </w:r>
            <w:r>
              <w:rPr>
                <w:rFonts w:ascii="Times New Roman" w:hAnsi="Times New Roman" w:eastAsia="仿宋_GB2312" w:cs="Times New Roman"/>
                <w:sz w:val="24"/>
                <w:szCs w:val="24"/>
              </w:rPr>
              <w:t>介机构辅导</w:t>
            </w:r>
            <w:r>
              <w:rPr>
                <w:rFonts w:hint="eastAsia" w:ascii="Times New Roman" w:hAnsi="Times New Roman" w:eastAsia="仿宋_GB2312" w:cs="Times New Roman"/>
                <w:sz w:val="24"/>
                <w:szCs w:val="24"/>
              </w:rPr>
              <w:t>、申请</w:t>
            </w:r>
            <w:r>
              <w:rPr>
                <w:rFonts w:ascii="Times New Roman" w:hAnsi="Times New Roman" w:eastAsia="仿宋_GB2312" w:cs="Times New Roman"/>
                <w:sz w:val="24"/>
                <w:szCs w:val="24"/>
              </w:rPr>
              <w:t>文件</w:t>
            </w:r>
            <w:r>
              <w:rPr>
                <w:rFonts w:hint="eastAsia" w:ascii="Times New Roman" w:hAnsi="Times New Roman" w:eastAsia="仿宋_GB2312" w:cs="Times New Roman"/>
                <w:sz w:val="24"/>
                <w:szCs w:val="24"/>
              </w:rPr>
              <w:t>申报</w:t>
            </w:r>
            <w:r>
              <w:rPr>
                <w:rFonts w:ascii="Times New Roman" w:hAnsi="Times New Roman" w:eastAsia="仿宋_GB2312" w:cs="Times New Roman"/>
                <w:sz w:val="24"/>
                <w:szCs w:val="24"/>
              </w:rPr>
              <w:t>等</w:t>
            </w:r>
            <w:r>
              <w:rPr>
                <w:rFonts w:hint="eastAsia" w:ascii="Times New Roman" w:hAnsi="Times New Roman" w:eastAsia="仿宋_GB2312" w:cs="Times New Roman"/>
                <w:sz w:val="24"/>
                <w:szCs w:val="24"/>
              </w:rPr>
              <w:t>前期工作</w:t>
            </w:r>
            <w:r>
              <w:rPr>
                <w:rFonts w:ascii="Times New Roman" w:hAnsi="Times New Roman" w:eastAsia="仿宋_GB2312" w:cs="Times New Roman"/>
                <w:sz w:val="24"/>
                <w:szCs w:val="24"/>
              </w:rPr>
              <w:t>内容</w:t>
            </w:r>
            <w:r>
              <w:rPr>
                <w:rFonts w:hint="eastAsia" w:ascii="Times New Roman" w:hAnsi="Times New Roman" w:eastAsia="仿宋_GB2312" w:cs="Times New Roman"/>
                <w:sz w:val="24"/>
                <w:szCs w:val="24"/>
              </w:rPr>
              <w:t>。</w:t>
            </w:r>
          </w:p>
        </w:tc>
      </w:tr>
    </w:tbl>
    <w:p>
      <w:pPr>
        <w:snapToGrid w:val="0"/>
        <w:spacing w:line="0" w:lineRule="atLeast"/>
        <w:jc w:val="left"/>
        <w:rPr>
          <w:rFonts w:ascii="黑体" w:hAnsi="黑体" w:eastAsia="黑体" w:cs="Times New Roman"/>
          <w:sz w:val="24"/>
          <w:szCs w:val="24"/>
        </w:rPr>
      </w:pPr>
    </w:p>
    <w:p>
      <w:pPr>
        <w:snapToGrid w:val="0"/>
        <w:spacing w:line="0" w:lineRule="atLeast"/>
        <w:jc w:val="left"/>
        <w:rPr>
          <w:rFonts w:ascii="黑体" w:hAnsi="黑体" w:eastAsia="黑体" w:cs="Times New Roman"/>
          <w:sz w:val="24"/>
          <w:szCs w:val="24"/>
        </w:rPr>
      </w:pPr>
      <w:r>
        <w:rPr>
          <w:rFonts w:ascii="黑体" w:hAnsi="黑体" w:eastAsia="黑体" w:cs="Times New Roman"/>
          <w:sz w:val="24"/>
          <w:szCs w:val="24"/>
        </w:rPr>
        <w:t>二、研发投入指标</w:t>
      </w:r>
    </w:p>
    <w:tbl>
      <w:tblPr>
        <w:tblStyle w:val="4"/>
        <w:tblW w:w="907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45"/>
        <w:gridCol w:w="1701"/>
        <w:gridCol w:w="1291"/>
        <w:gridCol w:w="1260"/>
        <w:gridCol w:w="1276"/>
        <w:gridCol w:w="20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45" w:type="dxa"/>
            <w:vAlign w:val="center"/>
          </w:tcPr>
          <w:p>
            <w:pPr>
              <w:snapToGrid w:val="0"/>
              <w:spacing w:line="0" w:lineRule="atLeast"/>
              <w:jc w:val="center"/>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年</w:t>
            </w:r>
            <w:r>
              <w:rPr>
                <w:rFonts w:ascii="楷体_GB2312" w:hAnsi="Times New Roman" w:eastAsia="楷体_GB2312" w:cs="Times New Roman"/>
                <w:b/>
                <w:sz w:val="24"/>
                <w:szCs w:val="24"/>
              </w:rPr>
              <w:t>份</w:t>
            </w:r>
            <w:r>
              <w:rPr>
                <w:rFonts w:hint="eastAsia" w:ascii="楷体_GB2312" w:hAnsi="Times New Roman" w:eastAsia="楷体_GB2312" w:cs="Times New Roman"/>
                <w:b/>
                <w:sz w:val="24"/>
                <w:szCs w:val="24"/>
              </w:rPr>
              <w:t>/指标</w:t>
            </w:r>
          </w:p>
        </w:tc>
        <w:tc>
          <w:tcPr>
            <w:tcW w:w="1701" w:type="dxa"/>
            <w:vAlign w:val="center"/>
          </w:tcPr>
          <w:p>
            <w:pPr>
              <w:snapToGrid w:val="0"/>
              <w:spacing w:line="0" w:lineRule="atLeast"/>
              <w:jc w:val="center"/>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主营业务收入（万元）</w:t>
            </w:r>
          </w:p>
        </w:tc>
        <w:tc>
          <w:tcPr>
            <w:tcW w:w="1291" w:type="dxa"/>
            <w:vAlign w:val="center"/>
          </w:tcPr>
          <w:p>
            <w:pPr>
              <w:snapToGrid w:val="0"/>
              <w:spacing w:line="0" w:lineRule="atLeast"/>
              <w:jc w:val="center"/>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研发投入（万元）</w:t>
            </w:r>
          </w:p>
        </w:tc>
        <w:tc>
          <w:tcPr>
            <w:tcW w:w="1260" w:type="dxa"/>
            <w:vAlign w:val="center"/>
          </w:tcPr>
          <w:p>
            <w:pPr>
              <w:snapToGrid w:val="0"/>
              <w:spacing w:line="0" w:lineRule="atLeast"/>
              <w:jc w:val="center"/>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研发投入占比</w:t>
            </w:r>
          </w:p>
        </w:tc>
        <w:tc>
          <w:tcPr>
            <w:tcW w:w="1276" w:type="dxa"/>
            <w:vAlign w:val="center"/>
          </w:tcPr>
          <w:p>
            <w:pPr>
              <w:snapToGrid w:val="0"/>
              <w:spacing w:line="0" w:lineRule="atLeast"/>
              <w:jc w:val="center"/>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净利润（万元）</w:t>
            </w:r>
          </w:p>
        </w:tc>
        <w:tc>
          <w:tcPr>
            <w:tcW w:w="2000" w:type="dxa"/>
            <w:vAlign w:val="center"/>
          </w:tcPr>
          <w:p>
            <w:pPr>
              <w:snapToGrid w:val="0"/>
              <w:spacing w:line="0" w:lineRule="atLeast"/>
              <w:jc w:val="center"/>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45" w:type="dxa"/>
            <w:vAlign w:val="center"/>
          </w:tcPr>
          <w:p>
            <w:pPr>
              <w:snapToGrid w:val="0"/>
              <w:spacing w:line="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2018年度</w:t>
            </w:r>
          </w:p>
        </w:tc>
        <w:tc>
          <w:tcPr>
            <w:tcW w:w="1701" w:type="dxa"/>
            <w:vAlign w:val="center"/>
          </w:tcPr>
          <w:p>
            <w:pPr>
              <w:snapToGrid w:val="0"/>
              <w:spacing w:line="0" w:lineRule="atLeast"/>
              <w:jc w:val="center"/>
              <w:rPr>
                <w:rFonts w:ascii="Times New Roman" w:hAnsi="Times New Roman" w:eastAsia="仿宋_GB2312" w:cs="Times New Roman"/>
                <w:sz w:val="24"/>
                <w:szCs w:val="24"/>
              </w:rPr>
            </w:pPr>
          </w:p>
        </w:tc>
        <w:tc>
          <w:tcPr>
            <w:tcW w:w="1291" w:type="dxa"/>
            <w:vAlign w:val="center"/>
          </w:tcPr>
          <w:p>
            <w:pPr>
              <w:snapToGrid w:val="0"/>
              <w:spacing w:line="0" w:lineRule="atLeast"/>
              <w:jc w:val="center"/>
              <w:rPr>
                <w:rFonts w:ascii="Times New Roman" w:hAnsi="Times New Roman" w:eastAsia="仿宋_GB2312" w:cs="Times New Roman"/>
                <w:sz w:val="24"/>
                <w:szCs w:val="24"/>
              </w:rPr>
            </w:pPr>
          </w:p>
        </w:tc>
        <w:tc>
          <w:tcPr>
            <w:tcW w:w="1260" w:type="dxa"/>
            <w:vAlign w:val="center"/>
          </w:tcPr>
          <w:p>
            <w:pPr>
              <w:snapToGrid w:val="0"/>
              <w:spacing w:line="0" w:lineRule="atLeast"/>
              <w:jc w:val="center"/>
              <w:rPr>
                <w:rFonts w:ascii="Times New Roman" w:hAnsi="Times New Roman" w:eastAsia="仿宋_GB2312" w:cs="Times New Roman"/>
                <w:sz w:val="24"/>
                <w:szCs w:val="24"/>
              </w:rPr>
            </w:pPr>
          </w:p>
        </w:tc>
        <w:tc>
          <w:tcPr>
            <w:tcW w:w="1276" w:type="dxa"/>
            <w:vAlign w:val="center"/>
          </w:tcPr>
          <w:p>
            <w:pPr>
              <w:snapToGrid w:val="0"/>
              <w:spacing w:line="0" w:lineRule="atLeast"/>
              <w:jc w:val="center"/>
              <w:rPr>
                <w:rFonts w:ascii="Times New Roman" w:hAnsi="Times New Roman" w:eastAsia="仿宋_GB2312" w:cs="Times New Roman"/>
                <w:sz w:val="24"/>
                <w:szCs w:val="24"/>
              </w:rPr>
            </w:pPr>
          </w:p>
        </w:tc>
        <w:tc>
          <w:tcPr>
            <w:tcW w:w="2000" w:type="dxa"/>
            <w:vAlign w:val="center"/>
          </w:tcPr>
          <w:p>
            <w:pPr>
              <w:snapToGrid w:val="0"/>
              <w:spacing w:line="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附件审计报告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45" w:type="dxa"/>
            <w:vAlign w:val="center"/>
          </w:tcPr>
          <w:p>
            <w:pPr>
              <w:snapToGrid w:val="0"/>
              <w:spacing w:line="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2019年度</w:t>
            </w:r>
          </w:p>
        </w:tc>
        <w:tc>
          <w:tcPr>
            <w:tcW w:w="1701" w:type="dxa"/>
            <w:vAlign w:val="center"/>
          </w:tcPr>
          <w:p>
            <w:pPr>
              <w:snapToGrid w:val="0"/>
              <w:spacing w:line="0" w:lineRule="atLeast"/>
              <w:jc w:val="center"/>
              <w:rPr>
                <w:rFonts w:ascii="Times New Roman" w:hAnsi="Times New Roman" w:eastAsia="仿宋_GB2312" w:cs="Times New Roman"/>
                <w:sz w:val="24"/>
                <w:szCs w:val="24"/>
              </w:rPr>
            </w:pPr>
          </w:p>
        </w:tc>
        <w:tc>
          <w:tcPr>
            <w:tcW w:w="1291" w:type="dxa"/>
            <w:vAlign w:val="center"/>
          </w:tcPr>
          <w:p>
            <w:pPr>
              <w:snapToGrid w:val="0"/>
              <w:spacing w:line="0" w:lineRule="atLeast"/>
              <w:jc w:val="center"/>
              <w:rPr>
                <w:rFonts w:ascii="Times New Roman" w:hAnsi="Times New Roman" w:eastAsia="仿宋_GB2312" w:cs="Times New Roman"/>
                <w:sz w:val="24"/>
                <w:szCs w:val="24"/>
              </w:rPr>
            </w:pPr>
          </w:p>
        </w:tc>
        <w:tc>
          <w:tcPr>
            <w:tcW w:w="1260" w:type="dxa"/>
            <w:vAlign w:val="center"/>
          </w:tcPr>
          <w:p>
            <w:pPr>
              <w:snapToGrid w:val="0"/>
              <w:spacing w:line="0" w:lineRule="atLeast"/>
              <w:jc w:val="center"/>
              <w:rPr>
                <w:rFonts w:ascii="Times New Roman" w:hAnsi="Times New Roman" w:eastAsia="仿宋_GB2312" w:cs="Times New Roman"/>
                <w:sz w:val="24"/>
                <w:szCs w:val="24"/>
              </w:rPr>
            </w:pPr>
          </w:p>
        </w:tc>
        <w:tc>
          <w:tcPr>
            <w:tcW w:w="1276" w:type="dxa"/>
            <w:vAlign w:val="center"/>
          </w:tcPr>
          <w:p>
            <w:pPr>
              <w:snapToGrid w:val="0"/>
              <w:spacing w:line="0" w:lineRule="atLeast"/>
              <w:jc w:val="center"/>
              <w:rPr>
                <w:rFonts w:ascii="Times New Roman" w:hAnsi="Times New Roman" w:eastAsia="仿宋_GB2312" w:cs="Times New Roman"/>
                <w:sz w:val="24"/>
                <w:szCs w:val="24"/>
              </w:rPr>
            </w:pPr>
          </w:p>
        </w:tc>
        <w:tc>
          <w:tcPr>
            <w:tcW w:w="2000" w:type="dxa"/>
            <w:vAlign w:val="center"/>
          </w:tcPr>
          <w:p>
            <w:pPr>
              <w:snapToGrid w:val="0"/>
              <w:spacing w:line="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附件审计报告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45" w:type="dxa"/>
            <w:vAlign w:val="center"/>
          </w:tcPr>
          <w:p>
            <w:pPr>
              <w:snapToGrid w:val="0"/>
              <w:spacing w:line="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2020年度</w:t>
            </w:r>
          </w:p>
        </w:tc>
        <w:tc>
          <w:tcPr>
            <w:tcW w:w="1701" w:type="dxa"/>
            <w:vAlign w:val="center"/>
          </w:tcPr>
          <w:p>
            <w:pPr>
              <w:snapToGrid w:val="0"/>
              <w:spacing w:line="0" w:lineRule="atLeast"/>
              <w:jc w:val="center"/>
              <w:rPr>
                <w:rFonts w:ascii="Times New Roman" w:hAnsi="Times New Roman" w:eastAsia="仿宋_GB2312" w:cs="Times New Roman"/>
                <w:sz w:val="24"/>
                <w:szCs w:val="24"/>
              </w:rPr>
            </w:pPr>
          </w:p>
        </w:tc>
        <w:tc>
          <w:tcPr>
            <w:tcW w:w="1291" w:type="dxa"/>
            <w:vAlign w:val="center"/>
          </w:tcPr>
          <w:p>
            <w:pPr>
              <w:snapToGrid w:val="0"/>
              <w:spacing w:line="0" w:lineRule="atLeast"/>
              <w:jc w:val="center"/>
              <w:rPr>
                <w:rFonts w:ascii="Times New Roman" w:hAnsi="Times New Roman" w:eastAsia="仿宋_GB2312" w:cs="Times New Roman"/>
                <w:sz w:val="24"/>
                <w:szCs w:val="24"/>
              </w:rPr>
            </w:pPr>
          </w:p>
        </w:tc>
        <w:tc>
          <w:tcPr>
            <w:tcW w:w="1260" w:type="dxa"/>
            <w:vAlign w:val="center"/>
          </w:tcPr>
          <w:p>
            <w:pPr>
              <w:snapToGrid w:val="0"/>
              <w:spacing w:line="0" w:lineRule="atLeast"/>
              <w:jc w:val="center"/>
              <w:rPr>
                <w:rFonts w:ascii="Times New Roman" w:hAnsi="Times New Roman" w:eastAsia="仿宋_GB2312" w:cs="Times New Roman"/>
                <w:sz w:val="24"/>
                <w:szCs w:val="24"/>
              </w:rPr>
            </w:pPr>
          </w:p>
        </w:tc>
        <w:tc>
          <w:tcPr>
            <w:tcW w:w="1276" w:type="dxa"/>
            <w:vAlign w:val="center"/>
          </w:tcPr>
          <w:p>
            <w:pPr>
              <w:snapToGrid w:val="0"/>
              <w:spacing w:line="0" w:lineRule="atLeast"/>
              <w:jc w:val="center"/>
              <w:rPr>
                <w:rFonts w:ascii="Times New Roman" w:hAnsi="Times New Roman" w:eastAsia="仿宋_GB2312" w:cs="Times New Roman"/>
                <w:sz w:val="24"/>
                <w:szCs w:val="24"/>
              </w:rPr>
            </w:pPr>
          </w:p>
        </w:tc>
        <w:tc>
          <w:tcPr>
            <w:tcW w:w="2000" w:type="dxa"/>
            <w:vAlign w:val="center"/>
          </w:tcPr>
          <w:p>
            <w:pPr>
              <w:snapToGrid w:val="0"/>
              <w:spacing w:line="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附件审计报告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45" w:type="dxa"/>
            <w:vAlign w:val="center"/>
          </w:tcPr>
          <w:p>
            <w:pPr>
              <w:snapToGrid w:val="0"/>
              <w:spacing w:line="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合计</w:t>
            </w:r>
          </w:p>
        </w:tc>
        <w:tc>
          <w:tcPr>
            <w:tcW w:w="1701" w:type="dxa"/>
            <w:vAlign w:val="center"/>
          </w:tcPr>
          <w:p>
            <w:pPr>
              <w:snapToGrid w:val="0"/>
              <w:spacing w:line="0" w:lineRule="atLeast"/>
              <w:jc w:val="center"/>
              <w:rPr>
                <w:rFonts w:ascii="Times New Roman" w:hAnsi="Times New Roman" w:eastAsia="仿宋_GB2312" w:cs="Times New Roman"/>
                <w:sz w:val="24"/>
                <w:szCs w:val="24"/>
              </w:rPr>
            </w:pPr>
          </w:p>
        </w:tc>
        <w:tc>
          <w:tcPr>
            <w:tcW w:w="1291" w:type="dxa"/>
            <w:vAlign w:val="center"/>
          </w:tcPr>
          <w:p>
            <w:pPr>
              <w:snapToGrid w:val="0"/>
              <w:spacing w:line="0" w:lineRule="atLeast"/>
              <w:jc w:val="center"/>
              <w:rPr>
                <w:rFonts w:ascii="Times New Roman" w:hAnsi="Times New Roman" w:eastAsia="仿宋_GB2312" w:cs="Times New Roman"/>
                <w:sz w:val="24"/>
                <w:szCs w:val="24"/>
              </w:rPr>
            </w:pPr>
          </w:p>
        </w:tc>
        <w:tc>
          <w:tcPr>
            <w:tcW w:w="1260" w:type="dxa"/>
            <w:vAlign w:val="center"/>
          </w:tcPr>
          <w:p>
            <w:pPr>
              <w:snapToGrid w:val="0"/>
              <w:spacing w:line="0" w:lineRule="atLeast"/>
              <w:jc w:val="center"/>
              <w:rPr>
                <w:rFonts w:ascii="Times New Roman" w:hAnsi="Times New Roman" w:eastAsia="仿宋_GB2312" w:cs="Times New Roman"/>
                <w:sz w:val="24"/>
                <w:szCs w:val="24"/>
              </w:rPr>
            </w:pPr>
          </w:p>
        </w:tc>
        <w:tc>
          <w:tcPr>
            <w:tcW w:w="1276" w:type="dxa"/>
            <w:vAlign w:val="center"/>
          </w:tcPr>
          <w:p>
            <w:pPr>
              <w:snapToGrid w:val="0"/>
              <w:spacing w:line="0" w:lineRule="atLeast"/>
              <w:jc w:val="center"/>
              <w:rPr>
                <w:rFonts w:ascii="Times New Roman" w:hAnsi="Times New Roman" w:eastAsia="仿宋_GB2312" w:cs="Times New Roman"/>
                <w:sz w:val="24"/>
                <w:szCs w:val="24"/>
              </w:rPr>
            </w:pPr>
          </w:p>
        </w:tc>
        <w:tc>
          <w:tcPr>
            <w:tcW w:w="2000" w:type="dxa"/>
            <w:vAlign w:val="center"/>
          </w:tcPr>
          <w:p>
            <w:pPr>
              <w:snapToGrid w:val="0"/>
              <w:spacing w:line="0" w:lineRule="atLeast"/>
              <w:jc w:val="center"/>
              <w:rPr>
                <w:rFonts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6" w:hRule="atLeast"/>
          <w:jc w:val="center"/>
        </w:trPr>
        <w:tc>
          <w:tcPr>
            <w:tcW w:w="1545" w:type="dxa"/>
            <w:vAlign w:val="center"/>
          </w:tcPr>
          <w:p>
            <w:pPr>
              <w:snapToGrid w:val="0"/>
              <w:spacing w:line="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企业内部研发机构及获奖情况</w:t>
            </w:r>
          </w:p>
        </w:tc>
        <w:tc>
          <w:tcPr>
            <w:tcW w:w="7528" w:type="dxa"/>
            <w:gridSpan w:val="5"/>
            <w:vAlign w:val="center"/>
          </w:tcPr>
          <w:p>
            <w:pPr>
              <w:snapToGrid w:val="0"/>
              <w:spacing w:line="0" w:lineRule="atLeast"/>
              <w:rPr>
                <w:rFonts w:ascii="Times New Roman" w:hAnsi="Times New Roman" w:eastAsia="仿宋_GB2312" w:cs="Times New Roman"/>
                <w:sz w:val="24"/>
                <w:szCs w:val="24"/>
              </w:rPr>
            </w:pPr>
            <w:r>
              <w:rPr>
                <w:rFonts w:ascii="Times New Roman" w:hAnsi="Times New Roman" w:eastAsia="仿宋_GB2312" w:cs="Times New Roman"/>
                <w:sz w:val="24"/>
                <w:szCs w:val="24"/>
              </w:rPr>
              <w:t>（限600字）主要说明研发机构规模、资质、级格、核心仪器设备名称以及获得科技奖励情况。</w:t>
            </w:r>
          </w:p>
        </w:tc>
      </w:tr>
    </w:tbl>
    <w:p>
      <w:pPr>
        <w:snapToGrid w:val="0"/>
        <w:spacing w:line="0" w:lineRule="atLeast"/>
        <w:jc w:val="left"/>
        <w:rPr>
          <w:rFonts w:ascii="Times New Roman" w:hAnsi="Times New Roman" w:eastAsia="仿宋_GB2312" w:cs="Times New Roman"/>
          <w:b/>
          <w:kern w:val="0"/>
          <w:sz w:val="24"/>
          <w:szCs w:val="24"/>
        </w:rPr>
      </w:pPr>
    </w:p>
    <w:p>
      <w:pPr>
        <w:snapToGrid w:val="0"/>
        <w:spacing w:line="0" w:lineRule="atLeast"/>
        <w:jc w:val="left"/>
        <w:rPr>
          <w:rFonts w:ascii="黑体" w:hAnsi="黑体" w:eastAsia="黑体" w:cs="Times New Roman"/>
          <w:sz w:val="24"/>
          <w:szCs w:val="24"/>
        </w:rPr>
      </w:pPr>
      <w:r>
        <w:rPr>
          <w:rFonts w:ascii="黑体" w:hAnsi="黑体" w:eastAsia="黑体" w:cs="Times New Roman"/>
          <w:sz w:val="24"/>
          <w:szCs w:val="24"/>
        </w:rPr>
        <w:t>三、创新能力指标</w:t>
      </w:r>
    </w:p>
    <w:tbl>
      <w:tblPr>
        <w:tblStyle w:val="3"/>
        <w:tblW w:w="899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679"/>
        <w:gridCol w:w="1994"/>
        <w:gridCol w:w="2693"/>
        <w:gridCol w:w="1614"/>
        <w:gridCol w:w="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1" w:type="dxa"/>
          <w:trHeight w:val="454" w:hRule="atLeast"/>
        </w:trPr>
        <w:tc>
          <w:tcPr>
            <w:tcW w:w="2679" w:type="dxa"/>
            <w:vAlign w:val="center"/>
          </w:tcPr>
          <w:p>
            <w:pPr>
              <w:snapToGrid w:val="0"/>
              <w:spacing w:line="0" w:lineRule="atLeas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研发人员数量</w:t>
            </w:r>
            <w:r>
              <w:rPr>
                <w:rFonts w:hint="eastAsia" w:ascii="Times New Roman" w:hAnsi="Times New Roman" w:eastAsia="仿宋_GB2312" w:cs="Times New Roman"/>
                <w:bCs/>
                <w:sz w:val="24"/>
                <w:szCs w:val="24"/>
              </w:rPr>
              <w:t>（人）</w:t>
            </w:r>
          </w:p>
        </w:tc>
        <w:tc>
          <w:tcPr>
            <w:tcW w:w="1994" w:type="dxa"/>
            <w:vAlign w:val="center"/>
          </w:tcPr>
          <w:p>
            <w:pPr>
              <w:snapToGrid w:val="0"/>
              <w:spacing w:line="0" w:lineRule="atLeast"/>
              <w:jc w:val="left"/>
              <w:rPr>
                <w:rFonts w:ascii="Times New Roman" w:hAnsi="Times New Roman" w:eastAsia="仿宋_GB2312" w:cs="Times New Roman"/>
                <w:bCs/>
                <w:sz w:val="24"/>
                <w:szCs w:val="24"/>
              </w:rPr>
            </w:pPr>
          </w:p>
        </w:tc>
        <w:tc>
          <w:tcPr>
            <w:tcW w:w="2693" w:type="dxa"/>
            <w:shd w:val="clear" w:color="auto" w:fill="FFFFFF"/>
            <w:vAlign w:val="center"/>
          </w:tcPr>
          <w:p>
            <w:pPr>
              <w:snapToGrid w:val="0"/>
              <w:spacing w:line="0" w:lineRule="atLeast"/>
              <w:ind w:right="26"/>
              <w:rPr>
                <w:rFonts w:ascii="Times New Roman" w:hAnsi="Times New Roman" w:eastAsia="仿宋_GB2312" w:cs="Times New Roman"/>
                <w:bCs/>
                <w:sz w:val="24"/>
                <w:szCs w:val="24"/>
              </w:rPr>
            </w:pPr>
            <w:r>
              <w:rPr>
                <w:rFonts w:ascii="Times New Roman" w:hAnsi="Times New Roman" w:eastAsia="仿宋_GB2312" w:cs="Times New Roman"/>
                <w:bCs/>
                <w:sz w:val="24"/>
                <w:szCs w:val="24"/>
              </w:rPr>
              <w:t>占当年员工总数的比例</w:t>
            </w:r>
          </w:p>
        </w:tc>
        <w:tc>
          <w:tcPr>
            <w:tcW w:w="1614" w:type="dxa"/>
            <w:shd w:val="clear" w:color="auto" w:fill="FFFFFF"/>
            <w:vAlign w:val="center"/>
          </w:tcPr>
          <w:p>
            <w:pPr>
              <w:snapToGrid w:val="0"/>
              <w:spacing w:line="0" w:lineRule="atLeast"/>
              <w:ind w:right="26"/>
              <w:jc w:val="center"/>
              <w:rPr>
                <w:rFonts w:ascii="Times New Roman" w:hAnsi="Times New Roman" w:eastAsia="仿宋_GB2312" w:cs="Times New Roman"/>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679" w:type="dxa"/>
            <w:vAlign w:val="center"/>
          </w:tcPr>
          <w:p>
            <w:pPr>
              <w:snapToGrid w:val="0"/>
              <w:spacing w:line="0" w:lineRule="atLeas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有效发明专利数量（件）</w:t>
            </w:r>
          </w:p>
        </w:tc>
        <w:tc>
          <w:tcPr>
            <w:tcW w:w="1994" w:type="dxa"/>
            <w:vAlign w:val="center"/>
          </w:tcPr>
          <w:p>
            <w:pPr>
              <w:snapToGrid w:val="0"/>
              <w:spacing w:line="0" w:lineRule="atLeas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上传附件</w:t>
            </w:r>
          </w:p>
        </w:tc>
        <w:tc>
          <w:tcPr>
            <w:tcW w:w="2693" w:type="dxa"/>
            <w:vAlign w:val="center"/>
          </w:tcPr>
          <w:p>
            <w:pPr>
              <w:snapToGrid w:val="0"/>
              <w:spacing w:line="0" w:lineRule="atLeast"/>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国防专利</w:t>
            </w:r>
          </w:p>
        </w:tc>
        <w:tc>
          <w:tcPr>
            <w:tcW w:w="1625" w:type="dxa"/>
            <w:gridSpan w:val="2"/>
            <w:vAlign w:val="center"/>
          </w:tcPr>
          <w:p>
            <w:pPr>
              <w:snapToGrid w:val="0"/>
              <w:spacing w:line="0" w:lineRule="atLeas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上传附件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679" w:type="dxa"/>
            <w:vAlign w:val="center"/>
          </w:tcPr>
          <w:p>
            <w:pPr>
              <w:snapToGrid w:val="0"/>
              <w:spacing w:line="0" w:lineRule="atLeas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参与制定国家标准（项）</w:t>
            </w:r>
          </w:p>
        </w:tc>
        <w:tc>
          <w:tcPr>
            <w:tcW w:w="1994" w:type="dxa"/>
            <w:vAlign w:val="center"/>
          </w:tcPr>
          <w:p>
            <w:pPr>
              <w:snapToGrid w:val="0"/>
              <w:spacing w:line="0" w:lineRule="atLeas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上传附件</w:t>
            </w:r>
          </w:p>
        </w:tc>
        <w:tc>
          <w:tcPr>
            <w:tcW w:w="2693" w:type="dxa"/>
            <w:vAlign w:val="center"/>
          </w:tcPr>
          <w:p>
            <w:pPr>
              <w:snapToGrid w:val="0"/>
              <w:spacing w:line="0" w:lineRule="atLeas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参与制定行业标准（项）</w:t>
            </w:r>
          </w:p>
        </w:tc>
        <w:tc>
          <w:tcPr>
            <w:tcW w:w="1625" w:type="dxa"/>
            <w:gridSpan w:val="2"/>
            <w:vAlign w:val="center"/>
          </w:tcPr>
          <w:p>
            <w:pPr>
              <w:snapToGrid w:val="0"/>
              <w:spacing w:line="0" w:lineRule="atLeas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上传附件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679" w:type="dxa"/>
            <w:vAlign w:val="center"/>
          </w:tcPr>
          <w:p>
            <w:pPr>
              <w:snapToGrid w:val="0"/>
              <w:spacing w:line="0" w:lineRule="atLeas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高新技术企业证书编号</w:t>
            </w:r>
          </w:p>
        </w:tc>
        <w:tc>
          <w:tcPr>
            <w:tcW w:w="6312" w:type="dxa"/>
            <w:gridSpan w:val="4"/>
            <w:vAlign w:val="center"/>
          </w:tcPr>
          <w:p>
            <w:pPr>
              <w:snapToGrid w:val="0"/>
              <w:spacing w:line="0" w:lineRule="atLeast"/>
              <w:jc w:val="left"/>
              <w:rPr>
                <w:rFonts w:ascii="Times New Roman" w:hAnsi="Times New Roman" w:eastAsia="仿宋_GB2312" w:cs="Times New Roman"/>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679" w:type="dxa"/>
            <w:vAlign w:val="center"/>
          </w:tcPr>
          <w:p>
            <w:pPr>
              <w:snapToGrid w:val="0"/>
              <w:spacing w:line="0" w:lineRule="atLeast"/>
              <w:jc w:val="center"/>
              <w:rPr>
                <w:rFonts w:ascii="Times New Roman" w:hAnsi="Times New Roman" w:eastAsia="仿宋_GB2312" w:cs="Times New Roman"/>
                <w:kern w:val="0"/>
                <w:sz w:val="24"/>
                <w:szCs w:val="24"/>
              </w:rPr>
            </w:pPr>
            <w:r>
              <w:rPr>
                <w:rFonts w:hint="eastAsia" w:ascii="仿宋_GB2312" w:hAnsi="Times New Roman" w:eastAsia="仿宋_GB2312" w:cs="Times New Roman"/>
                <w:kern w:val="0"/>
                <w:sz w:val="24"/>
                <w:szCs w:val="24"/>
              </w:rPr>
              <w:t>“甬江引才工程”科</w:t>
            </w:r>
            <w:r>
              <w:rPr>
                <w:rFonts w:ascii="Times New Roman" w:hAnsi="Times New Roman" w:eastAsia="仿宋_GB2312" w:cs="Times New Roman"/>
                <w:kern w:val="0"/>
                <w:sz w:val="24"/>
                <w:szCs w:val="24"/>
              </w:rPr>
              <w:t>技创新团队项目</w:t>
            </w:r>
          </w:p>
        </w:tc>
        <w:tc>
          <w:tcPr>
            <w:tcW w:w="6312" w:type="dxa"/>
            <w:gridSpan w:val="4"/>
            <w:vAlign w:val="center"/>
          </w:tcPr>
          <w:p>
            <w:pPr>
              <w:snapToGrid w:val="0"/>
              <w:spacing w:line="0" w:lineRule="atLeast"/>
              <w:jc w:val="left"/>
              <w:rPr>
                <w:rFonts w:ascii="仿宋_GB2312" w:hAnsi="Times New Roman" w:eastAsia="仿宋_GB2312" w:cs="Times New Roman"/>
                <w:bCs/>
                <w:sz w:val="24"/>
                <w:szCs w:val="24"/>
              </w:rPr>
            </w:pPr>
            <w:r>
              <w:rPr>
                <w:rFonts w:hint="eastAsia" w:ascii="仿宋_GB2312" w:hAnsi="Times New Roman" w:eastAsia="仿宋_GB2312" w:cs="Times New Roman"/>
                <w:sz w:val="24"/>
                <w:szCs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701" w:hRule="atLeast"/>
        </w:trPr>
        <w:tc>
          <w:tcPr>
            <w:tcW w:w="2679" w:type="dxa"/>
            <w:vAlign w:val="center"/>
          </w:tcPr>
          <w:p>
            <w:pPr>
              <w:snapToGrid w:val="0"/>
              <w:spacing w:line="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企业承担</w:t>
            </w:r>
            <w:r>
              <w:rPr>
                <w:rFonts w:ascii="Times New Roman" w:hAnsi="Times New Roman" w:eastAsia="仿宋_GB2312" w:cs="Times New Roman"/>
                <w:kern w:val="0"/>
                <w:sz w:val="24"/>
                <w:szCs w:val="24"/>
              </w:rPr>
              <w:t>市级以上</w:t>
            </w:r>
            <w:r>
              <w:rPr>
                <w:rFonts w:hint="eastAsia" w:ascii="Times New Roman" w:hAnsi="Times New Roman" w:eastAsia="仿宋_GB2312" w:cs="Times New Roman"/>
                <w:kern w:val="0"/>
                <w:sz w:val="24"/>
                <w:szCs w:val="24"/>
              </w:rPr>
              <w:t>科技</w:t>
            </w:r>
            <w:r>
              <w:rPr>
                <w:rFonts w:ascii="Times New Roman" w:hAnsi="Times New Roman" w:eastAsia="仿宋_GB2312" w:cs="Times New Roman"/>
                <w:kern w:val="0"/>
                <w:sz w:val="24"/>
                <w:szCs w:val="24"/>
              </w:rPr>
              <w:t>计划项目情况</w:t>
            </w:r>
          </w:p>
        </w:tc>
        <w:tc>
          <w:tcPr>
            <w:tcW w:w="6312" w:type="dxa"/>
            <w:gridSpan w:val="4"/>
            <w:vAlign w:val="center"/>
          </w:tcPr>
          <w:p>
            <w:pPr>
              <w:snapToGrid w:val="0"/>
              <w:spacing w:line="0" w:lineRule="atLeast"/>
              <w:jc w:val="left"/>
              <w:rPr>
                <w:rFonts w:ascii="Times New Roman" w:hAnsi="Times New Roman" w:eastAsia="仿宋_GB2312" w:cs="Times New Roman"/>
                <w:bCs/>
                <w:sz w:val="24"/>
                <w:szCs w:val="24"/>
              </w:rPr>
            </w:pPr>
            <w:r>
              <w:rPr>
                <w:rFonts w:ascii="Times New Roman" w:hAnsi="Times New Roman" w:eastAsia="仿宋_GB2312" w:cs="Times New Roman"/>
                <w:sz w:val="24"/>
                <w:szCs w:val="24"/>
              </w:rPr>
              <w:t>（限300字），主要说明</w:t>
            </w:r>
            <w:r>
              <w:rPr>
                <w:rFonts w:hint="eastAsia" w:ascii="Times New Roman" w:hAnsi="Times New Roman" w:eastAsia="仿宋_GB2312" w:cs="Times New Roman"/>
                <w:sz w:val="24"/>
                <w:szCs w:val="24"/>
              </w:rPr>
              <w:t>项目类别、项目名称、项目</w:t>
            </w:r>
            <w:r>
              <w:rPr>
                <w:rFonts w:ascii="Times New Roman" w:hAnsi="Times New Roman" w:eastAsia="仿宋_GB2312" w:cs="Times New Roman"/>
                <w:sz w:val="24"/>
                <w:szCs w:val="24"/>
              </w:rPr>
              <w:t>编号和</w:t>
            </w:r>
            <w:r>
              <w:rPr>
                <w:rFonts w:hint="eastAsia" w:ascii="Times New Roman" w:hAnsi="Times New Roman" w:eastAsia="仿宋_GB2312" w:cs="Times New Roman"/>
                <w:sz w:val="24"/>
                <w:szCs w:val="24"/>
              </w:rPr>
              <w:t>研究</w:t>
            </w:r>
            <w:r>
              <w:rPr>
                <w:rFonts w:ascii="Times New Roman" w:hAnsi="Times New Roman" w:eastAsia="仿宋_GB2312" w:cs="Times New Roman"/>
                <w:sz w:val="24"/>
                <w:szCs w:val="24"/>
              </w:rPr>
              <w:t>内容以及已经取得的成效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701" w:hRule="atLeast"/>
        </w:trPr>
        <w:tc>
          <w:tcPr>
            <w:tcW w:w="2679" w:type="dxa"/>
            <w:vAlign w:val="center"/>
          </w:tcPr>
          <w:p>
            <w:pPr>
              <w:snapToGrid w:val="0"/>
              <w:spacing w:line="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企业创新团队情况</w:t>
            </w:r>
          </w:p>
        </w:tc>
        <w:tc>
          <w:tcPr>
            <w:tcW w:w="6312" w:type="dxa"/>
            <w:gridSpan w:val="4"/>
            <w:vAlign w:val="center"/>
          </w:tcPr>
          <w:p>
            <w:pPr>
              <w:snapToGrid w:val="0"/>
              <w:spacing w:line="0" w:lineRule="atLeast"/>
              <w:jc w:val="left"/>
              <w:rPr>
                <w:rFonts w:ascii="Times New Roman" w:hAnsi="Times New Roman" w:eastAsia="仿宋_GB2312" w:cs="Times New Roman"/>
                <w:bCs/>
                <w:sz w:val="24"/>
                <w:szCs w:val="24"/>
              </w:rPr>
            </w:pPr>
            <w:r>
              <w:rPr>
                <w:rFonts w:ascii="Times New Roman" w:hAnsi="Times New Roman" w:eastAsia="仿宋_GB2312" w:cs="Times New Roman"/>
                <w:sz w:val="24"/>
                <w:szCs w:val="24"/>
              </w:rPr>
              <w:t>（限300字）主要说明创新团队人员规模、学历构成、</w:t>
            </w:r>
            <w:r>
              <w:rPr>
                <w:rFonts w:hint="eastAsia" w:ascii="Times New Roman" w:hAnsi="Times New Roman" w:eastAsia="仿宋_GB2312" w:cs="Times New Roman"/>
                <w:sz w:val="24"/>
                <w:szCs w:val="24"/>
              </w:rPr>
              <w:t>首席</w:t>
            </w:r>
            <w:r>
              <w:rPr>
                <w:rFonts w:ascii="Times New Roman" w:hAnsi="Times New Roman" w:eastAsia="仿宋_GB2312" w:cs="Times New Roman"/>
                <w:sz w:val="24"/>
                <w:szCs w:val="24"/>
              </w:rPr>
              <w:t>技术负责人</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取得的创新成果和产学研科技合作</w:t>
            </w:r>
            <w:r>
              <w:rPr>
                <w:rFonts w:hint="eastAsia" w:ascii="Times New Roman" w:hAnsi="Times New Roman" w:eastAsia="仿宋_GB2312" w:cs="Times New Roman"/>
                <w:sz w:val="24"/>
                <w:szCs w:val="24"/>
              </w:rPr>
              <w:t>开展</w:t>
            </w:r>
            <w:r>
              <w:rPr>
                <w:rFonts w:ascii="Times New Roman" w:hAnsi="Times New Roman" w:eastAsia="仿宋_GB2312" w:cs="Times New Roman"/>
                <w:sz w:val="24"/>
                <w:szCs w:val="24"/>
              </w:rPr>
              <w:t>情况。</w:t>
            </w:r>
          </w:p>
        </w:tc>
      </w:tr>
    </w:tbl>
    <w:p>
      <w:pPr>
        <w:snapToGrid w:val="0"/>
        <w:spacing w:line="0" w:lineRule="atLeast"/>
        <w:jc w:val="left"/>
        <w:rPr>
          <w:rFonts w:ascii="黑体" w:hAnsi="黑体" w:eastAsia="黑体" w:cs="Times New Roman"/>
          <w:sz w:val="24"/>
          <w:szCs w:val="24"/>
        </w:rPr>
      </w:pPr>
    </w:p>
    <w:p>
      <w:pPr>
        <w:snapToGrid w:val="0"/>
        <w:spacing w:line="0" w:lineRule="atLeast"/>
        <w:jc w:val="left"/>
        <w:rPr>
          <w:rFonts w:ascii="黑体" w:hAnsi="黑体" w:eastAsia="黑体" w:cs="Times New Roman"/>
          <w:sz w:val="24"/>
          <w:szCs w:val="24"/>
        </w:rPr>
      </w:pPr>
      <w:r>
        <w:rPr>
          <w:rFonts w:ascii="黑体" w:hAnsi="黑体" w:eastAsia="黑体" w:cs="Times New Roman"/>
          <w:sz w:val="24"/>
          <w:szCs w:val="24"/>
        </w:rPr>
        <w:t>四、成长性指标</w:t>
      </w:r>
    </w:p>
    <w:tbl>
      <w:tblPr>
        <w:tblStyle w:val="4"/>
        <w:tblW w:w="893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03"/>
        <w:gridCol w:w="1842"/>
        <w:gridCol w:w="851"/>
        <w:gridCol w:w="709"/>
        <w:gridCol w:w="850"/>
        <w:gridCol w:w="1150"/>
        <w:gridCol w:w="620"/>
        <w:gridCol w:w="15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03" w:type="dxa"/>
            <w:vAlign w:val="center"/>
          </w:tcPr>
          <w:p>
            <w:pPr>
              <w:snapToGrid w:val="0"/>
              <w:spacing w:line="0" w:lineRule="atLeast"/>
              <w:jc w:val="center"/>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年</w:t>
            </w:r>
            <w:r>
              <w:rPr>
                <w:rFonts w:ascii="楷体_GB2312" w:hAnsi="Times New Roman" w:eastAsia="楷体_GB2312" w:cs="Times New Roman"/>
                <w:b/>
                <w:sz w:val="24"/>
                <w:szCs w:val="24"/>
              </w:rPr>
              <w:t>份</w:t>
            </w:r>
            <w:r>
              <w:rPr>
                <w:rFonts w:hint="eastAsia" w:ascii="楷体_GB2312" w:hAnsi="Times New Roman" w:eastAsia="楷体_GB2312" w:cs="Times New Roman"/>
                <w:b/>
                <w:sz w:val="24"/>
                <w:szCs w:val="24"/>
              </w:rPr>
              <w:t>/指标</w:t>
            </w:r>
          </w:p>
        </w:tc>
        <w:tc>
          <w:tcPr>
            <w:tcW w:w="2693" w:type="dxa"/>
            <w:gridSpan w:val="2"/>
            <w:vAlign w:val="center"/>
          </w:tcPr>
          <w:p>
            <w:pPr>
              <w:snapToGrid w:val="0"/>
              <w:spacing w:line="0" w:lineRule="atLeast"/>
              <w:jc w:val="center"/>
              <w:rPr>
                <w:rFonts w:ascii="楷体_GB2312" w:hAnsi="Times New Roman" w:eastAsia="楷体_GB2312" w:cs="Times New Roman"/>
                <w:b/>
                <w:sz w:val="24"/>
                <w:szCs w:val="24"/>
              </w:rPr>
            </w:pPr>
            <w:r>
              <w:rPr>
                <w:rFonts w:ascii="楷体_GB2312" w:hAnsi="Times New Roman" w:eastAsia="楷体_GB2312" w:cs="Times New Roman"/>
                <w:b/>
                <w:sz w:val="24"/>
                <w:szCs w:val="24"/>
              </w:rPr>
              <w:t>主营业务收入（万元）</w:t>
            </w:r>
          </w:p>
        </w:tc>
        <w:tc>
          <w:tcPr>
            <w:tcW w:w="2709" w:type="dxa"/>
            <w:gridSpan w:val="3"/>
            <w:vAlign w:val="center"/>
          </w:tcPr>
          <w:p>
            <w:pPr>
              <w:snapToGrid w:val="0"/>
              <w:spacing w:line="0" w:lineRule="atLeast"/>
              <w:jc w:val="center"/>
              <w:rPr>
                <w:rFonts w:ascii="楷体_GB2312" w:hAnsi="Times New Roman" w:eastAsia="楷体_GB2312" w:cs="Times New Roman"/>
                <w:b/>
                <w:sz w:val="24"/>
                <w:szCs w:val="24"/>
              </w:rPr>
            </w:pPr>
            <w:r>
              <w:rPr>
                <w:rFonts w:ascii="楷体_GB2312" w:hAnsi="Times New Roman" w:eastAsia="楷体_GB2312" w:cs="Times New Roman"/>
                <w:b/>
                <w:sz w:val="24"/>
                <w:szCs w:val="24"/>
              </w:rPr>
              <w:t>营业收入复合增长率</w:t>
            </w:r>
          </w:p>
        </w:tc>
        <w:tc>
          <w:tcPr>
            <w:tcW w:w="2126" w:type="dxa"/>
            <w:gridSpan w:val="2"/>
            <w:vAlign w:val="center"/>
          </w:tcPr>
          <w:p>
            <w:pPr>
              <w:snapToGrid w:val="0"/>
              <w:spacing w:line="0" w:lineRule="atLeast"/>
              <w:jc w:val="center"/>
              <w:rPr>
                <w:rFonts w:ascii="楷体_GB2312" w:hAnsi="Times New Roman" w:eastAsia="楷体_GB2312" w:cs="Times New Roman"/>
                <w:b/>
                <w:sz w:val="24"/>
                <w:szCs w:val="24"/>
              </w:rPr>
            </w:pPr>
            <w:r>
              <w:rPr>
                <w:rFonts w:ascii="楷体_GB2312" w:hAnsi="Times New Roman" w:eastAsia="楷体_GB2312" w:cs="Times New Roman"/>
                <w:b/>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03" w:type="dxa"/>
            <w:vAlign w:val="center"/>
          </w:tcPr>
          <w:p>
            <w:pPr>
              <w:snapToGrid w:val="0"/>
              <w:spacing w:line="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2018年度</w:t>
            </w:r>
          </w:p>
        </w:tc>
        <w:tc>
          <w:tcPr>
            <w:tcW w:w="2693" w:type="dxa"/>
            <w:gridSpan w:val="2"/>
          </w:tcPr>
          <w:p>
            <w:pPr>
              <w:snapToGrid w:val="0"/>
              <w:spacing w:line="0" w:lineRule="atLeast"/>
              <w:rPr>
                <w:rFonts w:asciiTheme="minorHAnsi" w:hAnsiTheme="minorHAnsi" w:eastAsiaTheme="minorEastAsia" w:cstheme="minorBidi"/>
                <w:szCs w:val="22"/>
              </w:rPr>
            </w:pPr>
          </w:p>
        </w:tc>
        <w:tc>
          <w:tcPr>
            <w:tcW w:w="2709" w:type="dxa"/>
            <w:gridSpan w:val="3"/>
            <w:vAlign w:val="center"/>
          </w:tcPr>
          <w:p>
            <w:pPr>
              <w:snapToGrid w:val="0"/>
              <w:spacing w:line="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2126" w:type="dxa"/>
            <w:gridSpan w:val="2"/>
            <w:vAlign w:val="center"/>
          </w:tcPr>
          <w:p>
            <w:pPr>
              <w:snapToGrid w:val="0"/>
              <w:spacing w:line="0" w:lineRule="atLeast"/>
              <w:jc w:val="center"/>
              <w:rPr>
                <w:rFonts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03" w:type="dxa"/>
            <w:vAlign w:val="center"/>
          </w:tcPr>
          <w:p>
            <w:pPr>
              <w:snapToGrid w:val="0"/>
              <w:spacing w:line="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2019年度</w:t>
            </w:r>
          </w:p>
        </w:tc>
        <w:tc>
          <w:tcPr>
            <w:tcW w:w="2693" w:type="dxa"/>
            <w:gridSpan w:val="2"/>
          </w:tcPr>
          <w:p>
            <w:pPr>
              <w:snapToGrid w:val="0"/>
              <w:spacing w:line="0" w:lineRule="atLeast"/>
              <w:rPr>
                <w:rFonts w:asciiTheme="minorHAnsi" w:hAnsiTheme="minorHAnsi" w:eastAsiaTheme="minorEastAsia" w:cstheme="minorBidi"/>
                <w:szCs w:val="22"/>
              </w:rPr>
            </w:pPr>
          </w:p>
        </w:tc>
        <w:tc>
          <w:tcPr>
            <w:tcW w:w="2709" w:type="dxa"/>
            <w:gridSpan w:val="3"/>
            <w:vAlign w:val="center"/>
          </w:tcPr>
          <w:p>
            <w:pPr>
              <w:snapToGrid w:val="0"/>
              <w:spacing w:line="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2126" w:type="dxa"/>
            <w:gridSpan w:val="2"/>
            <w:vAlign w:val="center"/>
          </w:tcPr>
          <w:p>
            <w:pPr>
              <w:snapToGrid w:val="0"/>
              <w:spacing w:line="0" w:lineRule="atLeast"/>
              <w:jc w:val="center"/>
              <w:rPr>
                <w:rFonts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03" w:type="dxa"/>
            <w:vAlign w:val="center"/>
          </w:tcPr>
          <w:p>
            <w:pPr>
              <w:snapToGrid w:val="0"/>
              <w:spacing w:line="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2020年度</w:t>
            </w:r>
          </w:p>
        </w:tc>
        <w:tc>
          <w:tcPr>
            <w:tcW w:w="2693" w:type="dxa"/>
            <w:gridSpan w:val="2"/>
          </w:tcPr>
          <w:p>
            <w:pPr>
              <w:snapToGrid w:val="0"/>
              <w:spacing w:line="0" w:lineRule="atLeast"/>
              <w:rPr>
                <w:rFonts w:asciiTheme="minorHAnsi" w:hAnsiTheme="minorHAnsi" w:eastAsiaTheme="minorEastAsia" w:cstheme="minorBidi"/>
                <w:szCs w:val="22"/>
              </w:rPr>
            </w:pPr>
          </w:p>
        </w:tc>
        <w:tc>
          <w:tcPr>
            <w:tcW w:w="2709" w:type="dxa"/>
            <w:gridSpan w:val="3"/>
            <w:vAlign w:val="center"/>
          </w:tcPr>
          <w:p>
            <w:pPr>
              <w:snapToGrid w:val="0"/>
              <w:spacing w:line="0" w:lineRule="atLeast"/>
              <w:jc w:val="center"/>
              <w:rPr>
                <w:rFonts w:ascii="Times New Roman" w:hAnsi="Times New Roman" w:eastAsia="仿宋_GB2312" w:cs="Times New Roman"/>
                <w:sz w:val="24"/>
                <w:szCs w:val="24"/>
              </w:rPr>
            </w:pPr>
          </w:p>
        </w:tc>
        <w:tc>
          <w:tcPr>
            <w:tcW w:w="2126" w:type="dxa"/>
            <w:gridSpan w:val="2"/>
            <w:vAlign w:val="center"/>
          </w:tcPr>
          <w:p>
            <w:pPr>
              <w:snapToGrid w:val="0"/>
              <w:spacing w:line="0" w:lineRule="atLeast"/>
              <w:jc w:val="center"/>
              <w:rPr>
                <w:rFonts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03" w:type="dxa"/>
            <w:vMerge w:val="restart"/>
            <w:vAlign w:val="center"/>
          </w:tcPr>
          <w:p>
            <w:pPr>
              <w:snapToGrid w:val="0"/>
              <w:spacing w:line="0" w:lineRule="atLeas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企业</w:t>
            </w:r>
            <w:r>
              <w:rPr>
                <w:rFonts w:hint="eastAsia" w:ascii="Times New Roman" w:hAnsi="Times New Roman" w:eastAsia="仿宋_GB2312" w:cs="Times New Roman"/>
                <w:sz w:val="24"/>
                <w:szCs w:val="24"/>
              </w:rPr>
              <w:t>曾</w:t>
            </w:r>
            <w:r>
              <w:rPr>
                <w:rFonts w:ascii="Times New Roman" w:hAnsi="Times New Roman" w:eastAsia="仿宋_GB2312" w:cs="Times New Roman"/>
                <w:sz w:val="24"/>
                <w:szCs w:val="24"/>
              </w:rPr>
              <w:t>获得投资情况</w:t>
            </w:r>
          </w:p>
        </w:tc>
        <w:tc>
          <w:tcPr>
            <w:tcW w:w="1842" w:type="dxa"/>
            <w:tcBorders>
              <w:right w:val="single" w:color="auto" w:sz="4" w:space="0"/>
            </w:tcBorders>
            <w:vAlign w:val="center"/>
          </w:tcPr>
          <w:p>
            <w:pPr>
              <w:snapToGrid w:val="0"/>
              <w:spacing w:line="0" w:lineRule="atLeast"/>
              <w:rPr>
                <w:rFonts w:ascii="楷体_GB2312" w:hAnsi="Times New Roman" w:eastAsia="楷体_GB2312" w:cs="Times New Roman"/>
                <w:b/>
                <w:sz w:val="24"/>
                <w:szCs w:val="24"/>
              </w:rPr>
            </w:pPr>
            <w:r>
              <w:rPr>
                <w:rFonts w:ascii="楷体_GB2312" w:hAnsi="Times New Roman" w:eastAsia="楷体_GB2312" w:cs="Times New Roman"/>
                <w:b/>
                <w:sz w:val="24"/>
                <w:szCs w:val="24"/>
              </w:rPr>
              <w:t>投资机构（人）</w:t>
            </w:r>
          </w:p>
        </w:tc>
        <w:tc>
          <w:tcPr>
            <w:tcW w:w="1560" w:type="dxa"/>
            <w:gridSpan w:val="2"/>
            <w:tcBorders>
              <w:left w:val="single" w:color="auto" w:sz="4" w:space="0"/>
              <w:right w:val="single" w:color="auto" w:sz="4" w:space="0"/>
            </w:tcBorders>
            <w:vAlign w:val="center"/>
          </w:tcPr>
          <w:p>
            <w:pPr>
              <w:snapToGrid w:val="0"/>
              <w:spacing w:line="0" w:lineRule="atLeast"/>
              <w:rPr>
                <w:rFonts w:ascii="楷体_GB2312" w:hAnsi="Times New Roman" w:eastAsia="楷体_GB2312" w:cs="Times New Roman"/>
                <w:b/>
                <w:sz w:val="24"/>
                <w:szCs w:val="24"/>
              </w:rPr>
            </w:pPr>
            <w:r>
              <w:rPr>
                <w:rFonts w:ascii="楷体_GB2312" w:hAnsi="Times New Roman" w:eastAsia="楷体_GB2312" w:cs="Times New Roman"/>
                <w:b/>
                <w:sz w:val="24"/>
                <w:szCs w:val="24"/>
              </w:rPr>
              <w:t>金额（万元）</w:t>
            </w:r>
          </w:p>
        </w:tc>
        <w:tc>
          <w:tcPr>
            <w:tcW w:w="850" w:type="dxa"/>
            <w:tcBorders>
              <w:left w:val="single" w:color="auto" w:sz="4" w:space="0"/>
              <w:right w:val="single" w:color="auto" w:sz="4" w:space="0"/>
            </w:tcBorders>
            <w:vAlign w:val="center"/>
          </w:tcPr>
          <w:p>
            <w:pPr>
              <w:snapToGrid w:val="0"/>
              <w:spacing w:line="0" w:lineRule="atLeast"/>
              <w:rPr>
                <w:rFonts w:ascii="楷体_GB2312" w:hAnsi="Times New Roman" w:eastAsia="楷体_GB2312" w:cs="Times New Roman"/>
                <w:b/>
                <w:sz w:val="24"/>
                <w:szCs w:val="24"/>
              </w:rPr>
            </w:pPr>
            <w:r>
              <w:rPr>
                <w:rFonts w:ascii="楷体_GB2312" w:hAnsi="Times New Roman" w:eastAsia="楷体_GB2312" w:cs="Times New Roman"/>
                <w:b/>
                <w:sz w:val="24"/>
                <w:szCs w:val="24"/>
              </w:rPr>
              <w:t>时间</w:t>
            </w:r>
          </w:p>
        </w:tc>
        <w:tc>
          <w:tcPr>
            <w:tcW w:w="1770" w:type="dxa"/>
            <w:gridSpan w:val="2"/>
            <w:tcBorders>
              <w:left w:val="single" w:color="auto" w:sz="4" w:space="0"/>
              <w:right w:val="single" w:color="auto" w:sz="4" w:space="0"/>
            </w:tcBorders>
            <w:vAlign w:val="center"/>
          </w:tcPr>
          <w:p>
            <w:pPr>
              <w:snapToGrid w:val="0"/>
              <w:spacing w:line="0" w:lineRule="atLeast"/>
              <w:rPr>
                <w:rFonts w:ascii="楷体_GB2312" w:hAnsi="Times New Roman" w:eastAsia="楷体_GB2312" w:cs="Times New Roman"/>
                <w:b/>
                <w:sz w:val="24"/>
                <w:szCs w:val="24"/>
              </w:rPr>
            </w:pPr>
            <w:r>
              <w:rPr>
                <w:rFonts w:ascii="楷体_GB2312" w:hAnsi="Times New Roman" w:eastAsia="楷体_GB2312" w:cs="Times New Roman"/>
                <w:b/>
                <w:sz w:val="24"/>
                <w:szCs w:val="24"/>
              </w:rPr>
              <w:t>占股</w:t>
            </w:r>
            <w:r>
              <w:rPr>
                <w:rFonts w:hint="eastAsia" w:ascii="楷体_GB2312" w:hAnsi="Times New Roman" w:eastAsia="楷体_GB2312" w:cs="Times New Roman"/>
                <w:b/>
                <w:sz w:val="24"/>
                <w:szCs w:val="24"/>
              </w:rPr>
              <w:t>比例（%）</w:t>
            </w:r>
          </w:p>
        </w:tc>
        <w:tc>
          <w:tcPr>
            <w:tcW w:w="1506" w:type="dxa"/>
            <w:tcBorders>
              <w:left w:val="single" w:color="auto" w:sz="4" w:space="0"/>
            </w:tcBorders>
            <w:vAlign w:val="center"/>
          </w:tcPr>
          <w:p>
            <w:pPr>
              <w:snapToGrid w:val="0"/>
              <w:spacing w:line="0" w:lineRule="atLeast"/>
              <w:jc w:val="center"/>
              <w:rPr>
                <w:rFonts w:ascii="楷体_GB2312" w:hAnsi="Times New Roman" w:eastAsia="楷体_GB2312" w:cs="Times New Roman"/>
                <w:b/>
                <w:sz w:val="24"/>
                <w:szCs w:val="24"/>
              </w:rPr>
            </w:pPr>
            <w:r>
              <w:rPr>
                <w:rFonts w:ascii="楷体_GB2312" w:hAnsi="Times New Roman" w:eastAsia="楷体_GB2312" w:cs="Times New Roman"/>
                <w:b/>
                <w:sz w:val="24"/>
                <w:szCs w:val="24"/>
              </w:rPr>
              <w:t>到位情况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03" w:type="dxa"/>
            <w:vMerge w:val="continue"/>
            <w:vAlign w:val="center"/>
          </w:tcPr>
          <w:p>
            <w:pPr>
              <w:snapToGrid w:val="0"/>
              <w:spacing w:line="0" w:lineRule="atLeast"/>
              <w:jc w:val="left"/>
              <w:rPr>
                <w:rFonts w:ascii="Times New Roman" w:hAnsi="Times New Roman" w:eastAsia="仿宋_GB2312" w:cs="Times New Roman"/>
                <w:sz w:val="24"/>
                <w:szCs w:val="24"/>
              </w:rPr>
            </w:pPr>
          </w:p>
        </w:tc>
        <w:tc>
          <w:tcPr>
            <w:tcW w:w="1842" w:type="dxa"/>
            <w:tcBorders>
              <w:right w:val="single" w:color="auto" w:sz="4" w:space="0"/>
            </w:tcBorders>
            <w:vAlign w:val="center"/>
          </w:tcPr>
          <w:p>
            <w:pPr>
              <w:snapToGrid w:val="0"/>
              <w:spacing w:line="0" w:lineRule="atLeast"/>
              <w:rPr>
                <w:rFonts w:ascii="Times New Roman" w:hAnsi="Times New Roman" w:eastAsia="仿宋_GB2312" w:cs="Times New Roman"/>
                <w:sz w:val="24"/>
                <w:szCs w:val="24"/>
              </w:rPr>
            </w:pPr>
          </w:p>
        </w:tc>
        <w:tc>
          <w:tcPr>
            <w:tcW w:w="1560" w:type="dxa"/>
            <w:gridSpan w:val="2"/>
            <w:tcBorders>
              <w:left w:val="single" w:color="auto" w:sz="4" w:space="0"/>
              <w:right w:val="single" w:color="auto" w:sz="4" w:space="0"/>
            </w:tcBorders>
            <w:vAlign w:val="center"/>
          </w:tcPr>
          <w:p>
            <w:pPr>
              <w:snapToGrid w:val="0"/>
              <w:spacing w:line="0" w:lineRule="atLeast"/>
              <w:rPr>
                <w:rFonts w:ascii="Times New Roman" w:hAnsi="Times New Roman" w:eastAsia="仿宋_GB2312" w:cs="Times New Roman"/>
                <w:sz w:val="24"/>
                <w:szCs w:val="24"/>
              </w:rPr>
            </w:pPr>
          </w:p>
        </w:tc>
        <w:tc>
          <w:tcPr>
            <w:tcW w:w="850" w:type="dxa"/>
            <w:tcBorders>
              <w:left w:val="single" w:color="auto" w:sz="4" w:space="0"/>
              <w:right w:val="single" w:color="auto" w:sz="4" w:space="0"/>
            </w:tcBorders>
            <w:vAlign w:val="center"/>
          </w:tcPr>
          <w:p>
            <w:pPr>
              <w:snapToGrid w:val="0"/>
              <w:spacing w:line="0" w:lineRule="atLeast"/>
              <w:rPr>
                <w:rFonts w:ascii="Times New Roman" w:hAnsi="Times New Roman" w:eastAsia="仿宋_GB2312" w:cs="Times New Roman"/>
                <w:sz w:val="24"/>
                <w:szCs w:val="24"/>
              </w:rPr>
            </w:pPr>
          </w:p>
        </w:tc>
        <w:tc>
          <w:tcPr>
            <w:tcW w:w="1770" w:type="dxa"/>
            <w:gridSpan w:val="2"/>
            <w:tcBorders>
              <w:left w:val="single" w:color="auto" w:sz="4" w:space="0"/>
              <w:right w:val="single" w:color="auto" w:sz="4" w:space="0"/>
            </w:tcBorders>
            <w:vAlign w:val="center"/>
          </w:tcPr>
          <w:p>
            <w:pPr>
              <w:snapToGrid w:val="0"/>
              <w:spacing w:line="0" w:lineRule="atLeast"/>
              <w:rPr>
                <w:rFonts w:ascii="Times New Roman" w:hAnsi="Times New Roman" w:eastAsia="仿宋_GB2312" w:cs="Times New Roman"/>
                <w:sz w:val="24"/>
                <w:szCs w:val="24"/>
              </w:rPr>
            </w:pPr>
          </w:p>
        </w:tc>
        <w:tc>
          <w:tcPr>
            <w:tcW w:w="1506" w:type="dxa"/>
            <w:tcBorders>
              <w:left w:val="single" w:color="auto" w:sz="4" w:space="0"/>
            </w:tcBorders>
            <w:vAlign w:val="center"/>
          </w:tcPr>
          <w:p>
            <w:pPr>
              <w:snapToGrid w:val="0"/>
              <w:spacing w:line="0" w:lineRule="atLeast"/>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03" w:type="dxa"/>
            <w:vMerge w:val="continue"/>
            <w:vAlign w:val="center"/>
          </w:tcPr>
          <w:p>
            <w:pPr>
              <w:snapToGrid w:val="0"/>
              <w:spacing w:line="0" w:lineRule="atLeast"/>
              <w:jc w:val="left"/>
              <w:rPr>
                <w:rFonts w:ascii="Times New Roman" w:hAnsi="Times New Roman" w:eastAsia="仿宋_GB2312" w:cs="Times New Roman"/>
                <w:sz w:val="24"/>
                <w:szCs w:val="24"/>
              </w:rPr>
            </w:pPr>
          </w:p>
        </w:tc>
        <w:tc>
          <w:tcPr>
            <w:tcW w:w="1842" w:type="dxa"/>
            <w:tcBorders>
              <w:right w:val="single" w:color="auto" w:sz="4" w:space="0"/>
            </w:tcBorders>
            <w:vAlign w:val="center"/>
          </w:tcPr>
          <w:p>
            <w:pPr>
              <w:snapToGrid w:val="0"/>
              <w:spacing w:line="0" w:lineRule="atLeast"/>
              <w:rPr>
                <w:rFonts w:ascii="Times New Roman" w:hAnsi="Times New Roman" w:eastAsia="仿宋_GB2312" w:cs="Times New Roman"/>
                <w:sz w:val="24"/>
                <w:szCs w:val="24"/>
              </w:rPr>
            </w:pPr>
          </w:p>
        </w:tc>
        <w:tc>
          <w:tcPr>
            <w:tcW w:w="1560" w:type="dxa"/>
            <w:gridSpan w:val="2"/>
            <w:tcBorders>
              <w:left w:val="single" w:color="auto" w:sz="4" w:space="0"/>
              <w:right w:val="single" w:color="auto" w:sz="4" w:space="0"/>
            </w:tcBorders>
            <w:vAlign w:val="center"/>
          </w:tcPr>
          <w:p>
            <w:pPr>
              <w:snapToGrid w:val="0"/>
              <w:spacing w:line="0" w:lineRule="atLeast"/>
              <w:rPr>
                <w:rFonts w:ascii="Times New Roman" w:hAnsi="Times New Roman" w:eastAsia="仿宋_GB2312" w:cs="Times New Roman"/>
                <w:sz w:val="24"/>
                <w:szCs w:val="24"/>
              </w:rPr>
            </w:pPr>
          </w:p>
        </w:tc>
        <w:tc>
          <w:tcPr>
            <w:tcW w:w="850" w:type="dxa"/>
            <w:tcBorders>
              <w:left w:val="single" w:color="auto" w:sz="4" w:space="0"/>
              <w:right w:val="single" w:color="auto" w:sz="4" w:space="0"/>
            </w:tcBorders>
            <w:vAlign w:val="center"/>
          </w:tcPr>
          <w:p>
            <w:pPr>
              <w:snapToGrid w:val="0"/>
              <w:spacing w:line="0" w:lineRule="atLeast"/>
              <w:rPr>
                <w:rFonts w:ascii="Times New Roman" w:hAnsi="Times New Roman" w:eastAsia="仿宋_GB2312" w:cs="Times New Roman"/>
                <w:sz w:val="24"/>
                <w:szCs w:val="24"/>
              </w:rPr>
            </w:pPr>
          </w:p>
        </w:tc>
        <w:tc>
          <w:tcPr>
            <w:tcW w:w="1770" w:type="dxa"/>
            <w:gridSpan w:val="2"/>
            <w:tcBorders>
              <w:left w:val="single" w:color="auto" w:sz="4" w:space="0"/>
              <w:right w:val="single" w:color="auto" w:sz="4" w:space="0"/>
            </w:tcBorders>
            <w:vAlign w:val="center"/>
          </w:tcPr>
          <w:p>
            <w:pPr>
              <w:snapToGrid w:val="0"/>
              <w:spacing w:line="0" w:lineRule="atLeast"/>
              <w:rPr>
                <w:rFonts w:ascii="Times New Roman" w:hAnsi="Times New Roman" w:eastAsia="仿宋_GB2312" w:cs="Times New Roman"/>
                <w:sz w:val="24"/>
                <w:szCs w:val="24"/>
              </w:rPr>
            </w:pPr>
          </w:p>
        </w:tc>
        <w:tc>
          <w:tcPr>
            <w:tcW w:w="1506" w:type="dxa"/>
            <w:tcBorders>
              <w:left w:val="single" w:color="auto" w:sz="4" w:space="0"/>
            </w:tcBorders>
            <w:vAlign w:val="center"/>
          </w:tcPr>
          <w:p>
            <w:pPr>
              <w:snapToGrid w:val="0"/>
              <w:spacing w:line="0" w:lineRule="atLeast"/>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03" w:type="dxa"/>
            <w:vMerge w:val="continue"/>
            <w:vAlign w:val="center"/>
          </w:tcPr>
          <w:p>
            <w:pPr>
              <w:snapToGrid w:val="0"/>
              <w:spacing w:line="0" w:lineRule="atLeast"/>
              <w:jc w:val="left"/>
              <w:rPr>
                <w:rFonts w:ascii="Times New Roman" w:hAnsi="Times New Roman" w:eastAsia="仿宋_GB2312" w:cs="Times New Roman"/>
                <w:sz w:val="24"/>
                <w:szCs w:val="24"/>
              </w:rPr>
            </w:pPr>
          </w:p>
        </w:tc>
        <w:tc>
          <w:tcPr>
            <w:tcW w:w="1842" w:type="dxa"/>
            <w:tcBorders>
              <w:right w:val="single" w:color="auto" w:sz="4" w:space="0"/>
            </w:tcBorders>
            <w:vAlign w:val="center"/>
          </w:tcPr>
          <w:p>
            <w:pPr>
              <w:snapToGrid w:val="0"/>
              <w:spacing w:line="0" w:lineRule="atLeast"/>
              <w:rPr>
                <w:rFonts w:ascii="Times New Roman" w:hAnsi="Times New Roman" w:eastAsia="仿宋_GB2312" w:cs="Times New Roman"/>
                <w:sz w:val="24"/>
                <w:szCs w:val="24"/>
              </w:rPr>
            </w:pPr>
          </w:p>
        </w:tc>
        <w:tc>
          <w:tcPr>
            <w:tcW w:w="1560" w:type="dxa"/>
            <w:gridSpan w:val="2"/>
            <w:tcBorders>
              <w:left w:val="single" w:color="auto" w:sz="4" w:space="0"/>
              <w:right w:val="single" w:color="auto" w:sz="4" w:space="0"/>
            </w:tcBorders>
            <w:vAlign w:val="center"/>
          </w:tcPr>
          <w:p>
            <w:pPr>
              <w:snapToGrid w:val="0"/>
              <w:spacing w:line="0" w:lineRule="atLeast"/>
              <w:rPr>
                <w:rFonts w:ascii="Times New Roman" w:hAnsi="Times New Roman" w:eastAsia="仿宋_GB2312" w:cs="Times New Roman"/>
                <w:sz w:val="24"/>
                <w:szCs w:val="24"/>
              </w:rPr>
            </w:pPr>
          </w:p>
        </w:tc>
        <w:tc>
          <w:tcPr>
            <w:tcW w:w="850" w:type="dxa"/>
            <w:tcBorders>
              <w:left w:val="single" w:color="auto" w:sz="4" w:space="0"/>
              <w:right w:val="single" w:color="auto" w:sz="4" w:space="0"/>
            </w:tcBorders>
            <w:vAlign w:val="center"/>
          </w:tcPr>
          <w:p>
            <w:pPr>
              <w:snapToGrid w:val="0"/>
              <w:spacing w:line="0" w:lineRule="atLeast"/>
              <w:rPr>
                <w:rFonts w:ascii="Times New Roman" w:hAnsi="Times New Roman" w:eastAsia="仿宋_GB2312" w:cs="Times New Roman"/>
                <w:sz w:val="24"/>
                <w:szCs w:val="24"/>
              </w:rPr>
            </w:pPr>
          </w:p>
        </w:tc>
        <w:tc>
          <w:tcPr>
            <w:tcW w:w="1770" w:type="dxa"/>
            <w:gridSpan w:val="2"/>
            <w:tcBorders>
              <w:left w:val="single" w:color="auto" w:sz="4" w:space="0"/>
              <w:right w:val="single" w:color="auto" w:sz="4" w:space="0"/>
            </w:tcBorders>
            <w:vAlign w:val="center"/>
          </w:tcPr>
          <w:p>
            <w:pPr>
              <w:snapToGrid w:val="0"/>
              <w:spacing w:line="0" w:lineRule="atLeast"/>
              <w:rPr>
                <w:rFonts w:ascii="Times New Roman" w:hAnsi="Times New Roman" w:eastAsia="仿宋_GB2312" w:cs="Times New Roman"/>
                <w:sz w:val="24"/>
                <w:szCs w:val="24"/>
              </w:rPr>
            </w:pPr>
          </w:p>
        </w:tc>
        <w:tc>
          <w:tcPr>
            <w:tcW w:w="1506" w:type="dxa"/>
            <w:tcBorders>
              <w:left w:val="single" w:color="auto" w:sz="4" w:space="0"/>
            </w:tcBorders>
            <w:vAlign w:val="center"/>
          </w:tcPr>
          <w:p>
            <w:pPr>
              <w:snapToGrid w:val="0"/>
              <w:spacing w:line="0" w:lineRule="atLeast"/>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03" w:type="dxa"/>
            <w:vMerge w:val="continue"/>
            <w:vAlign w:val="center"/>
          </w:tcPr>
          <w:p>
            <w:pPr>
              <w:snapToGrid w:val="0"/>
              <w:spacing w:line="0" w:lineRule="atLeast"/>
              <w:jc w:val="left"/>
              <w:rPr>
                <w:rFonts w:ascii="Times New Roman" w:hAnsi="Times New Roman" w:eastAsia="仿宋_GB2312" w:cs="Times New Roman"/>
                <w:sz w:val="24"/>
                <w:szCs w:val="24"/>
              </w:rPr>
            </w:pPr>
          </w:p>
        </w:tc>
        <w:tc>
          <w:tcPr>
            <w:tcW w:w="1842" w:type="dxa"/>
            <w:tcBorders>
              <w:right w:val="single" w:color="auto" w:sz="4" w:space="0"/>
            </w:tcBorders>
            <w:vAlign w:val="center"/>
          </w:tcPr>
          <w:p>
            <w:pPr>
              <w:snapToGrid w:val="0"/>
              <w:spacing w:line="0" w:lineRule="atLeast"/>
              <w:rPr>
                <w:rFonts w:ascii="Times New Roman" w:hAnsi="Times New Roman" w:eastAsia="仿宋_GB2312" w:cs="Times New Roman"/>
                <w:sz w:val="24"/>
                <w:szCs w:val="24"/>
              </w:rPr>
            </w:pPr>
          </w:p>
        </w:tc>
        <w:tc>
          <w:tcPr>
            <w:tcW w:w="1560" w:type="dxa"/>
            <w:gridSpan w:val="2"/>
            <w:tcBorders>
              <w:left w:val="single" w:color="auto" w:sz="4" w:space="0"/>
              <w:right w:val="single" w:color="auto" w:sz="4" w:space="0"/>
            </w:tcBorders>
            <w:vAlign w:val="center"/>
          </w:tcPr>
          <w:p>
            <w:pPr>
              <w:snapToGrid w:val="0"/>
              <w:spacing w:line="0" w:lineRule="atLeast"/>
              <w:rPr>
                <w:rFonts w:ascii="Times New Roman" w:hAnsi="Times New Roman" w:eastAsia="仿宋_GB2312" w:cs="Times New Roman"/>
                <w:sz w:val="24"/>
                <w:szCs w:val="24"/>
              </w:rPr>
            </w:pPr>
          </w:p>
        </w:tc>
        <w:tc>
          <w:tcPr>
            <w:tcW w:w="850" w:type="dxa"/>
            <w:tcBorders>
              <w:left w:val="single" w:color="auto" w:sz="4" w:space="0"/>
              <w:right w:val="single" w:color="auto" w:sz="4" w:space="0"/>
            </w:tcBorders>
            <w:vAlign w:val="center"/>
          </w:tcPr>
          <w:p>
            <w:pPr>
              <w:snapToGrid w:val="0"/>
              <w:spacing w:line="0" w:lineRule="atLeast"/>
              <w:rPr>
                <w:rFonts w:ascii="Times New Roman" w:hAnsi="Times New Roman" w:eastAsia="仿宋_GB2312" w:cs="Times New Roman"/>
                <w:sz w:val="24"/>
                <w:szCs w:val="24"/>
              </w:rPr>
            </w:pPr>
          </w:p>
        </w:tc>
        <w:tc>
          <w:tcPr>
            <w:tcW w:w="1770" w:type="dxa"/>
            <w:gridSpan w:val="2"/>
            <w:tcBorders>
              <w:left w:val="single" w:color="auto" w:sz="4" w:space="0"/>
              <w:right w:val="single" w:color="auto" w:sz="4" w:space="0"/>
            </w:tcBorders>
            <w:vAlign w:val="center"/>
          </w:tcPr>
          <w:p>
            <w:pPr>
              <w:snapToGrid w:val="0"/>
              <w:spacing w:line="0" w:lineRule="atLeast"/>
              <w:rPr>
                <w:rFonts w:ascii="Times New Roman" w:hAnsi="Times New Roman" w:eastAsia="仿宋_GB2312" w:cs="Times New Roman"/>
                <w:sz w:val="24"/>
                <w:szCs w:val="24"/>
              </w:rPr>
            </w:pPr>
          </w:p>
        </w:tc>
        <w:tc>
          <w:tcPr>
            <w:tcW w:w="1506" w:type="dxa"/>
            <w:tcBorders>
              <w:left w:val="single" w:color="auto" w:sz="4" w:space="0"/>
            </w:tcBorders>
            <w:vAlign w:val="center"/>
          </w:tcPr>
          <w:p>
            <w:pPr>
              <w:snapToGrid w:val="0"/>
              <w:spacing w:line="0" w:lineRule="atLeast"/>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  □否</w:t>
            </w:r>
          </w:p>
        </w:tc>
      </w:tr>
    </w:tbl>
    <w:p>
      <w:pPr>
        <w:snapToGrid w:val="0"/>
        <w:spacing w:line="0" w:lineRule="atLeast"/>
        <w:jc w:val="left"/>
        <w:rPr>
          <w:rFonts w:ascii="黑体" w:hAnsi="黑体" w:eastAsia="黑体" w:cs="Times New Roman"/>
          <w:sz w:val="24"/>
          <w:szCs w:val="24"/>
        </w:rPr>
      </w:pPr>
    </w:p>
    <w:p>
      <w:pPr>
        <w:snapToGrid w:val="0"/>
        <w:spacing w:line="0" w:lineRule="atLeast"/>
        <w:jc w:val="left"/>
        <w:rPr>
          <w:rFonts w:ascii="黑体" w:hAnsi="黑体" w:eastAsia="黑体" w:cs="Times New Roman"/>
          <w:sz w:val="24"/>
          <w:szCs w:val="24"/>
        </w:rPr>
      </w:pPr>
      <w:r>
        <w:rPr>
          <w:rFonts w:ascii="黑体" w:hAnsi="黑体" w:eastAsia="黑体" w:cs="Times New Roman"/>
          <w:sz w:val="24"/>
          <w:szCs w:val="24"/>
        </w:rPr>
        <w:t>五、其它指标</w:t>
      </w:r>
    </w:p>
    <w:tbl>
      <w:tblPr>
        <w:tblStyle w:val="4"/>
        <w:tblW w:w="891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36"/>
        <w:gridCol w:w="6662"/>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36" w:type="dxa"/>
            <w:vAlign w:val="center"/>
          </w:tcPr>
          <w:p>
            <w:pPr>
              <w:snapToGrid w:val="0"/>
              <w:spacing w:line="0" w:lineRule="atLeast"/>
              <w:jc w:val="center"/>
              <w:rPr>
                <w:rFonts w:ascii="楷体_GB2312" w:hAnsi="Times New Roman" w:eastAsia="楷体_GB2312" w:cs="Times New Roman"/>
                <w:b/>
                <w:sz w:val="24"/>
                <w:szCs w:val="24"/>
              </w:rPr>
            </w:pPr>
            <w:r>
              <w:rPr>
                <w:rFonts w:ascii="楷体_GB2312" w:hAnsi="Times New Roman" w:eastAsia="楷体_GB2312" w:cs="Times New Roman"/>
                <w:b/>
                <w:sz w:val="24"/>
                <w:szCs w:val="24"/>
              </w:rPr>
              <w:t>序号</w:t>
            </w:r>
          </w:p>
        </w:tc>
        <w:tc>
          <w:tcPr>
            <w:tcW w:w="6662" w:type="dxa"/>
            <w:vAlign w:val="center"/>
          </w:tcPr>
          <w:p>
            <w:pPr>
              <w:snapToGrid w:val="0"/>
              <w:spacing w:line="0" w:lineRule="atLeast"/>
              <w:jc w:val="center"/>
              <w:rPr>
                <w:rFonts w:ascii="楷体_GB2312" w:hAnsi="Times New Roman" w:eastAsia="楷体_GB2312" w:cs="Times New Roman"/>
                <w:b/>
                <w:sz w:val="24"/>
                <w:szCs w:val="24"/>
              </w:rPr>
            </w:pPr>
            <w:r>
              <w:rPr>
                <w:rFonts w:ascii="楷体_GB2312" w:hAnsi="Times New Roman" w:eastAsia="楷体_GB2312" w:cs="Times New Roman"/>
                <w:b/>
                <w:sz w:val="24"/>
                <w:szCs w:val="24"/>
              </w:rPr>
              <w:t>主</w:t>
            </w:r>
            <w:r>
              <w:rPr>
                <w:rFonts w:hint="eastAsia" w:ascii="楷体_GB2312" w:hAnsi="Times New Roman" w:eastAsia="楷体_GB2312" w:cs="Times New Roman"/>
                <w:b/>
                <w:sz w:val="24"/>
                <w:szCs w:val="24"/>
              </w:rPr>
              <w:t>要情形</w:t>
            </w:r>
          </w:p>
        </w:tc>
        <w:tc>
          <w:tcPr>
            <w:tcW w:w="1418" w:type="dxa"/>
            <w:vAlign w:val="center"/>
          </w:tcPr>
          <w:p>
            <w:pPr>
              <w:snapToGrid w:val="0"/>
              <w:spacing w:line="0" w:lineRule="atLeast"/>
              <w:jc w:val="center"/>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有无</w:t>
            </w:r>
            <w:r>
              <w:rPr>
                <w:rFonts w:ascii="楷体_GB2312" w:hAnsi="Times New Roman" w:eastAsia="楷体_GB2312" w:cs="Times New Roman"/>
                <w:b/>
                <w:sz w:val="24"/>
                <w:szCs w:val="24"/>
              </w:rPr>
              <w:t>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36" w:type="dxa"/>
            <w:vAlign w:val="center"/>
          </w:tcPr>
          <w:p>
            <w:pPr>
              <w:snapToGrid w:val="0"/>
              <w:spacing w:line="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6662" w:type="dxa"/>
            <w:vAlign w:val="center"/>
          </w:tcPr>
          <w:p>
            <w:pPr>
              <w:snapToGrid w:val="0"/>
              <w:spacing w:line="0" w:lineRule="atLeas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拥有的核心技术经国家主管部门认定具有国际领先、引领作用或者对于国家战略具有重大意义；</w:t>
            </w:r>
          </w:p>
        </w:tc>
        <w:tc>
          <w:tcPr>
            <w:tcW w:w="1418" w:type="dxa"/>
            <w:vAlign w:val="center"/>
          </w:tcPr>
          <w:p>
            <w:pPr>
              <w:snapToGrid w:val="0"/>
              <w:spacing w:line="0" w:lineRule="atLeas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  □无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36" w:type="dxa"/>
            <w:vAlign w:val="center"/>
          </w:tcPr>
          <w:p>
            <w:pPr>
              <w:snapToGrid w:val="0"/>
              <w:spacing w:line="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6662" w:type="dxa"/>
            <w:vAlign w:val="center"/>
          </w:tcPr>
          <w:p>
            <w:pPr>
              <w:snapToGrid w:val="0"/>
              <w:spacing w:line="0" w:lineRule="atLeas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作为主要参与单位或者核心技术人员作为主要参与人员，获得国家自然科学奖、国家科技进步奖、国家技术发明奖，并将相关技术运用于主营业务；</w:t>
            </w:r>
          </w:p>
        </w:tc>
        <w:tc>
          <w:tcPr>
            <w:tcW w:w="1418" w:type="dxa"/>
            <w:vAlign w:val="center"/>
          </w:tcPr>
          <w:p>
            <w:pPr>
              <w:jc w:val="center"/>
              <w:rPr>
                <w:rFonts w:asciiTheme="minorHAnsi" w:hAnsiTheme="minorHAnsi" w:eastAsiaTheme="minorEastAsia" w:cstheme="minorBidi"/>
                <w:szCs w:val="22"/>
              </w:rPr>
            </w:pPr>
            <w:r>
              <w:rPr>
                <w:rFonts w:hint="eastAsia" w:ascii="仿宋_GB2312" w:hAnsi="Times New Roman" w:eastAsia="仿宋_GB2312" w:cs="Times New Roman"/>
                <w:sz w:val="24"/>
                <w:szCs w:val="24"/>
              </w:rPr>
              <w:t>□有  □无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36" w:type="dxa"/>
            <w:vAlign w:val="center"/>
          </w:tcPr>
          <w:p>
            <w:pPr>
              <w:snapToGrid w:val="0"/>
              <w:spacing w:line="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6662" w:type="dxa"/>
            <w:vAlign w:val="center"/>
          </w:tcPr>
          <w:p>
            <w:pPr>
              <w:snapToGrid w:val="0"/>
              <w:spacing w:line="0" w:lineRule="atLeas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独立或者牵头承担与主营业务和核心技术相关的国家重大科技专项项目；</w:t>
            </w:r>
          </w:p>
        </w:tc>
        <w:tc>
          <w:tcPr>
            <w:tcW w:w="1418" w:type="dxa"/>
            <w:vAlign w:val="center"/>
          </w:tcPr>
          <w:p>
            <w:pPr>
              <w:jc w:val="center"/>
              <w:rPr>
                <w:rFonts w:asciiTheme="minorHAnsi" w:hAnsiTheme="minorHAnsi" w:eastAsiaTheme="minorEastAsia" w:cstheme="minorBidi"/>
                <w:szCs w:val="22"/>
              </w:rPr>
            </w:pPr>
            <w:r>
              <w:rPr>
                <w:rFonts w:hint="eastAsia" w:ascii="仿宋_GB2312" w:hAnsi="Times New Roman" w:eastAsia="仿宋_GB2312" w:cs="Times New Roman"/>
                <w:sz w:val="24"/>
                <w:szCs w:val="24"/>
              </w:rPr>
              <w:t>□有  □无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36" w:type="dxa"/>
            <w:vAlign w:val="center"/>
          </w:tcPr>
          <w:p>
            <w:pPr>
              <w:snapToGrid w:val="0"/>
              <w:spacing w:line="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6662" w:type="dxa"/>
            <w:vAlign w:val="center"/>
          </w:tcPr>
          <w:p>
            <w:pPr>
              <w:snapToGrid w:val="0"/>
              <w:spacing w:line="0" w:lineRule="atLeas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依靠核心技术形成的主要产品（服务），属于国家鼓励、支持和推动的关键设备、关键产品、关键零部件、关键材料等，并实现了进口替代；</w:t>
            </w:r>
          </w:p>
        </w:tc>
        <w:tc>
          <w:tcPr>
            <w:tcW w:w="1418" w:type="dxa"/>
            <w:vAlign w:val="center"/>
          </w:tcPr>
          <w:p>
            <w:pPr>
              <w:jc w:val="center"/>
              <w:rPr>
                <w:rFonts w:asciiTheme="minorHAnsi" w:hAnsiTheme="minorHAnsi" w:eastAsiaTheme="minorEastAsia" w:cstheme="minorBidi"/>
                <w:szCs w:val="22"/>
              </w:rPr>
            </w:pPr>
            <w:r>
              <w:rPr>
                <w:rFonts w:hint="eastAsia" w:ascii="仿宋_GB2312" w:hAnsi="Times New Roman" w:eastAsia="仿宋_GB2312" w:cs="Times New Roman"/>
                <w:sz w:val="24"/>
                <w:szCs w:val="24"/>
              </w:rPr>
              <w:t>□有  □无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36" w:type="dxa"/>
            <w:vAlign w:val="center"/>
          </w:tcPr>
          <w:p>
            <w:pPr>
              <w:snapToGrid w:val="0"/>
              <w:spacing w:line="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6662" w:type="dxa"/>
            <w:vAlign w:val="center"/>
          </w:tcPr>
          <w:p>
            <w:pPr>
              <w:snapToGrid w:val="0"/>
              <w:spacing w:line="0" w:lineRule="atLeas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形成核心技术和主营业务收入相关的发明专利（含国防专利）合计50项以上。</w:t>
            </w:r>
          </w:p>
        </w:tc>
        <w:tc>
          <w:tcPr>
            <w:tcW w:w="1418" w:type="dxa"/>
            <w:vAlign w:val="center"/>
          </w:tcPr>
          <w:p>
            <w:pPr>
              <w:jc w:val="center"/>
              <w:rPr>
                <w:rFonts w:asciiTheme="minorHAnsi" w:hAnsiTheme="minorHAnsi" w:eastAsiaTheme="minorEastAsia" w:cstheme="minorBidi"/>
                <w:szCs w:val="22"/>
              </w:rPr>
            </w:pPr>
            <w:r>
              <w:rPr>
                <w:rFonts w:hint="eastAsia" w:ascii="仿宋_GB2312" w:hAnsi="Times New Roman" w:eastAsia="仿宋_GB2312" w:cs="Times New Roman"/>
                <w:sz w:val="24"/>
                <w:szCs w:val="24"/>
              </w:rPr>
              <w:t>□有  □无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49" w:hRule="atLeast"/>
        </w:trPr>
        <w:tc>
          <w:tcPr>
            <w:tcW w:w="836" w:type="dxa"/>
            <w:vAlign w:val="center"/>
          </w:tcPr>
          <w:p>
            <w:pPr>
              <w:snapToGrid w:val="0"/>
              <w:spacing w:line="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主</w:t>
            </w:r>
            <w:r>
              <w:rPr>
                <w:rFonts w:ascii="Times New Roman" w:hAnsi="Times New Roman" w:eastAsia="仿宋_GB2312" w:cs="Times New Roman"/>
                <w:sz w:val="24"/>
                <w:szCs w:val="24"/>
              </w:rPr>
              <w:t>要情形内容说明</w:t>
            </w:r>
          </w:p>
        </w:tc>
        <w:tc>
          <w:tcPr>
            <w:tcW w:w="8080" w:type="dxa"/>
            <w:gridSpan w:val="2"/>
            <w:vAlign w:val="center"/>
          </w:tcPr>
          <w:p>
            <w:pPr>
              <w:snapToGrid w:val="0"/>
              <w:spacing w:line="0" w:lineRule="atLeast"/>
              <w:jc w:val="left"/>
              <w:rPr>
                <w:rFonts w:ascii="仿宋_GB2312" w:hAnsi="Times New Roman" w:eastAsia="仿宋_GB2312" w:cs="Times New Roman"/>
                <w:sz w:val="24"/>
                <w:szCs w:val="24"/>
              </w:rPr>
            </w:pPr>
            <w:r>
              <w:rPr>
                <w:rFonts w:ascii="Times New Roman" w:hAnsi="Times New Roman" w:eastAsia="仿宋_GB2312" w:cs="Times New Roman"/>
                <w:sz w:val="24"/>
                <w:szCs w:val="24"/>
              </w:rPr>
              <w:t>（限</w:t>
            </w:r>
            <w:r>
              <w:rPr>
                <w:rFonts w:hint="eastAsia" w:ascii="Times New Roman" w:hAnsi="Times New Roman" w:eastAsia="仿宋_GB2312" w:cs="Times New Roman"/>
                <w:sz w:val="24"/>
                <w:szCs w:val="24"/>
              </w:rPr>
              <w:t>8</w:t>
            </w:r>
            <w:r>
              <w:rPr>
                <w:rFonts w:ascii="Times New Roman" w:hAnsi="Times New Roman" w:eastAsia="仿宋_GB2312" w:cs="Times New Roman"/>
                <w:sz w:val="24"/>
                <w:szCs w:val="24"/>
              </w:rPr>
              <w:t>00字）主要</w:t>
            </w:r>
            <w:r>
              <w:rPr>
                <w:rFonts w:hint="eastAsia" w:ascii="Times New Roman" w:hAnsi="Times New Roman" w:eastAsia="仿宋_GB2312" w:cs="Times New Roman"/>
                <w:sz w:val="24"/>
                <w:szCs w:val="24"/>
              </w:rPr>
              <w:t>说明</w:t>
            </w:r>
            <w:r>
              <w:rPr>
                <w:rFonts w:ascii="Times New Roman" w:hAnsi="Times New Roman" w:eastAsia="仿宋_GB2312" w:cs="Times New Roman"/>
                <w:sz w:val="24"/>
                <w:szCs w:val="24"/>
              </w:rPr>
              <w:t>存在</w:t>
            </w:r>
            <w:r>
              <w:rPr>
                <w:rFonts w:hint="eastAsia" w:ascii="Times New Roman" w:hAnsi="Times New Roman" w:eastAsia="仿宋_GB2312" w:cs="Times New Roman"/>
                <w:sz w:val="24"/>
                <w:szCs w:val="24"/>
              </w:rPr>
              <w:t>上</w:t>
            </w:r>
            <w:r>
              <w:rPr>
                <w:rFonts w:ascii="Times New Roman" w:hAnsi="Times New Roman" w:eastAsia="仿宋_GB2312" w:cs="Times New Roman"/>
                <w:sz w:val="24"/>
                <w:szCs w:val="24"/>
              </w:rPr>
              <w:t>述情形的</w:t>
            </w:r>
            <w:r>
              <w:rPr>
                <w:rFonts w:hint="eastAsia" w:ascii="Times New Roman" w:hAnsi="Times New Roman" w:eastAsia="仿宋_GB2312" w:cs="Times New Roman"/>
                <w:sz w:val="24"/>
                <w:szCs w:val="24"/>
              </w:rPr>
              <w:t>事实、依据</w:t>
            </w:r>
            <w:r>
              <w:rPr>
                <w:rFonts w:ascii="Times New Roman" w:hAnsi="Times New Roman" w:eastAsia="仿宋_GB2312" w:cs="Times New Roman"/>
                <w:sz w:val="24"/>
                <w:szCs w:val="24"/>
              </w:rPr>
              <w:t>和</w:t>
            </w:r>
            <w:r>
              <w:rPr>
                <w:rFonts w:hint="eastAsia" w:ascii="Times New Roman" w:hAnsi="Times New Roman" w:eastAsia="仿宋_GB2312" w:cs="Times New Roman"/>
                <w:sz w:val="24"/>
                <w:szCs w:val="24"/>
              </w:rPr>
              <w:t>理由，并提供对应</w:t>
            </w:r>
            <w:r>
              <w:rPr>
                <w:rFonts w:ascii="Times New Roman" w:hAnsi="Times New Roman" w:eastAsia="仿宋_GB2312" w:cs="Times New Roman"/>
                <w:sz w:val="24"/>
                <w:szCs w:val="24"/>
              </w:rPr>
              <w:t>的佐证材料</w:t>
            </w:r>
            <w:r>
              <w:rPr>
                <w:rFonts w:hint="eastAsia" w:ascii="Times New Roman" w:hAnsi="Times New Roman" w:eastAsia="仿宋_GB2312" w:cs="Times New Roman"/>
                <w:sz w:val="24"/>
                <w:szCs w:val="24"/>
              </w:rPr>
              <w:t>。</w:t>
            </w:r>
          </w:p>
        </w:tc>
      </w:tr>
    </w:tbl>
    <w:p>
      <w:pPr>
        <w:snapToGrid w:val="0"/>
        <w:spacing w:line="0" w:lineRule="atLeast"/>
        <w:ind w:firstLine="480" w:firstLineChars="200"/>
        <w:rPr>
          <w:rFonts w:ascii="Times New Roman" w:hAnsi="Times New Roman" w:eastAsia="仿宋_GB2312" w:cs="Times New Roman"/>
          <w:sz w:val="24"/>
          <w:szCs w:val="24"/>
        </w:rPr>
      </w:pPr>
    </w:p>
    <w:p>
      <w:pPr>
        <w:rPr>
          <w:rFonts w:ascii="黑体" w:hAnsi="黑体" w:eastAsia="黑体"/>
          <w:sz w:val="32"/>
          <w:szCs w:val="44"/>
        </w:rPr>
      </w:pPr>
    </w:p>
    <w:p>
      <w:bookmarkStart w:id="0" w:name="_GoBack"/>
      <w:bookmarkEnd w:id="0"/>
    </w:p>
    <w:sectPr>
      <w:pgSz w:w="11906" w:h="16838"/>
      <w:pgMar w:top="1417" w:right="1417" w:bottom="1417" w:left="141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065CD"/>
    <w:rsid w:val="6C9065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3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2021-05-19T02:59:00Z</dcterms:created>
  <dc:creator>VV</dc:creator>
  <cp:lastModifiedBy>VV</cp:lastModifiedBy>
  <dcterms:modified xsi:type="dcterms:W3CDTF">2021-05-19T02:59:54Z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