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580" w:lineRule="exact"/>
        <w:jc w:val="center"/>
        <w:rPr>
          <w:rFonts w:hint="eastAsia" w:ascii="创艺简标宋" w:hAnsi="宋体" w:eastAsia="创艺简标宋" w:cs="宋体"/>
          <w:kern w:val="0"/>
          <w:sz w:val="36"/>
          <w:szCs w:val="36"/>
        </w:rPr>
      </w:pPr>
      <w:r>
        <w:rPr>
          <w:rFonts w:hint="eastAsia" w:ascii="创艺简标宋" w:hAnsi="宋体" w:eastAsia="创艺简标宋" w:cs="宋体"/>
          <w:kern w:val="0"/>
          <w:sz w:val="36"/>
          <w:szCs w:val="36"/>
        </w:rPr>
        <w:t>宁波国家高新区“一区多园”分园发展基金申请表</w:t>
      </w:r>
    </w:p>
    <w:p>
      <w:pPr>
        <w:spacing w:before="120" w:after="120" w:line="580" w:lineRule="exact"/>
        <w:ind w:right="-154" w:firstLine="2520" w:firstLineChars="9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申报日期：    年    月   日</w:t>
      </w:r>
    </w:p>
    <w:tbl>
      <w:tblPr>
        <w:tblStyle w:val="2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5"/>
        <w:gridCol w:w="1957"/>
        <w:gridCol w:w="1978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065" w:type="dxa"/>
            <w:tcBorders>
              <w:bottom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Cs w:val="21"/>
                <w:lang w:eastAsia="zh-CN"/>
              </w:rPr>
              <w:t>单位名称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065" w:type="dxa"/>
            <w:tcBorders>
              <w:bottom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注册地址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统一社会信用代码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065" w:type="dxa"/>
            <w:tcBorders>
              <w:bottom w:val="nil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</w:t>
            </w:r>
          </w:p>
        </w:tc>
        <w:tc>
          <w:tcPr>
            <w:tcW w:w="1957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978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联系方式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065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申请项目类别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宋体"/>
                <w:color w:val="FFC00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2065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认定文件编号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2065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附件材料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0" w:hRule="atLeast"/>
        </w:trPr>
        <w:tc>
          <w:tcPr>
            <w:tcW w:w="2065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申请单位承诺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本次提交材料真实、有效。申报</w:t>
            </w:r>
            <w:r>
              <w:rPr>
                <w:rFonts w:hint="eastAsia" w:ascii="宋体" w:hAnsi="宋体"/>
                <w:color w:val="000000"/>
                <w:szCs w:val="21"/>
              </w:rPr>
              <w:t>年度未发生环保、安全、劳资纠纷等案件。</w:t>
            </w:r>
          </w:p>
          <w:p>
            <w:pPr>
              <w:spacing w:before="120" w:after="120"/>
              <w:jc w:val="lef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单位（盖章）：</w:t>
            </w:r>
          </w:p>
          <w:p>
            <w:pPr>
              <w:spacing w:before="120" w:after="120"/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单位负责人（签字）：</w:t>
            </w:r>
          </w:p>
          <w:p>
            <w:pPr>
              <w:spacing w:before="120" w:after="120"/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</w:trPr>
        <w:tc>
          <w:tcPr>
            <w:tcW w:w="20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分园意见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ind w:firstLine="2835" w:firstLineChars="135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20" w:after="120"/>
              <w:ind w:firstLine="3360" w:firstLineChars="16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20" w:after="120"/>
              <w:ind w:firstLine="3360" w:firstLineChars="160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20" w:after="120"/>
              <w:ind w:firstLine="3780" w:firstLineChars="18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（盖章）</w:t>
            </w:r>
          </w:p>
          <w:p>
            <w:pPr>
              <w:spacing w:before="120" w:after="120"/>
              <w:ind w:firstLine="3570" w:firstLineChars="17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206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6393" w:type="dxa"/>
            <w:gridSpan w:val="3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CA12C365-FB42-4557-9A57-F8DE28285ED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059D630-776E-4FB3-A429-37E2B6A4D647}"/>
  </w:font>
  <w:font w:name="创艺简标宋">
    <w:altName w:val="黑体"/>
    <w:panose1 w:val="00000000000000000000"/>
    <w:charset w:val="80"/>
    <w:family w:val="auto"/>
    <w:pitch w:val="default"/>
    <w:sig w:usb0="00000000" w:usb1="00000000" w:usb2="00000016" w:usb3="00000000" w:csb0="40020001" w:csb1="C0D60000"/>
    <w:embedRegular r:id="rId3" w:fontKey="{02AED99E-B0E5-4502-9F20-DFFB79F9DF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8E3388"/>
    <w:rsid w:val="242E2AA3"/>
    <w:rsid w:val="31C22CCB"/>
    <w:rsid w:val="31CC383E"/>
    <w:rsid w:val="5EA179CF"/>
    <w:rsid w:val="61671E8D"/>
    <w:rsid w:val="6C1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2020-06-12T06:47:00Z</dcterms:created>
  <dc:creator>hp</dc:creator>
  <cp:lastModifiedBy>Administrator</cp:lastModifiedBy>
  <cp:lastPrinted>2020-06-12T07:27:00Z</cp:lastPrinted>
  <dcterms:modified xsi:type="dcterms:W3CDTF">2021-07-26T03:12:15Z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