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140" w:line="600" w:lineRule="exact"/>
        <w:ind w:left="0" w:right="0" w:firstLine="0"/>
        <w:jc w:val="center"/>
      </w:pPr>
      <w:bookmarkStart w:id="0" w:name="bookmark45"/>
      <w:bookmarkStart w:id="1" w:name="bookmark44"/>
      <w:bookmarkStart w:id="2" w:name="bookmark46"/>
      <w:r>
        <w:rPr>
          <w:color w:val="000000"/>
          <w:spacing w:val="0"/>
          <w:w w:val="100"/>
          <w:position w:val="0"/>
        </w:rPr>
        <w:t>宁波市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2021-2023</w:t>
      </w:r>
      <w:r>
        <w:rPr>
          <w:color w:val="000000"/>
          <w:spacing w:val="0"/>
          <w:w w:val="100"/>
          <w:position w:val="0"/>
        </w:rPr>
        <w:t>年市级农机购置补贴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机具范围</w:t>
      </w:r>
      <w:bookmarkEnd w:id="0"/>
      <w:bookmarkEnd w:id="1"/>
      <w:bookmarkEnd w:id="2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（共11品目）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38"/>
        </w:tabs>
        <w:bidi w:val="0"/>
        <w:spacing w:before="0" w:after="220" w:line="240" w:lineRule="auto"/>
        <w:ind w:left="0" w:right="0" w:firstLine="360"/>
        <w:jc w:val="both"/>
      </w:pPr>
      <w:bookmarkStart w:id="3" w:name="bookmark47"/>
      <w:bookmarkEnd w:id="3"/>
      <w:r>
        <w:rPr>
          <w:color w:val="000000"/>
          <w:spacing w:val="0"/>
          <w:w w:val="100"/>
          <w:position w:val="0"/>
        </w:rPr>
        <w:t>烘干机粮食输送装置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71"/>
        </w:tabs>
        <w:bidi w:val="0"/>
        <w:spacing w:before="0" w:after="220" w:line="240" w:lineRule="auto"/>
        <w:ind w:left="0" w:right="0" w:firstLine="360"/>
        <w:jc w:val="left"/>
      </w:pPr>
      <w:bookmarkStart w:id="4" w:name="bookmark48"/>
      <w:bookmarkEnd w:id="4"/>
      <w:r>
        <w:rPr>
          <w:color w:val="000000"/>
          <w:spacing w:val="0"/>
          <w:w w:val="100"/>
          <w:position w:val="0"/>
        </w:rPr>
        <w:t>自动化装配粮仓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71"/>
        </w:tabs>
        <w:bidi w:val="0"/>
        <w:spacing w:before="0" w:after="220" w:line="240" w:lineRule="auto"/>
        <w:ind w:left="0" w:right="0" w:firstLine="360"/>
        <w:jc w:val="left"/>
      </w:pPr>
      <w:bookmarkStart w:id="5" w:name="bookmark49"/>
      <w:bookmarkEnd w:id="5"/>
      <w:r>
        <w:rPr>
          <w:color w:val="000000"/>
          <w:spacing w:val="0"/>
          <w:w w:val="100"/>
          <w:position w:val="0"/>
        </w:rPr>
        <w:t>稻田开沟机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71"/>
        </w:tabs>
        <w:bidi w:val="0"/>
        <w:spacing w:before="0" w:after="220" w:line="240" w:lineRule="auto"/>
        <w:ind w:left="0" w:right="0" w:firstLine="360"/>
        <w:jc w:val="left"/>
      </w:pPr>
      <w:bookmarkStart w:id="6" w:name="bookmark50"/>
      <w:bookmarkEnd w:id="6"/>
      <w:r>
        <w:rPr>
          <w:color w:val="000000"/>
          <w:spacing w:val="0"/>
          <w:w w:val="100"/>
          <w:position w:val="0"/>
        </w:rPr>
        <w:t>多用途履带式耕作机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71"/>
        </w:tabs>
        <w:bidi w:val="0"/>
        <w:spacing w:before="0" w:after="220" w:line="240" w:lineRule="auto"/>
        <w:ind w:left="0" w:right="0" w:firstLine="360"/>
        <w:jc w:val="left"/>
      </w:pPr>
      <w:bookmarkStart w:id="7" w:name="bookmark51"/>
      <w:bookmarkEnd w:id="7"/>
      <w:r>
        <w:rPr>
          <w:color w:val="000000"/>
          <w:spacing w:val="0"/>
          <w:w w:val="100"/>
          <w:position w:val="0"/>
        </w:rPr>
        <w:t>自走式多功能施肥机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71"/>
        </w:tabs>
        <w:bidi w:val="0"/>
        <w:spacing w:before="0" w:after="220" w:line="240" w:lineRule="auto"/>
        <w:ind w:left="0" w:right="0" w:firstLine="360"/>
        <w:jc w:val="left"/>
      </w:pPr>
      <w:bookmarkStart w:id="8" w:name="bookmark52"/>
      <w:bookmarkEnd w:id="8"/>
      <w:r>
        <w:rPr>
          <w:color w:val="000000"/>
          <w:spacing w:val="0"/>
          <w:w w:val="100"/>
          <w:position w:val="0"/>
        </w:rPr>
        <w:t>环保智能杀虫喷雾机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71"/>
        </w:tabs>
        <w:bidi w:val="0"/>
        <w:spacing w:before="0" w:after="220" w:line="240" w:lineRule="auto"/>
        <w:ind w:left="0" w:right="0" w:firstLine="360"/>
        <w:jc w:val="left"/>
      </w:pPr>
      <w:bookmarkStart w:id="9" w:name="bookmark53"/>
      <w:bookmarkEnd w:id="9"/>
      <w:r>
        <w:rPr>
          <w:color w:val="000000"/>
          <w:spacing w:val="0"/>
          <w:w w:val="100"/>
          <w:position w:val="0"/>
        </w:rPr>
        <w:t>毛豆收获机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71"/>
        </w:tabs>
        <w:bidi w:val="0"/>
        <w:spacing w:before="0" w:after="220" w:line="240" w:lineRule="auto"/>
        <w:ind w:left="0" w:right="0" w:firstLine="360"/>
        <w:jc w:val="left"/>
      </w:pPr>
      <w:bookmarkStart w:id="10" w:name="bookmark54"/>
      <w:bookmarkEnd w:id="10"/>
      <w:r>
        <w:rPr>
          <w:color w:val="000000"/>
          <w:spacing w:val="0"/>
          <w:w w:val="100"/>
          <w:position w:val="0"/>
        </w:rPr>
        <w:t>农产品烘干设备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71"/>
        </w:tabs>
        <w:bidi w:val="0"/>
        <w:spacing w:before="0" w:after="220" w:line="240" w:lineRule="auto"/>
        <w:ind w:left="0" w:right="0" w:firstLine="360"/>
        <w:jc w:val="left"/>
      </w:pPr>
      <w:bookmarkStart w:id="11" w:name="bookmark55"/>
      <w:bookmarkEnd w:id="11"/>
      <w:r>
        <w:rPr>
          <w:color w:val="000000"/>
          <w:spacing w:val="0"/>
          <w:w w:val="100"/>
          <w:position w:val="0"/>
        </w:rPr>
        <w:t>大棚设施加温设备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（50KW</w:t>
      </w:r>
      <w:r>
        <w:rPr>
          <w:color w:val="000000"/>
          <w:spacing w:val="0"/>
          <w:w w:val="100"/>
          <w:position w:val="0"/>
        </w:rPr>
        <w:t>以上暖风机）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96"/>
        </w:tabs>
        <w:bidi w:val="0"/>
        <w:spacing w:before="0" w:after="220" w:line="240" w:lineRule="auto"/>
        <w:ind w:left="0" w:right="0" w:firstLine="360"/>
        <w:jc w:val="left"/>
      </w:pPr>
      <w:bookmarkStart w:id="12" w:name="bookmark56"/>
      <w:bookmarkEnd w:id="12"/>
      <w:r>
        <w:rPr>
          <w:color w:val="000000"/>
          <w:spacing w:val="0"/>
          <w:w w:val="100"/>
          <w:position w:val="0"/>
        </w:rPr>
        <w:t>畜牧除臭清淤机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96"/>
        </w:tabs>
        <w:bidi w:val="0"/>
        <w:spacing w:before="0" w:after="220" w:line="240" w:lineRule="auto"/>
        <w:ind w:left="0" w:right="0" w:firstLine="360"/>
        <w:jc w:val="left"/>
        <w:sectPr>
          <w:headerReference r:id="rId5" w:type="default"/>
          <w:footerReference r:id="rId7" w:type="default"/>
          <w:headerReference r:id="rId6" w:type="even"/>
          <w:footerReference r:id="rId8" w:type="even"/>
          <w:footnotePr>
            <w:numFmt w:val="decimal"/>
          </w:footnotePr>
          <w:pgSz w:w="11900" w:h="16840"/>
          <w:pgMar w:top="3174" w:right="1441" w:bottom="3174" w:left="1604" w:header="0" w:footer="3" w:gutter="0"/>
          <w:pgNumType w:start="2"/>
          <w:cols w:space="720" w:num="1"/>
          <w:rtlGutter w:val="0"/>
          <w:docGrid w:linePitch="360" w:charSpace="0"/>
        </w:sectPr>
      </w:pPr>
      <w:bookmarkStart w:id="13" w:name="bookmark57"/>
      <w:bookmarkEnd w:id="13"/>
      <w:r>
        <w:rPr>
          <w:color w:val="000000"/>
          <w:spacing w:val="0"/>
          <w:w w:val="100"/>
          <w:position w:val="0"/>
        </w:rPr>
        <w:t>水田埋草器</w:t>
      </w:r>
    </w:p>
    <w:p>
      <w:bookmarkStart w:id="14" w:name="_GoBack"/>
      <w:bookmarkEnd w:id="1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6099175</wp:posOffset>
              </wp:positionH>
              <wp:positionV relativeFrom="page">
                <wp:posOffset>9836150</wp:posOffset>
              </wp:positionV>
              <wp:extent cx="521335" cy="118745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21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5" o:spid="_x0000_s1026" o:spt="202" type="#_x0000_t202" style="position:absolute;left:0pt;margin-left:480.25pt;margin-top:774.5pt;height:9.35pt;width:41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IUpEvY&#10;AAAADgEAAA8AAAAAAAAAAQAgAAAAIgAAAGRycy9kb3ducmV2LnhtbFBLAQIUABQAAAAIAIdO4kBg&#10;4Ml+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21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6099175</wp:posOffset>
              </wp:positionH>
              <wp:positionV relativeFrom="page">
                <wp:posOffset>9836150</wp:posOffset>
              </wp:positionV>
              <wp:extent cx="521335" cy="118745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21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9" o:spid="_x0000_s1026" o:spt="202" type="#_x0000_t202" style="position:absolute;left:0pt;margin-left:480.25pt;margin-top:774.5pt;height:9.35pt;width:41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IUpEvY&#10;AAAADgEAAA8AAAAAAAAAAQAgAAAAIgAAAGRycy9kb3ducmV2LnhtbFBLAQIUABQAAAAIAIdO4kDi&#10;6rBq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21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1030605</wp:posOffset>
              </wp:positionH>
              <wp:positionV relativeFrom="page">
                <wp:posOffset>1457325</wp:posOffset>
              </wp:positionV>
              <wp:extent cx="530225" cy="17970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225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3" o:spid="_x0000_s1026" o:spt="202" type="#_x0000_t202" style="position:absolute;left:0pt;margin-left:81.15pt;margin-top:114.75pt;height:14.15pt;width:4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hSALg1gAA&#10;AAsBAAAPAAAAAAAAAAEAIAAAACIAAABkcnMvZG93bnJldi54bWxQSwECFAAUAAAACACHTuJAvIau&#10;Qa4BAABxAwAADgAAAAAAAAABACAAAAAl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1030605</wp:posOffset>
              </wp:positionH>
              <wp:positionV relativeFrom="page">
                <wp:posOffset>1457325</wp:posOffset>
              </wp:positionV>
              <wp:extent cx="530225" cy="17970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225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7" o:spid="_x0000_s1026" o:spt="202" type="#_x0000_t202" style="position:absolute;left:0pt;margin-left:81.15pt;margin-top:114.75pt;height:14.15pt;width:4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hSALg1gAA&#10;AAsBAAAPAAAAAAAAAAEAIAAAACIAAABkcnMvZG93bnJldi54bWxQSwECFAAUAAAACACHTuJA/YJW&#10;+64BAABxAwAADgAAAAAAAAABACAAAAAl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singleLevel"/>
    <w:tmpl w:val="BF205925"/>
    <w:lvl w:ilvl="0" w:tentative="0">
      <w:start w:val="1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B5EEE"/>
    <w:rsid w:val="41AB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540" w:line="641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39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2021-09-01T09:11:00Z</dcterms:created>
  <dc:creator>刘明辉（奚妈）</dc:creator>
  <cp:lastModifiedBy>刘明辉（奚妈）</cp:lastModifiedBy>
  <dcterms:modified xsi:type="dcterms:W3CDTF">2021-09-01T09:11:16Z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4A5F8EE0375A45CC8B2A8A6CD6961AC0</vt:lpwstr>
  </property>
</Properties>
</file>