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附件1</w:t>
      </w:r>
    </w:p>
    <w:p>
      <w:pPr>
        <w:widowControl/>
        <w:spacing w:after="156" w:afterLines="50"/>
        <w:jc w:val="center"/>
        <w:rPr>
          <w:rFonts w:hint="eastAsia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宋体"/>
          <w:bCs/>
          <w:kern w:val="0"/>
          <w:sz w:val="44"/>
          <w:szCs w:val="44"/>
        </w:rPr>
        <w:t>高品质绿色科技示范基地建设申报表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301"/>
        <w:gridCol w:w="1358"/>
        <w:gridCol w:w="1057"/>
        <w:gridCol w:w="315"/>
        <w:gridCol w:w="765"/>
        <w:gridCol w:w="227"/>
        <w:gridCol w:w="778"/>
        <w:gridCol w:w="309"/>
        <w:gridCol w:w="726"/>
        <w:gridCol w:w="597"/>
        <w:gridCol w:w="588"/>
        <w:gridCol w:w="262"/>
        <w:gridCol w:w="95"/>
        <w:gridCol w:w="903"/>
        <w:gridCol w:w="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1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建设单位</w:t>
            </w:r>
          </w:p>
        </w:tc>
        <w:tc>
          <w:tcPr>
            <w:tcW w:w="7420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基地地址</w:t>
            </w:r>
          </w:p>
        </w:tc>
        <w:tc>
          <w:tcPr>
            <w:tcW w:w="7420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基地负责人及电话</w:t>
            </w:r>
          </w:p>
        </w:tc>
        <w:tc>
          <w:tcPr>
            <w:tcW w:w="7420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21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所属产业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面积</w:t>
            </w:r>
            <w:r>
              <w:rPr>
                <w:rFonts w:hint="eastAsia" w:cs="宋体"/>
                <w:kern w:val="0"/>
                <w:sz w:val="24"/>
              </w:rPr>
              <w:t>/</w:t>
            </w:r>
            <w:r>
              <w:rPr>
                <w:rFonts w:hint="eastAsia" w:hAnsi="宋体" w:cs="宋体"/>
                <w:kern w:val="0"/>
                <w:sz w:val="24"/>
              </w:rPr>
              <w:t>数量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基地类型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21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技术支撑单位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指导专家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年度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46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计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划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基本条件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46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绿色生产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46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科技示范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46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规范管理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46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其他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投资预算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合计</w:t>
            </w:r>
          </w:p>
        </w:tc>
        <w:tc>
          <w:tcPr>
            <w:tcW w:w="7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505"/>
              </w:tabs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资金来源（万元）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全国基层农技推广补助项目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其他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自筹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合计</w:t>
            </w:r>
          </w:p>
        </w:tc>
        <w:tc>
          <w:tcPr>
            <w:tcW w:w="7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资金用途（万元）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设施设备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技术攻关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标牌标识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试验示范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推广活动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质量管控</w:t>
            </w: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212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进度安排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建设单位承诺</w:t>
            </w:r>
          </w:p>
        </w:tc>
        <w:tc>
          <w:tcPr>
            <w:tcW w:w="7420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本单位自愿申报高品质绿色科技示范基地，并严格按照建设计划执行。如建设结果未达到《高品质绿色科技示范基地建设认定标准》合格条件，自行承担相关建设费用。</w:t>
            </w: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负责人：                                  盖  章</w:t>
            </w: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212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 </w:t>
            </w:r>
            <w:r>
              <w:rPr>
                <w:rFonts w:hint="eastAsia" w:hAnsi="宋体" w:cs="宋体"/>
                <w:kern w:val="0"/>
                <w:sz w:val="24"/>
              </w:rPr>
              <w:t>乡镇（街道）意见</w:t>
            </w:r>
          </w:p>
        </w:tc>
        <w:tc>
          <w:tcPr>
            <w:tcW w:w="742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                             </w:t>
            </w:r>
          </w:p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                                       </w:t>
            </w:r>
            <w:r>
              <w:rPr>
                <w:rFonts w:hint="eastAsia" w:hAnsi="宋体" w:cs="宋体"/>
                <w:kern w:val="0"/>
                <w:sz w:val="24"/>
              </w:rPr>
              <w:t>盖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kern w:val="0"/>
                <w:sz w:val="24"/>
              </w:rPr>
              <w:t>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                     </w:t>
            </w: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int="eastAsia" w:cs="宋体"/>
                <w:kern w:val="0"/>
                <w:sz w:val="24"/>
              </w:rPr>
              <w:t xml:space="preserve">   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int="eastAsia" w:cs="宋体"/>
                <w:kern w:val="0"/>
                <w:sz w:val="24"/>
              </w:rPr>
              <w:t xml:space="preserve">  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  <w:jc w:val="center"/>
        </w:trPr>
        <w:tc>
          <w:tcPr>
            <w:tcW w:w="21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县级农业（渔业）部门意见</w:t>
            </w:r>
          </w:p>
        </w:tc>
        <w:tc>
          <w:tcPr>
            <w:tcW w:w="7420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                                      </w:t>
            </w:r>
            <w:r>
              <w:rPr>
                <w:rFonts w:hint="eastAsia" w:hAnsi="宋体" w:cs="宋体"/>
                <w:kern w:val="0"/>
                <w:sz w:val="24"/>
              </w:rPr>
              <w:t>盖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kern w:val="0"/>
                <w:sz w:val="24"/>
              </w:rPr>
              <w:t>章</w:t>
            </w:r>
          </w:p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                     </w:t>
            </w: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int="eastAsia" w:cs="宋体"/>
                <w:kern w:val="0"/>
                <w:sz w:val="24"/>
              </w:rPr>
              <w:t xml:space="preserve">   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int="eastAsia" w:cs="宋体"/>
                <w:kern w:val="0"/>
                <w:sz w:val="24"/>
              </w:rPr>
              <w:t xml:space="preserve">  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hint="eastAsia"/>
          <w:szCs w:val="21"/>
        </w:rPr>
      </w:pPr>
      <w:r>
        <w:rPr>
          <w:rFonts w:hint="eastAsia" w:hAnsi="宋体"/>
          <w:szCs w:val="21"/>
        </w:rPr>
        <w:t>注：此表请正反面打印</w:t>
      </w:r>
    </w:p>
    <w:p>
      <w:pPr>
        <w:spacing w:line="240" w:lineRule="exact"/>
        <w:rPr>
          <w:rFonts w:hint="eastAsia"/>
          <w:szCs w:val="21"/>
        </w:rPr>
      </w:pPr>
    </w:p>
    <w:p>
      <w:pPr>
        <w:sectPr>
          <w:footerReference r:id="rId3" w:type="default"/>
          <w:footerReference r:id="rId4" w:type="even"/>
          <w:pgSz w:w="11906" w:h="16838"/>
          <w:pgMar w:top="2098" w:right="1474" w:bottom="1928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75A11"/>
    <w:rsid w:val="384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2021-09-01T09:29:00Z</dcterms:created>
  <dc:creator>刘明辉（奚妈）</dc:creator>
  <cp:lastModifiedBy>刘明辉（奚妈）</cp:lastModifiedBy>
  <dcterms:modified xsi:type="dcterms:W3CDTF">2021-09-01T09:30:15Z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9311D297676841809DC675104C3E31DE</vt:lpwstr>
  </property>
</Properties>
</file>