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小微企业园产值增长奖励资金申请表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115"/>
        <w:gridCol w:w="2400"/>
        <w:gridCol w:w="1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园区名称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园区地址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园区占地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园区制造业比重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园区运营机构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落户地（所属镇、街道、园区）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园区认定时间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星级评定时间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园区近三年产值增长情况说明</w:t>
            </w:r>
          </w:p>
        </w:tc>
        <w:tc>
          <w:tcPr>
            <w:tcW w:w="68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申请补助额度</w:t>
            </w:r>
          </w:p>
        </w:tc>
        <w:tc>
          <w:tcPr>
            <w:tcW w:w="68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相关凭证清单</w:t>
            </w:r>
          </w:p>
        </w:tc>
        <w:tc>
          <w:tcPr>
            <w:tcW w:w="68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申请单位申明</w:t>
            </w:r>
          </w:p>
        </w:tc>
        <w:tc>
          <w:tcPr>
            <w:tcW w:w="68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本单位同意遵守</w:t>
            </w:r>
            <w:r>
              <w:rPr>
                <w:rFonts w:ascii="仿宋_GB2312" w:hAnsi="仿宋_GB2312" w:eastAsia="仿宋_GB2312"/>
                <w:sz w:val="20"/>
                <w:szCs w:val="20"/>
              </w:rPr>
              <w:t>《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鄞州区小微企业园建设管理若干意见</w:t>
            </w:r>
            <w:r>
              <w:rPr>
                <w:rFonts w:hint="eastAsia" w:ascii="仿宋_GB2312" w:hAnsi="仿宋_GB2312" w:eastAsia="仿宋_GB2312"/>
                <w:sz w:val="20"/>
                <w:szCs w:val="20"/>
                <w:lang w:val="zh-CN"/>
              </w:rPr>
              <w:t>（试行）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、《2021年度鄞州区小微企业园专项资金管理办法》等文件规定，并对以上填报内容真实性负责。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法人代表签字：                         公司盖章：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属地镇街（园区）意见：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0" w:firstLineChars="3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区经信局意见：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    经审核，拟补助     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0" w:firstLineChars="3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区财政局意见：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200" w:firstLineChars="3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0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-US" w:eastAsia="zh-CN"/>
        </w:rPr>
        <w:t>备注：1、本表需一式三份。 2、凭证清单需包含入园企业清单、产值证明、星级评定文件等。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054E"/>
    <w:rsid w:val="562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2021-09-26T08:54:00Z</dcterms:created>
  <dc:creator>将之</dc:creator>
  <cp:lastModifiedBy>将之</cp:lastModifiedBy>
  <dcterms:modified xsi:type="dcterms:W3CDTF">2021-09-26T08:55:08Z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