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b/>
          <w:spacing w:val="-6"/>
          <w:sz w:val="30"/>
          <w:szCs w:val="30"/>
        </w:rPr>
      </w:pPr>
      <w:r>
        <w:rPr>
          <w:rFonts w:hint="eastAsia" w:ascii="黑体" w:hAnsi="黑体" w:eastAsia="黑体"/>
          <w:b/>
          <w:spacing w:val="-6"/>
          <w:sz w:val="30"/>
          <w:szCs w:val="30"/>
        </w:rPr>
        <w:t>附件2：</w:t>
      </w:r>
    </w:p>
    <w:p>
      <w:pPr>
        <w:spacing w:line="560" w:lineRule="exact"/>
        <w:jc w:val="center"/>
        <w:rPr>
          <w:rFonts w:cs="华文中宋" w:asciiTheme="majorEastAsia" w:hAnsiTheme="majorEastAsia" w:eastAsiaTheme="majorEastAsia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cs="华文中宋" w:asciiTheme="majorEastAsia" w:hAnsiTheme="majorEastAsia" w:eastAsiaTheme="majorEastAsia"/>
          <w:b/>
          <w:bCs/>
          <w:color w:val="000000"/>
          <w:sz w:val="36"/>
          <w:szCs w:val="36"/>
        </w:rPr>
        <w:t>2020年度宁波市支持线上模式开拓国际市场</w:t>
      </w:r>
    </w:p>
    <w:p>
      <w:pPr>
        <w:spacing w:line="560" w:lineRule="exact"/>
        <w:jc w:val="center"/>
        <w:rPr>
          <w:rFonts w:cs="华文中宋" w:asciiTheme="majorEastAsia" w:hAnsiTheme="majorEastAsia" w:eastAsiaTheme="majorEastAsia"/>
          <w:b/>
          <w:bCs/>
          <w:color w:val="000000"/>
          <w:sz w:val="36"/>
          <w:szCs w:val="36"/>
        </w:rPr>
      </w:pPr>
      <w:r>
        <w:rPr>
          <w:rFonts w:hint="eastAsia" w:cs="华文中宋" w:asciiTheme="majorEastAsia" w:hAnsiTheme="majorEastAsia" w:eastAsiaTheme="majorEastAsia"/>
          <w:b/>
          <w:bCs/>
          <w:color w:val="000000"/>
          <w:sz w:val="36"/>
          <w:szCs w:val="36"/>
        </w:rPr>
        <w:t>（第三方平台线上展会）申报指南</w:t>
      </w:r>
    </w:p>
    <w:bookmarkEnd w:id="0"/>
    <w:p>
      <w:pPr>
        <w:spacing w:line="560" w:lineRule="exact"/>
        <w:jc w:val="center"/>
        <w:rPr>
          <w:rFonts w:cs="华文中宋" w:asciiTheme="majorEastAsia" w:hAnsiTheme="majorEastAsia" w:eastAsiaTheme="majorEastAsia"/>
          <w:b/>
          <w:bCs/>
          <w:color w:val="000000"/>
          <w:sz w:val="36"/>
          <w:szCs w:val="36"/>
        </w:rPr>
      </w:pPr>
    </w:p>
    <w:p>
      <w:pPr>
        <w:spacing w:line="560" w:lineRule="exact"/>
        <w:ind w:firstLine="482" w:firstLineChars="200"/>
        <w:rPr>
          <w:rFonts w:cs="黑体" w:asciiTheme="majorEastAsia" w:hAnsiTheme="majorEastAsia" w:eastAsiaTheme="majorEastAsia"/>
          <w:b/>
          <w:color w:val="000000"/>
          <w:kern w:val="0"/>
          <w:sz w:val="24"/>
        </w:rPr>
      </w:pPr>
      <w:r>
        <w:rPr>
          <w:rFonts w:hint="eastAsia" w:cs="黑体" w:asciiTheme="majorEastAsia" w:hAnsiTheme="majorEastAsia" w:eastAsiaTheme="majorEastAsia"/>
          <w:b/>
          <w:color w:val="000000"/>
          <w:kern w:val="0"/>
          <w:sz w:val="24"/>
        </w:rPr>
        <w:t>一、申请参展扶持资金支持的企业应具备以下条件：</w:t>
      </w:r>
    </w:p>
    <w:p>
      <w:pPr>
        <w:spacing w:line="560" w:lineRule="exact"/>
        <w:ind w:firstLine="480" w:firstLineChars="200"/>
        <w:rPr>
          <w:rFonts w:cs="仿宋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仿宋" w:asciiTheme="majorEastAsia" w:hAnsiTheme="majorEastAsia" w:eastAsiaTheme="majorEastAsia"/>
          <w:color w:val="000000"/>
          <w:kern w:val="0"/>
          <w:sz w:val="24"/>
        </w:rPr>
        <w:t>（一）在宁波市登记注册，且具有法人资格。</w:t>
      </w:r>
    </w:p>
    <w:p>
      <w:pPr>
        <w:spacing w:line="560" w:lineRule="exact"/>
        <w:ind w:firstLine="480" w:firstLineChars="200"/>
        <w:rPr>
          <w:rFonts w:cs="仿宋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仿宋" w:asciiTheme="majorEastAsia" w:hAnsiTheme="majorEastAsia" w:eastAsiaTheme="majorEastAsia"/>
          <w:color w:val="000000"/>
          <w:kern w:val="0"/>
          <w:sz w:val="24"/>
        </w:rPr>
        <w:t>（二）近三年来无严重违法违规行为，未拖欠应缴还的财政性资金。</w:t>
      </w:r>
    </w:p>
    <w:p>
      <w:pPr>
        <w:spacing w:line="560" w:lineRule="exact"/>
        <w:ind w:firstLine="480" w:firstLineChars="200"/>
        <w:rPr>
          <w:rFonts w:cs="仿宋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仿宋" w:asciiTheme="majorEastAsia" w:hAnsiTheme="majorEastAsia" w:eastAsiaTheme="majorEastAsia"/>
          <w:color w:val="000000"/>
          <w:kern w:val="0"/>
          <w:sz w:val="24"/>
        </w:rPr>
        <w:t>（三）须取得进出口经营资格或办理对外贸易经营者备案登记。</w:t>
      </w:r>
    </w:p>
    <w:p>
      <w:pPr>
        <w:spacing w:line="560" w:lineRule="exact"/>
        <w:ind w:firstLine="480" w:firstLineChars="200"/>
        <w:rPr>
          <w:rFonts w:cs="仿宋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仿宋" w:asciiTheme="majorEastAsia" w:hAnsiTheme="majorEastAsia" w:eastAsiaTheme="majorEastAsia"/>
          <w:color w:val="000000"/>
          <w:kern w:val="0"/>
          <w:sz w:val="24"/>
        </w:rPr>
        <w:t>（四）已参加年度参展扶持资金支持范围内的展会，且实际支付展位费。</w:t>
      </w:r>
    </w:p>
    <w:p>
      <w:pPr>
        <w:spacing w:line="560" w:lineRule="exact"/>
        <w:ind w:firstLine="482" w:firstLineChars="200"/>
        <w:rPr>
          <w:rFonts w:cs="黑体" w:asciiTheme="majorEastAsia" w:hAnsiTheme="majorEastAsia" w:eastAsiaTheme="majorEastAsia"/>
          <w:b/>
          <w:color w:val="000000"/>
          <w:kern w:val="0"/>
          <w:sz w:val="24"/>
        </w:rPr>
      </w:pPr>
      <w:r>
        <w:rPr>
          <w:rFonts w:hint="eastAsia" w:cs="黑体" w:asciiTheme="majorEastAsia" w:hAnsiTheme="majorEastAsia" w:eastAsiaTheme="majorEastAsia"/>
          <w:b/>
          <w:color w:val="000000"/>
          <w:kern w:val="0"/>
          <w:sz w:val="24"/>
        </w:rPr>
        <w:t>二、以临展方式参加第三方平台线上展览的企业应提供：</w:t>
      </w:r>
    </w:p>
    <w:p>
      <w:pPr>
        <w:spacing w:line="560" w:lineRule="exact"/>
        <w:ind w:firstLine="480" w:firstLineChars="200"/>
        <w:rPr>
          <w:rFonts w:cs="仿宋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仿宋" w:asciiTheme="majorEastAsia" w:hAnsiTheme="majorEastAsia" w:eastAsiaTheme="majorEastAsia"/>
          <w:color w:val="000000"/>
          <w:kern w:val="0"/>
          <w:sz w:val="24"/>
        </w:rPr>
        <w:t>1. 营业执照复印件并加盖公章；</w:t>
      </w:r>
    </w:p>
    <w:p>
      <w:pPr>
        <w:spacing w:line="560" w:lineRule="exact"/>
        <w:ind w:firstLine="480" w:firstLineChars="200"/>
        <w:rPr>
          <w:rFonts w:cs="仿宋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仿宋" w:asciiTheme="majorEastAsia" w:hAnsiTheme="majorEastAsia" w:eastAsiaTheme="majorEastAsia"/>
          <w:color w:val="000000"/>
          <w:kern w:val="0"/>
          <w:sz w:val="24"/>
        </w:rPr>
        <w:t>2. 对外贸易经营备案复印件并加盖公章；</w:t>
      </w:r>
    </w:p>
    <w:p>
      <w:pPr>
        <w:spacing w:line="560" w:lineRule="exact"/>
        <w:ind w:firstLine="480" w:firstLineChars="200"/>
        <w:rPr>
          <w:rFonts w:cs="仿宋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仿宋" w:asciiTheme="majorEastAsia" w:hAnsiTheme="majorEastAsia" w:eastAsiaTheme="majorEastAsia"/>
          <w:color w:val="000000"/>
          <w:kern w:val="0"/>
          <w:sz w:val="24"/>
        </w:rPr>
        <w:t>3. 平台出具的展位确认函（确认函样张详见附件1）并加盖公章；</w:t>
      </w:r>
    </w:p>
    <w:p>
      <w:pPr>
        <w:spacing w:line="560" w:lineRule="exact"/>
        <w:ind w:firstLine="480" w:firstLineChars="200"/>
        <w:rPr>
          <w:rFonts w:cs="仿宋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仿宋" w:asciiTheme="majorEastAsia" w:hAnsiTheme="majorEastAsia" w:eastAsiaTheme="majorEastAsia"/>
          <w:color w:val="000000"/>
          <w:kern w:val="0"/>
          <w:sz w:val="24"/>
        </w:rPr>
        <w:t>4. 费用发票、银行付款凭证复印件并加盖公章。</w:t>
      </w:r>
    </w:p>
    <w:p>
      <w:pPr>
        <w:spacing w:line="560" w:lineRule="exact"/>
        <w:ind w:firstLine="482" w:firstLineChars="200"/>
        <w:rPr>
          <w:rFonts w:cs="黑体" w:asciiTheme="majorEastAsia" w:hAnsiTheme="majorEastAsia" w:eastAsiaTheme="majorEastAsia"/>
          <w:b/>
          <w:color w:val="000000"/>
          <w:kern w:val="0"/>
          <w:sz w:val="24"/>
        </w:rPr>
      </w:pPr>
      <w:r>
        <w:rPr>
          <w:rFonts w:hint="eastAsia" w:cs="黑体" w:asciiTheme="majorEastAsia" w:hAnsiTheme="majorEastAsia" w:eastAsiaTheme="majorEastAsia"/>
          <w:b/>
          <w:color w:val="000000"/>
          <w:kern w:val="0"/>
          <w:sz w:val="24"/>
        </w:rPr>
        <w:t>三、以年费方式参加第三方平台线上展览的企业应提供：</w:t>
      </w:r>
    </w:p>
    <w:p>
      <w:pPr>
        <w:spacing w:line="560" w:lineRule="exact"/>
        <w:ind w:firstLine="480" w:firstLineChars="200"/>
        <w:rPr>
          <w:rFonts w:cs="仿宋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仿宋" w:asciiTheme="majorEastAsia" w:hAnsiTheme="majorEastAsia" w:eastAsiaTheme="majorEastAsia"/>
          <w:color w:val="000000"/>
          <w:kern w:val="0"/>
          <w:sz w:val="24"/>
        </w:rPr>
        <w:t>1. 营业执照复印件并加盖公章；</w:t>
      </w:r>
    </w:p>
    <w:p>
      <w:pPr>
        <w:spacing w:line="560" w:lineRule="exact"/>
        <w:ind w:firstLine="480" w:firstLineChars="200"/>
        <w:rPr>
          <w:rFonts w:cs="仿宋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仿宋" w:asciiTheme="majorEastAsia" w:hAnsiTheme="majorEastAsia" w:eastAsiaTheme="majorEastAsia"/>
          <w:color w:val="000000"/>
          <w:kern w:val="0"/>
          <w:sz w:val="24"/>
        </w:rPr>
        <w:t>2. 对外贸易经营备案复印件并加盖公章；</w:t>
      </w:r>
    </w:p>
    <w:p>
      <w:pPr>
        <w:spacing w:line="560" w:lineRule="exact"/>
        <w:ind w:firstLine="480" w:firstLineChars="200"/>
        <w:rPr>
          <w:rFonts w:cs="仿宋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仿宋" w:asciiTheme="majorEastAsia" w:hAnsiTheme="majorEastAsia" w:eastAsiaTheme="majorEastAsia"/>
          <w:color w:val="000000"/>
          <w:kern w:val="0"/>
          <w:sz w:val="24"/>
        </w:rPr>
        <w:t>3. 与平台签订的合同（执行期需覆盖满一个整年）复印件并加盖公章；</w:t>
      </w:r>
    </w:p>
    <w:p>
      <w:pPr>
        <w:spacing w:line="560" w:lineRule="exact"/>
        <w:ind w:firstLine="480" w:firstLineChars="200"/>
        <w:rPr>
          <w:rFonts w:cs="仿宋" w:asciiTheme="majorEastAsia" w:hAnsiTheme="majorEastAsia" w:eastAsiaTheme="majorEastAsia"/>
          <w:color w:val="000000"/>
          <w:kern w:val="0"/>
          <w:sz w:val="24"/>
        </w:rPr>
      </w:pPr>
      <w:r>
        <w:rPr>
          <w:rFonts w:hint="eastAsia" w:cs="仿宋" w:asciiTheme="majorEastAsia" w:hAnsiTheme="majorEastAsia" w:eastAsiaTheme="majorEastAsia"/>
          <w:color w:val="000000"/>
          <w:kern w:val="0"/>
          <w:sz w:val="24"/>
        </w:rPr>
        <w:t>4. 费用发票、银行付款凭证复印件并加盖公章；</w:t>
      </w:r>
    </w:p>
    <w:p>
      <w:pPr>
        <w:spacing w:line="560" w:lineRule="exact"/>
        <w:ind w:firstLine="480" w:firstLineChars="200"/>
        <w:rPr>
          <w:rFonts w:cs="仿宋" w:asciiTheme="majorEastAsia" w:hAnsiTheme="majorEastAsia" w:eastAsiaTheme="majorEastAsia"/>
          <w:kern w:val="0"/>
          <w:sz w:val="24"/>
        </w:rPr>
      </w:pPr>
      <w:r>
        <w:rPr>
          <w:rFonts w:hint="eastAsia" w:cs="仿宋" w:asciiTheme="majorEastAsia" w:hAnsiTheme="majorEastAsia" w:eastAsiaTheme="majorEastAsia"/>
          <w:kern w:val="0"/>
          <w:sz w:val="24"/>
        </w:rPr>
        <w:t>5. 入驻平台截图打印件</w:t>
      </w:r>
      <w:r>
        <w:rPr>
          <w:rFonts w:hint="eastAsia" w:cs="仿宋" w:asciiTheme="majorEastAsia" w:hAnsiTheme="majorEastAsia" w:eastAsiaTheme="majorEastAsia"/>
          <w:color w:val="000000"/>
          <w:kern w:val="0"/>
          <w:sz w:val="24"/>
        </w:rPr>
        <w:t>并加盖公章</w:t>
      </w:r>
      <w:r>
        <w:rPr>
          <w:rFonts w:hint="eastAsia" w:cs="仿宋" w:asciiTheme="majorEastAsia" w:hAnsiTheme="majorEastAsia" w:eastAsiaTheme="majorEastAsia"/>
          <w:kern w:val="0"/>
          <w:sz w:val="24"/>
        </w:rPr>
        <w:t>。</w:t>
      </w:r>
    </w:p>
    <w:p>
      <w:pPr>
        <w:spacing w:line="560" w:lineRule="exact"/>
        <w:ind w:firstLine="482" w:firstLineChars="200"/>
        <w:rPr>
          <w:rFonts w:asciiTheme="majorEastAsia" w:hAnsiTheme="majorEastAsia" w:eastAsiaTheme="majorEastAsia"/>
          <w:b/>
          <w:bCs/>
          <w:sz w:val="24"/>
        </w:rPr>
      </w:pPr>
      <w:r>
        <w:rPr>
          <w:rFonts w:hint="eastAsia" w:asciiTheme="majorEastAsia" w:hAnsiTheme="majorEastAsia" w:eastAsiaTheme="majorEastAsia"/>
          <w:b/>
          <w:bCs/>
          <w:sz w:val="24"/>
        </w:rPr>
        <w:t>申报企业在商务部业务系统统一平台上自行填报，申报网址：https://zxkt.mofcom.gov.cn/。《资金项目拨付申请表》样表详见附件2。</w:t>
      </w:r>
    </w:p>
    <w:p>
      <w:pPr>
        <w:pStyle w:val="2"/>
        <w:ind w:firstLine="480"/>
        <w:rPr>
          <w:rFonts w:asciiTheme="majorEastAsia" w:hAnsiTheme="majorEastAsia" w:eastAsiaTheme="majorEastAsia"/>
          <w:sz w:val="24"/>
          <w:szCs w:val="24"/>
        </w:rPr>
      </w:pPr>
    </w:p>
    <w:p>
      <w:pPr>
        <w:pStyle w:val="2"/>
        <w:ind w:firstLine="48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</w:t>
      </w:r>
      <w:r>
        <w:rPr>
          <w:rFonts w:hint="eastAsia"/>
        </w:rPr>
        <w:br w:type="page"/>
      </w:r>
    </w:p>
    <w:p>
      <w:pPr>
        <w:rPr>
          <w:rFonts w:ascii="仿宋_GB2312" w:hAnsi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附件（1）</w:t>
      </w:r>
    </w:p>
    <w:p>
      <w:pPr>
        <w:rPr>
          <w:rFonts w:ascii="宋体" w:hAnsi="宋体"/>
          <w:sz w:val="36"/>
          <w:szCs w:val="40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线上展位确认函</w:t>
      </w:r>
    </w:p>
    <w:p>
      <w:pPr>
        <w:pStyle w:val="2"/>
        <w:ind w:firstLine="0" w:firstLineChars="0"/>
        <w:jc w:val="center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（样张）</w:t>
      </w: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参展公司名称：宁波**国际贸易有限公司</w:t>
      </w:r>
    </w:p>
    <w:p>
      <w:pPr>
        <w:pStyle w:val="2"/>
        <w:ind w:firstLine="0" w:firstLineChars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展会名称：平台名+展览主题名（线上临展）</w:t>
      </w:r>
    </w:p>
    <w:p>
      <w:pPr>
        <w:pStyle w:val="2"/>
        <w:ind w:firstLine="0" w:firstLineChars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如：中国制造网节日礼品展（线上临展）、阿里巴巴国际站四月新贸节（线上临展）、香港贸发网礼品展（线上临展）</w:t>
      </w:r>
    </w:p>
    <w:p>
      <w:pPr>
        <w:pStyle w:val="2"/>
        <w:ind w:firstLine="0" w:firstLineChars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展会时间：202</w:t>
      </w:r>
      <w:r>
        <w:rPr>
          <w:rFonts w:hint="eastAsia" w:ascii="仿宋" w:hAnsi="仿宋" w:eastAsia="仿宋" w:cs="仿宋"/>
          <w:lang w:val="en-US" w:eastAsia="zh-CN"/>
        </w:rPr>
        <w:t>1</w:t>
      </w:r>
      <w:r>
        <w:rPr>
          <w:rFonts w:hint="eastAsia" w:ascii="仿宋" w:hAnsi="仿宋" w:eastAsia="仿宋" w:cs="仿宋"/>
        </w:rPr>
        <w:t>年*月*日—*月*日</w:t>
      </w:r>
    </w:p>
    <w:p>
      <w:pPr>
        <w:pStyle w:val="2"/>
        <w:ind w:firstLine="0" w:firstLineChars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展位数量：1个（9平方米）</w:t>
      </w:r>
    </w:p>
    <w:p>
      <w:pPr>
        <w:pStyle w:val="2"/>
        <w:ind w:firstLine="0" w:firstLineChars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展位费用：****元</w:t>
      </w:r>
    </w:p>
    <w:p>
      <w:pPr>
        <w:pStyle w:val="2"/>
        <w:ind w:firstLine="0" w:firstLineChars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注：以年费方式赠送临展的，填列年费金额。每个线上临展均须单独出具展位确认函。</w:t>
      </w:r>
    </w:p>
    <w:p>
      <w:pPr>
        <w:rPr>
          <w:rFonts w:ascii="仿宋" w:hAnsi="仿宋" w:eastAsia="仿宋" w:cs="仿宋"/>
        </w:rPr>
      </w:pPr>
    </w:p>
    <w:p>
      <w:pPr>
        <w:ind w:left="3360" w:hanging="3360" w:hangingChars="1600"/>
        <w:jc w:val="left"/>
        <w:rPr>
          <w:rFonts w:ascii="仿宋" w:hAnsi="仿宋" w:eastAsia="仿宋" w:cs="仿宋"/>
        </w:rPr>
      </w:pPr>
    </w:p>
    <w:p>
      <w:pPr>
        <w:ind w:left="5120" w:hanging="5120" w:hangingChars="1600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（平台盖章）</w:t>
      </w:r>
    </w:p>
    <w:p>
      <w:pPr>
        <w:jc w:val="righ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年*月*日</w:t>
      </w: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r>
        <w:rPr>
          <w:rFonts w:hint="eastAsia"/>
        </w:rPr>
        <w:br w:type="page"/>
      </w:r>
    </w:p>
    <w:p>
      <w:pPr>
        <w:rPr>
          <w:rFonts w:ascii="仿宋_GB2312" w:hAnsi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附件（2）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年度宁波市境外展会参展补助申报表</w:t>
      </w:r>
    </w:p>
    <w:p>
      <w:pPr>
        <w:pStyle w:val="2"/>
        <w:ind w:firstLine="0" w:firstLineChars="0"/>
        <w:jc w:val="center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（线上展览样表）</w:t>
      </w:r>
    </w:p>
    <w:p>
      <w:pPr>
        <w:pStyle w:val="3"/>
        <w:tabs>
          <w:tab w:val="left" w:pos="2625"/>
        </w:tabs>
        <w:spacing w:line="500" w:lineRule="exact"/>
        <w:jc w:val="center"/>
        <w:rPr>
          <w:rFonts w:ascii="方正小标宋_GBK" w:eastAsia="方正小标宋_GBK" w:cs="宋体"/>
          <w:b w:val="0"/>
          <w:bCs w:val="0"/>
          <w:kern w:val="0"/>
          <w:sz w:val="32"/>
        </w:rPr>
      </w:pPr>
    </w:p>
    <w:tbl>
      <w:tblPr>
        <w:tblStyle w:val="5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2080"/>
        <w:gridCol w:w="880"/>
        <w:gridCol w:w="1720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申报企业全称</w:t>
            </w:r>
          </w:p>
        </w:tc>
        <w:tc>
          <w:tcPr>
            <w:tcW w:w="6867" w:type="dxa"/>
            <w:gridSpan w:val="4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系统自动生成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开户银行</w:t>
            </w:r>
          </w:p>
        </w:tc>
        <w:tc>
          <w:tcPr>
            <w:tcW w:w="6867" w:type="dxa"/>
            <w:gridSpan w:val="4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系统自动生成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银行账号</w:t>
            </w:r>
          </w:p>
        </w:tc>
        <w:tc>
          <w:tcPr>
            <w:tcW w:w="6867" w:type="dxa"/>
            <w:gridSpan w:val="4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系统自动生成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银行户名</w:t>
            </w:r>
          </w:p>
        </w:tc>
        <w:tc>
          <w:tcPr>
            <w:tcW w:w="6867" w:type="dxa"/>
            <w:gridSpan w:val="4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系统自动生成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0" w:type="dxa"/>
            <w:gridSpan w:val="5"/>
          </w:tcPr>
          <w:p>
            <w:pPr>
              <w:pStyle w:val="3"/>
              <w:tabs>
                <w:tab w:val="left" w:pos="2625"/>
              </w:tabs>
              <w:spacing w:line="360" w:lineRule="exact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项目资金拨付（国际性展会）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项目名称</w:t>
            </w:r>
          </w:p>
        </w:tc>
        <w:tc>
          <w:tcPr>
            <w:tcW w:w="6867" w:type="dxa"/>
            <w:gridSpan w:val="4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0" w:type="dxa"/>
            <w:gridSpan w:val="5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项目负责人：                  电话：              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项目所在国别（地区）</w:t>
            </w:r>
          </w:p>
        </w:tc>
        <w:tc>
          <w:tcPr>
            <w:tcW w:w="6867" w:type="dxa"/>
            <w:gridSpan w:val="4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计划执行时间</w:t>
            </w:r>
          </w:p>
        </w:tc>
        <w:tc>
          <w:tcPr>
            <w:tcW w:w="2960" w:type="dxa"/>
            <w:gridSpan w:val="2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实际完成时间</w:t>
            </w:r>
          </w:p>
        </w:tc>
        <w:tc>
          <w:tcPr>
            <w:tcW w:w="2187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计划展览面积</w:t>
            </w:r>
          </w:p>
        </w:tc>
        <w:tc>
          <w:tcPr>
            <w:tcW w:w="2960" w:type="dxa"/>
            <w:gridSpan w:val="2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实际展位面积</w:t>
            </w:r>
          </w:p>
        </w:tc>
        <w:tc>
          <w:tcPr>
            <w:tcW w:w="2187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计划展位数量</w:t>
            </w:r>
          </w:p>
        </w:tc>
        <w:tc>
          <w:tcPr>
            <w:tcW w:w="2960" w:type="dxa"/>
            <w:gridSpan w:val="2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实际展位数量</w:t>
            </w:r>
          </w:p>
        </w:tc>
        <w:tc>
          <w:tcPr>
            <w:tcW w:w="2187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意向成交额</w:t>
            </w:r>
          </w:p>
        </w:tc>
        <w:tc>
          <w:tcPr>
            <w:tcW w:w="2960" w:type="dxa"/>
            <w:gridSpan w:val="2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720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ind w:right="-107" w:rightChars="-51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实际成交额</w:t>
            </w:r>
          </w:p>
        </w:tc>
        <w:tc>
          <w:tcPr>
            <w:tcW w:w="2187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会见客商数量</w:t>
            </w:r>
          </w:p>
        </w:tc>
        <w:tc>
          <w:tcPr>
            <w:tcW w:w="6867" w:type="dxa"/>
            <w:gridSpan w:val="4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             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0" w:type="dxa"/>
            <w:gridSpan w:val="5"/>
          </w:tcPr>
          <w:p>
            <w:pPr>
              <w:pStyle w:val="3"/>
              <w:tabs>
                <w:tab w:val="left" w:pos="2625"/>
              </w:tabs>
              <w:spacing w:line="360" w:lineRule="exact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项目资金拨付内容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支持内容</w:t>
            </w:r>
          </w:p>
        </w:tc>
        <w:tc>
          <w:tcPr>
            <w:tcW w:w="2960" w:type="dxa"/>
            <w:gridSpan w:val="2"/>
          </w:tcPr>
          <w:p>
            <w:pPr>
              <w:pStyle w:val="3"/>
              <w:tabs>
                <w:tab w:val="left" w:pos="2625"/>
              </w:tabs>
              <w:spacing w:line="360" w:lineRule="exact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实际发生金额</w:t>
            </w:r>
          </w:p>
        </w:tc>
        <w:tc>
          <w:tcPr>
            <w:tcW w:w="3907" w:type="dxa"/>
            <w:gridSpan w:val="2"/>
          </w:tcPr>
          <w:p>
            <w:pPr>
              <w:pStyle w:val="3"/>
              <w:tabs>
                <w:tab w:val="left" w:pos="2625"/>
              </w:tabs>
              <w:spacing w:line="360" w:lineRule="exact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申请拨付金额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展位费</w:t>
            </w:r>
          </w:p>
        </w:tc>
        <w:tc>
          <w:tcPr>
            <w:tcW w:w="2960" w:type="dxa"/>
            <w:gridSpan w:val="2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07" w:type="dxa"/>
            <w:gridSpan w:val="2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其他费用</w:t>
            </w:r>
          </w:p>
        </w:tc>
        <w:tc>
          <w:tcPr>
            <w:tcW w:w="2960" w:type="dxa"/>
            <w:gridSpan w:val="2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07" w:type="dxa"/>
            <w:gridSpan w:val="2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33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实际发生金额合计</w:t>
            </w:r>
          </w:p>
        </w:tc>
        <w:tc>
          <w:tcPr>
            <w:tcW w:w="6867" w:type="dxa"/>
            <w:gridSpan w:val="4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33" w:type="dxa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申请拨付金额合计</w:t>
            </w:r>
          </w:p>
        </w:tc>
        <w:tc>
          <w:tcPr>
            <w:tcW w:w="6867" w:type="dxa"/>
            <w:gridSpan w:val="4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 xml:space="preserve">    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3" w:type="dxa"/>
            <w:gridSpan w:val="2"/>
          </w:tcPr>
          <w:p>
            <w:pPr>
              <w:pStyle w:val="3"/>
              <w:tabs>
                <w:tab w:val="left" w:pos="2625"/>
              </w:tabs>
              <w:spacing w:line="360" w:lineRule="exact"/>
              <w:ind w:right="-139" w:rightChars="-66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审核意见：</w:t>
            </w:r>
          </w:p>
          <w:p>
            <w:pPr>
              <w:pStyle w:val="3"/>
              <w:tabs>
                <w:tab w:val="left" w:pos="2625"/>
              </w:tabs>
              <w:spacing w:line="360" w:lineRule="exact"/>
              <w:ind w:right="-139" w:rightChars="-66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  <w:p>
            <w:pPr>
              <w:pStyle w:val="3"/>
              <w:tabs>
                <w:tab w:val="left" w:pos="2625"/>
              </w:tabs>
              <w:spacing w:line="360" w:lineRule="exact"/>
              <w:ind w:right="-139" w:rightChars="-66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商务主管部门</w:t>
            </w:r>
          </w:p>
          <w:p>
            <w:pPr>
              <w:pStyle w:val="3"/>
              <w:tabs>
                <w:tab w:val="left" w:pos="2625"/>
              </w:tabs>
              <w:spacing w:line="360" w:lineRule="exact"/>
              <w:ind w:right="-139" w:rightChars="-66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  <w:p>
            <w:pPr>
              <w:pStyle w:val="3"/>
              <w:tabs>
                <w:tab w:val="left" w:pos="2625"/>
              </w:tabs>
              <w:spacing w:line="360" w:lineRule="exact"/>
              <w:ind w:right="-139" w:rightChars="-66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年  月   日</w:t>
            </w:r>
          </w:p>
        </w:tc>
        <w:tc>
          <w:tcPr>
            <w:tcW w:w="4787" w:type="dxa"/>
            <w:gridSpan w:val="3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审核意见：</w:t>
            </w:r>
          </w:p>
          <w:p>
            <w:pPr>
              <w:pStyle w:val="3"/>
              <w:tabs>
                <w:tab w:val="left" w:pos="2625"/>
              </w:tabs>
              <w:spacing w:line="360" w:lineRule="exact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  <w:p>
            <w:pPr>
              <w:pStyle w:val="3"/>
              <w:tabs>
                <w:tab w:val="left" w:pos="2625"/>
              </w:tabs>
              <w:spacing w:line="3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财政主管部门</w:t>
            </w:r>
          </w:p>
          <w:p>
            <w:pPr>
              <w:pStyle w:val="3"/>
              <w:tabs>
                <w:tab w:val="left" w:pos="2625"/>
              </w:tabs>
              <w:spacing w:line="3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  <w:p>
            <w:pPr>
              <w:pStyle w:val="3"/>
              <w:tabs>
                <w:tab w:val="left" w:pos="2625"/>
              </w:tabs>
              <w:spacing w:line="360" w:lineRule="exact"/>
              <w:ind w:firstLine="480"/>
              <w:jc w:val="center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年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9100" w:type="dxa"/>
            <w:gridSpan w:val="5"/>
          </w:tcPr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项目小结：</w:t>
            </w:r>
          </w:p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  <w:p>
            <w:pPr>
              <w:pStyle w:val="3"/>
              <w:tabs>
                <w:tab w:val="left" w:pos="2625"/>
              </w:tabs>
              <w:spacing w:line="360" w:lineRule="exact"/>
              <w:rPr>
                <w:rFonts w:ascii="宋体" w:hAnsi="宋体" w:eastAsia="宋体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0" w:type="dxa"/>
            <w:gridSpan w:val="5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申请单位郑重申明如下：</w:t>
            </w: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保证，所提交全部材料完整、真实、有效，并同意资金主管部门根据我单位提交材料核定的实际支持金额；对于收到的本资金补助，将严格按国家规定进行账务处理。如有违反上述说明及国家法律、法规规定的行为，我单位将承担由此带来的一切法律责任。</w:t>
            </w:r>
          </w:p>
          <w:p>
            <w:pPr>
              <w:spacing w:line="340" w:lineRule="exact"/>
              <w:ind w:firstLine="3600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ind w:firstLine="3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申请单位法人（签名）：</w:t>
            </w:r>
          </w:p>
          <w:p>
            <w:pPr>
              <w:spacing w:line="340" w:lineRule="exact"/>
              <w:ind w:firstLine="3600"/>
              <w:rPr>
                <w:rFonts w:ascii="宋体" w:hAnsi="宋体"/>
                <w:sz w:val="24"/>
              </w:rPr>
            </w:pPr>
          </w:p>
          <w:p>
            <w:pPr>
              <w:spacing w:line="340" w:lineRule="exact"/>
              <w:ind w:firstLine="3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申请单位盖章：</w:t>
            </w:r>
          </w:p>
          <w:p>
            <w:pPr>
              <w:spacing w:line="340" w:lineRule="exact"/>
              <w:ind w:firstLine="3600"/>
              <w:rPr>
                <w:rFonts w:ascii="宋体" w:hAnsi="宋体"/>
                <w:sz w:val="24"/>
              </w:rPr>
            </w:pPr>
          </w:p>
          <w:p>
            <w:pPr>
              <w:pStyle w:val="3"/>
              <w:tabs>
                <w:tab w:val="left" w:pos="2625"/>
              </w:tabs>
              <w:spacing w:line="340" w:lineRule="exact"/>
              <w:rPr>
                <w:rFonts w:ascii="宋体" w:hAnsi="宋体" w:eastAsia="宋体"/>
                <w:b w:val="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eastAsia="宋体"/>
                <w:b w:val="0"/>
                <w:sz w:val="24"/>
              </w:rPr>
              <w:t xml:space="preserve"> 日期：   年    月    日</w:t>
            </w:r>
          </w:p>
        </w:tc>
      </w:tr>
    </w:tbl>
    <w:p>
      <w:pPr>
        <w:spacing w:line="380" w:lineRule="exact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填写说明：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本样表主要针对线上展览，包括临展及年费方式。普通线下展填报内容与上一年度填报内容相同，不适用于本填报说明。具体填报说明如下：</w:t>
      </w:r>
    </w:p>
    <w:p>
      <w:pPr>
        <w:spacing w:line="380" w:lineRule="exact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一、以临展方式参加第三方平台线上展览的企业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（一）“项目名称”：</w:t>
      </w:r>
      <w:r>
        <w:rPr>
          <w:rFonts w:hint="eastAsia" w:ascii="宋体" w:hAnsi="宋体"/>
          <w:b/>
          <w:bCs/>
          <w:sz w:val="24"/>
        </w:rPr>
        <w:t>平台名+展览主题名（线上临展）</w:t>
      </w:r>
      <w:r>
        <w:rPr>
          <w:rFonts w:hint="eastAsia" w:ascii="宋体" w:hAnsi="宋体"/>
          <w:sz w:val="24"/>
        </w:rPr>
        <w:t>，例：中国制造网节日礼品展（线上临展）、阿里巴巴国际站四月新贸节（线上临展）、香港贸发网礼品展（线上临展）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（二）“项目所在国别（地区）”：亚洲其他地区 中国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（三）“计划执行时间”/“实际执行时间”：按实填写</w:t>
      </w:r>
    </w:p>
    <w:p>
      <w:pPr>
        <w:spacing w:line="380" w:lineRule="exact"/>
        <w:ind w:firstLine="480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（四）“计划展览面积”/“实际展览时间”：</w:t>
      </w:r>
      <w:r>
        <w:rPr>
          <w:rFonts w:hint="eastAsia" w:ascii="宋体" w:hAnsi="宋体"/>
          <w:b/>
          <w:bCs/>
          <w:sz w:val="24"/>
        </w:rPr>
        <w:t>均填写9平方米</w:t>
      </w:r>
    </w:p>
    <w:p>
      <w:pPr>
        <w:spacing w:line="380" w:lineRule="exact"/>
        <w:ind w:firstLine="480" w:firstLineChars="200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/>
          <w:sz w:val="24"/>
        </w:rPr>
        <w:t>（五）“</w:t>
      </w:r>
      <w:r>
        <w:rPr>
          <w:rFonts w:hint="eastAsia" w:ascii="宋体" w:hAnsi="宋体" w:cs="宋体"/>
          <w:kern w:val="0"/>
          <w:sz w:val="24"/>
        </w:rPr>
        <w:t>展位费”：“实际发生金额”按实填写，</w:t>
      </w:r>
      <w:r>
        <w:rPr>
          <w:rFonts w:hint="eastAsia" w:ascii="宋体" w:hAnsi="宋体" w:cs="宋体"/>
          <w:b/>
          <w:bCs/>
          <w:kern w:val="0"/>
          <w:sz w:val="24"/>
        </w:rPr>
        <w:t>“申请拨付金额”填写金额与“实际发生金额”填写相同数字。</w:t>
      </w:r>
    </w:p>
    <w:p>
      <w:pPr>
        <w:spacing w:line="380" w:lineRule="exact"/>
        <w:ind w:firstLine="482" w:firstLineChars="200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二、以年费方式参加第三方平台线上展览的企业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（一）“项目名称”：</w:t>
      </w:r>
      <w:r>
        <w:rPr>
          <w:rFonts w:hint="eastAsia" w:ascii="宋体" w:hAnsi="宋体"/>
          <w:b/>
          <w:bCs/>
          <w:sz w:val="24"/>
        </w:rPr>
        <w:t>平台名（线上年费）</w:t>
      </w:r>
      <w:r>
        <w:rPr>
          <w:rFonts w:hint="eastAsia" w:ascii="宋体" w:hAnsi="宋体"/>
          <w:sz w:val="24"/>
        </w:rPr>
        <w:t>，例：环球资源网（线上年费）；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（二）“项目所在国别（地区）”：亚洲其他地区 中国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（三）“计划执行时间”/“实际执行时间”：平台服务时间，例：2</w:t>
      </w:r>
      <w:r>
        <w:rPr>
          <w:rFonts w:ascii="宋体" w:hAnsi="宋体"/>
          <w:sz w:val="24"/>
        </w:rPr>
        <w:t>02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-</w:t>
      </w:r>
      <w:r>
        <w:rPr>
          <w:rFonts w:ascii="宋体" w:hAnsi="宋体"/>
          <w:sz w:val="24"/>
        </w:rPr>
        <w:t>03</w:t>
      </w:r>
      <w:r>
        <w:rPr>
          <w:rFonts w:hint="eastAsia" w:ascii="宋体" w:hAnsi="宋体"/>
          <w:sz w:val="24"/>
        </w:rPr>
        <w:t>-</w:t>
      </w:r>
      <w:r>
        <w:rPr>
          <w:rFonts w:ascii="宋体" w:hAnsi="宋体"/>
          <w:sz w:val="24"/>
        </w:rPr>
        <w:t>08</w:t>
      </w:r>
      <w:r>
        <w:rPr>
          <w:rFonts w:hint="eastAsia" w:ascii="宋体" w:hAnsi="宋体"/>
          <w:sz w:val="24"/>
        </w:rPr>
        <w:t>——2</w:t>
      </w:r>
      <w:r>
        <w:rPr>
          <w:rFonts w:ascii="宋体" w:hAnsi="宋体"/>
          <w:sz w:val="24"/>
        </w:rPr>
        <w:t>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-</w:t>
      </w:r>
      <w:r>
        <w:rPr>
          <w:rFonts w:ascii="宋体" w:hAnsi="宋体"/>
          <w:sz w:val="24"/>
        </w:rPr>
        <w:t>03</w:t>
      </w:r>
      <w:r>
        <w:rPr>
          <w:rFonts w:hint="eastAsia" w:ascii="宋体" w:hAnsi="宋体"/>
          <w:sz w:val="24"/>
        </w:rPr>
        <w:t>-</w:t>
      </w:r>
      <w:r>
        <w:rPr>
          <w:rFonts w:ascii="宋体" w:hAnsi="宋体"/>
          <w:sz w:val="24"/>
        </w:rPr>
        <w:t>07</w:t>
      </w:r>
      <w:r>
        <w:rPr>
          <w:rFonts w:hint="eastAsia" w:ascii="宋体" w:hAnsi="宋体"/>
          <w:sz w:val="24"/>
        </w:rPr>
        <w:t>；</w:t>
      </w:r>
    </w:p>
    <w:p>
      <w:pPr>
        <w:spacing w:line="380" w:lineRule="exact"/>
        <w:ind w:firstLine="480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（四）“计划展览面积”/“实际展览时间”：</w:t>
      </w:r>
      <w:r>
        <w:rPr>
          <w:rFonts w:hint="eastAsia" w:ascii="宋体" w:hAnsi="宋体"/>
          <w:b/>
          <w:bCs/>
          <w:sz w:val="24"/>
        </w:rPr>
        <w:t>均填写</w:t>
      </w:r>
      <w:r>
        <w:rPr>
          <w:rFonts w:ascii="宋体" w:hAnsi="宋体"/>
          <w:b/>
          <w:bCs/>
          <w:sz w:val="24"/>
        </w:rPr>
        <w:t>18</w:t>
      </w:r>
      <w:r>
        <w:rPr>
          <w:rFonts w:hint="eastAsia" w:ascii="宋体" w:hAnsi="宋体"/>
          <w:b/>
          <w:bCs/>
          <w:sz w:val="24"/>
        </w:rPr>
        <w:t>平方米</w:t>
      </w:r>
    </w:p>
    <w:p>
      <w:pPr>
        <w:spacing w:line="380" w:lineRule="exact"/>
        <w:ind w:firstLine="480" w:firstLineChars="200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/>
          <w:sz w:val="24"/>
        </w:rPr>
        <w:t>（五）“</w:t>
      </w:r>
      <w:r>
        <w:rPr>
          <w:rFonts w:hint="eastAsia" w:ascii="宋体" w:hAnsi="宋体" w:cs="宋体"/>
          <w:kern w:val="0"/>
          <w:sz w:val="24"/>
        </w:rPr>
        <w:t>展位费”：平台年费填写在“展位费”栏目，请勿填写在“其他费用”栏目，“实际发生金额”按实填写，</w:t>
      </w:r>
      <w:r>
        <w:rPr>
          <w:rFonts w:hint="eastAsia" w:ascii="宋体" w:hAnsi="宋体" w:cs="宋体"/>
          <w:b/>
          <w:bCs/>
          <w:kern w:val="0"/>
          <w:sz w:val="24"/>
        </w:rPr>
        <w:t>“申请拨付金额”填写金额与“实际发生金额”填写相同数字。</w:t>
      </w:r>
    </w:p>
    <w:p>
      <w:pPr>
        <w:spacing w:line="380" w:lineRule="exact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三、注意事项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（一）参加多个线上临展，填写多份申请，如一个公司参加2个线上临展和缴纳1个线上年费，需要填写2份线上临展申请表和1份平台申请表，共计3份。每个线上临展均须单独出具展位确认函。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（二）其他未说明的填报内容，均按实填写。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758D6"/>
    <w:rsid w:val="3F1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Body Text"/>
    <w:basedOn w:val="1"/>
    <w:next w:val="4"/>
    <w:qFormat/>
    <w:uiPriority w:val="0"/>
    <w:rPr>
      <w:rFonts w:ascii="黑体" w:eastAsia="黑体"/>
      <w:b/>
      <w:bCs/>
      <w:sz w:val="30"/>
      <w:szCs w:val="32"/>
    </w:rPr>
  </w:style>
  <w:style w:type="paragraph" w:styleId="4">
    <w:name w:val="Body Text First Indent"/>
    <w:basedOn w:val="3"/>
    <w:semiHidden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2022-01-11T03:15:00Z</dcterms:created>
  <dc:creator>Irene Hong</dc:creator>
  <cp:lastModifiedBy>Irene Hong</cp:lastModifiedBy>
  <dcterms:modified xsi:type="dcterms:W3CDTF">2022-01-11T03:16:08Z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0A6C4002D55D4C00AD7C57ACB604CD85</vt:lpwstr>
  </property>
</Properties>
</file>