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20"/>
        <w:jc w:val="center"/>
        <w:textAlignment w:val="baseline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48"/>
          <w:szCs w:val="48"/>
          <w:bdr w:val="none" w:color="auto" w:sz="0" w:space="0"/>
          <w:shd w:val="clear" w:fill="FFFFFF"/>
          <w:vertAlign w:val="baseline"/>
        </w:rPr>
        <w:t>享受农业生产领域就业补助的规模标准</w:t>
      </w:r>
    </w:p>
    <w:tbl>
      <w:tblPr>
        <w:tblW w:w="149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23"/>
        <w:gridCol w:w="1025"/>
        <w:gridCol w:w="5395"/>
        <w:gridCol w:w="6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产业</w:t>
            </w:r>
          </w:p>
        </w:tc>
        <w:tc>
          <w:tcPr>
            <w:tcW w:w="3570" w:type="dxa"/>
            <w:gridSpan w:val="2"/>
            <w:tcBorders>
              <w:top w:val="outset" w:color="000000" w:sz="6" w:space="0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种类</w:t>
            </w:r>
          </w:p>
        </w:tc>
        <w:tc>
          <w:tcPr>
            <w:tcW w:w="3630" w:type="dxa"/>
            <w:tcBorders>
              <w:top w:val="outset" w:color="000000" w:sz="6" w:space="0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规模标准（亩/头/只/羽/ m3）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种植业</w:t>
            </w: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经济作物（固定性大棚设施栽培）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200（80）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粮食作物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nil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业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茶叶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nil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果</w:t>
            </w:r>
          </w:p>
        </w:tc>
        <w:tc>
          <w:tcPr>
            <w:tcW w:w="29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露地</w:t>
            </w:r>
          </w:p>
        </w:tc>
        <w:tc>
          <w:tcPr>
            <w:tcW w:w="3630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nil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大棚设施</w:t>
            </w:r>
            <w:bookmarkStart w:id="0" w:name="_GoBack"/>
            <w:bookmarkEnd w:id="0"/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nil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设施花卉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毛竹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雷竹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业</w:t>
            </w:r>
          </w:p>
        </w:tc>
        <w:tc>
          <w:tcPr>
            <w:tcW w:w="3570" w:type="dxa"/>
            <w:gridSpan w:val="2"/>
            <w:tcBorders>
              <w:top w:val="outset" w:color="000000" w:sz="6" w:space="0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猪（种猪）</w:t>
            </w:r>
          </w:p>
        </w:tc>
        <w:tc>
          <w:tcPr>
            <w:tcW w:w="3630" w:type="dxa"/>
            <w:tcBorders>
              <w:top w:val="outset" w:color="000000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出栏4000（存栏400）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single" w:color="auto" w:sz="4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牛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肉牛（种牛）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single" w:color="auto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出栏800（存栏250）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奶牛（种牛）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存栏400（存栏250）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羊（种羊）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出栏800（存栏400）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鸡</w:t>
            </w:r>
          </w:p>
        </w:tc>
        <w:tc>
          <w:tcPr>
            <w:tcW w:w="29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蛋鸡（种鸡）</w:t>
            </w:r>
          </w:p>
        </w:tc>
        <w:tc>
          <w:tcPr>
            <w:tcW w:w="3630" w:type="dxa"/>
            <w:tcBorders>
              <w:top w:val="single" w:color="auto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存栏25000（存栏8000）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三黄肉鸡（种鸡）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出栏80000（存栏8000）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快大型肉鸡（种鸡）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出栏150000（存栏8000）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鸭</w:t>
            </w:r>
          </w:p>
        </w:tc>
        <w:tc>
          <w:tcPr>
            <w:tcW w:w="2985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肉鸭（种鸭）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出栏40000（存栏4000）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continue"/>
            <w:tcBorders>
              <w:top w:val="nil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蛋鸭（种鸭）</w:t>
            </w:r>
          </w:p>
        </w:tc>
        <w:tc>
          <w:tcPr>
            <w:tcW w:w="3630" w:type="dxa"/>
            <w:tcBorders>
              <w:top w:val="nil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存栏15000（存栏4000）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single" w:color="auto" w:sz="4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鹅（种鹅）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outset" w:color="000000" w:sz="6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出栏4000（存栏1500）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兔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毛兔（种兔）</w:t>
            </w:r>
          </w:p>
        </w:tc>
        <w:tc>
          <w:tcPr>
            <w:tcW w:w="3630" w:type="dxa"/>
            <w:tcBorders>
              <w:top w:val="outset" w:color="000000" w:sz="6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存栏4000（存栏800）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570" w:type="dxa"/>
            <w:vMerge w:val="continue"/>
            <w:tcBorders>
              <w:top w:val="single" w:color="auto" w:sz="4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獭兔（种兔）</w:t>
            </w:r>
          </w:p>
        </w:tc>
        <w:tc>
          <w:tcPr>
            <w:tcW w:w="3630" w:type="dxa"/>
            <w:tcBorders>
              <w:top w:val="single" w:color="auto" w:sz="4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出栏25000（存栏800）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single" w:color="auto" w:sz="4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蜂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restart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渔业</w:t>
            </w:r>
          </w:p>
        </w:tc>
        <w:tc>
          <w:tcPr>
            <w:tcW w:w="357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池塘养殖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vMerge w:val="continue"/>
            <w:tcBorders>
              <w:top w:val="nil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rPr>
                <w:rFonts w:hint="eastAsia" w:ascii="宋体"/>
                <w:sz w:val="22"/>
                <w:szCs w:val="22"/>
                <w:vertAlign w:val="baseline"/>
              </w:rPr>
            </w:pPr>
          </w:p>
        </w:tc>
        <w:tc>
          <w:tcPr>
            <w:tcW w:w="3570" w:type="dxa"/>
            <w:gridSpan w:val="2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水产育苗场</w:t>
            </w:r>
          </w:p>
        </w:tc>
        <w:tc>
          <w:tcPr>
            <w:tcW w:w="3630" w:type="dxa"/>
            <w:tcBorders>
              <w:top w:val="nil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25" w:beforeAutospacing="0" w:after="225" w:afterAutospacing="0"/>
              <w:ind w:left="0" w:right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bdr w:val="none" w:color="auto" w:sz="0" w:space="0"/>
                <w:vertAlign w:val="baseline"/>
              </w:rPr>
              <w:t>800（育苗水体）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E2745"/>
    <w:rsid w:val="2D1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2022-01-21T07:49:00Z</dcterms:created>
  <dc:creator>小可</dc:creator>
  <cp:lastModifiedBy>小可</cp:lastModifiedBy>
  <dcterms:modified xsi:type="dcterms:W3CDTF">2022-01-21T07:51:00Z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