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8"/>
          <w:lang w:val="en-US" w:eastAsia="zh-CN"/>
        </w:rPr>
        <w:t>项目真实性及自筹资金承诺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8"/>
        </w:rPr>
        <w:t>声明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本单位对2022年度申报的宁波市奉化区农业和社会发展科技计划项目，承诺如下：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本单位对项目申报的真实性负责；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本单位申报的项目不存在重复申报和多头申报的现象；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本申报材料不存在侵犯他人知识产权和剽窃的情形；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单位承诺自筹资金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不低于70%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，并自筹（补足）申请财政经费与实际到位经费差额；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如有不符，愿意承担相关后果并接受处理。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申报单位（盖章）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56CC"/>
    <w:rsid w:val="176E2A35"/>
    <w:rsid w:val="27B968E8"/>
    <w:rsid w:val="37D456CC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2022-03-31T03:29:00Z</dcterms:created>
  <dc:creator>Administrator</dc:creator>
  <cp:lastModifiedBy>Administrator</cp:lastModifiedBy>
  <dcterms:modified xsi:type="dcterms:W3CDTF">2022-03-31T03:31:15Z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