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宋体" w:hAnsi="宋体"/>
          <w:b/>
          <w:spacing w:val="20"/>
          <w:sz w:val="72"/>
        </w:rPr>
      </w:pPr>
    </w:p>
    <w:p>
      <w:pPr>
        <w:spacing w:line="1200" w:lineRule="exact"/>
        <w:jc w:val="center"/>
        <w:rPr>
          <w:rFonts w:ascii="宋体" w:hAnsi="宋体"/>
          <w:b/>
          <w:spacing w:val="20"/>
          <w:sz w:val="72"/>
        </w:rPr>
      </w:pPr>
      <w:r>
        <w:rPr>
          <w:rFonts w:hint="eastAsia" w:ascii="宋体" w:hAnsi="宋体"/>
          <w:b/>
          <w:spacing w:val="20"/>
          <w:sz w:val="72"/>
        </w:rPr>
        <w:t>鄞州区政府质量奖</w:t>
      </w:r>
    </w:p>
    <w:p>
      <w:pPr>
        <w:tabs>
          <w:tab w:val="center" w:pos="4393"/>
        </w:tabs>
        <w:spacing w:beforeLines="50" w:line="1200" w:lineRule="exact"/>
        <w:jc w:val="center"/>
        <w:rPr>
          <w:rFonts w:ascii="宋体" w:hAnsi="宋体"/>
          <w:b/>
          <w:spacing w:val="40"/>
          <w:sz w:val="72"/>
        </w:rPr>
      </w:pPr>
      <w:r>
        <w:rPr>
          <w:rFonts w:hint="eastAsia" w:ascii="宋体" w:hAnsi="宋体"/>
          <w:b/>
          <w:spacing w:val="40"/>
          <w:sz w:val="72"/>
        </w:rPr>
        <w:t>申 报 表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（建筑业）</w:t>
      </w:r>
    </w:p>
    <w:p>
      <w:pPr>
        <w:tabs>
          <w:tab w:val="center" w:pos="4393"/>
        </w:tabs>
        <w:spacing w:beforeLines="50" w:line="1200" w:lineRule="exact"/>
        <w:jc w:val="center"/>
        <w:rPr>
          <w:rFonts w:ascii="宋体" w:hAnsi="宋体"/>
          <w:b/>
          <w:spacing w:val="40"/>
          <w:sz w:val="72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7560"/>
        </w:tabs>
        <w:spacing w:beforeLines="100"/>
        <w:rPr>
          <w:sz w:val="30"/>
          <w:szCs w:val="30"/>
        </w:rPr>
      </w:pPr>
      <w:r>
        <w:rPr>
          <w:rFonts w:hint="eastAsia"/>
          <w:sz w:val="30"/>
          <w:szCs w:val="30"/>
        </w:rPr>
        <w:t>　　企   业  名   称：</w:t>
      </w:r>
      <w:r>
        <w:rPr>
          <w:rFonts w:hint="eastAsia"/>
          <w:sz w:val="30"/>
          <w:szCs w:val="30"/>
          <w:u w:val="single"/>
        </w:rPr>
        <w:t>　　　　　　　　　　</w:t>
      </w:r>
      <w:r>
        <w:rPr>
          <w:rFonts w:hint="eastAsia"/>
          <w:sz w:val="30"/>
          <w:szCs w:val="30"/>
        </w:rPr>
        <w:t>（公章）</w:t>
      </w:r>
    </w:p>
    <w:p>
      <w:pPr>
        <w:tabs>
          <w:tab w:val="left" w:pos="7200"/>
          <w:tab w:val="left" w:pos="7560"/>
        </w:tabs>
        <w:spacing w:beforeLines="100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所</w:t>
      </w:r>
      <w:r>
        <w:rPr>
          <w:rFonts w:hint="eastAsia"/>
          <w:spacing w:val="30"/>
          <w:sz w:val="30"/>
          <w:szCs w:val="30"/>
        </w:rPr>
        <w:t>　属　行　</w:t>
      </w:r>
      <w:r>
        <w:rPr>
          <w:rFonts w:hint="eastAsia"/>
          <w:sz w:val="30"/>
          <w:szCs w:val="30"/>
        </w:rPr>
        <w:t>业：</w:t>
      </w:r>
      <w:r>
        <w:rPr>
          <w:rFonts w:hint="eastAsia"/>
          <w:sz w:val="30"/>
          <w:szCs w:val="30"/>
          <w:u w:val="single"/>
        </w:rPr>
        <w:t>　　　　　　　　　　</w:t>
      </w:r>
    </w:p>
    <w:p>
      <w:pPr>
        <w:spacing w:beforeLines="100"/>
        <w:ind w:firstLine="600" w:firstLineChars="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推</w:t>
      </w:r>
      <w:r>
        <w:rPr>
          <w:rFonts w:hint="eastAsia"/>
          <w:spacing w:val="30"/>
          <w:sz w:val="30"/>
          <w:szCs w:val="30"/>
        </w:rPr>
        <w:t>　</w:t>
      </w:r>
      <w:r>
        <w:rPr>
          <w:rFonts w:hint="eastAsia"/>
          <w:sz w:val="30"/>
          <w:szCs w:val="30"/>
        </w:rPr>
        <w:t>荐</w:t>
      </w:r>
      <w:r>
        <w:rPr>
          <w:rFonts w:hint="eastAsia"/>
          <w:spacing w:val="30"/>
          <w:sz w:val="30"/>
          <w:szCs w:val="30"/>
        </w:rPr>
        <w:t>　单　</w:t>
      </w:r>
      <w:r>
        <w:rPr>
          <w:rFonts w:hint="eastAsia"/>
          <w:sz w:val="30"/>
          <w:szCs w:val="30"/>
        </w:rPr>
        <w:t>位：</w:t>
      </w:r>
      <w:r>
        <w:rPr>
          <w:rFonts w:hint="eastAsia"/>
          <w:sz w:val="30"/>
          <w:szCs w:val="30"/>
          <w:u w:val="single"/>
        </w:rPr>
        <w:t>　　　　　　　　　　</w:t>
      </w:r>
      <w:r>
        <w:rPr>
          <w:rFonts w:hint="eastAsia"/>
          <w:sz w:val="30"/>
          <w:szCs w:val="30"/>
        </w:rPr>
        <w:t>（公章）</w:t>
      </w:r>
    </w:p>
    <w:p>
      <w:pPr>
        <w:spacing w:beforeLines="100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填</w:t>
      </w:r>
      <w:r>
        <w:rPr>
          <w:rFonts w:hint="eastAsia"/>
          <w:spacing w:val="30"/>
          <w:sz w:val="30"/>
          <w:szCs w:val="30"/>
        </w:rPr>
        <w:t>　表　日　</w:t>
      </w:r>
      <w:r>
        <w:rPr>
          <w:rFonts w:hint="eastAsia"/>
          <w:sz w:val="30"/>
          <w:szCs w:val="30"/>
        </w:rPr>
        <w:t>期：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日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鄞州区政府质量奖评审委员会办公室印制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填报说明</w:t>
      </w:r>
    </w:p>
    <w:p>
      <w:pPr>
        <w:spacing w:line="380" w:lineRule="exact"/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1、</w:t>
      </w:r>
      <w:r>
        <w:rPr>
          <w:rFonts w:hint="eastAsia" w:ascii="宋体" w:eastAsia="黑体"/>
          <w:b/>
          <w:bCs/>
          <w:sz w:val="24"/>
        </w:rPr>
        <w:t>申报材料由申报表、组织简介、自我评价报告和证实性材料组成</w:t>
      </w:r>
      <w:r>
        <w:rPr>
          <w:rFonts w:hint="eastAsia" w:ascii="黑体" w:eastAsia="黑体"/>
          <w:sz w:val="24"/>
        </w:rPr>
        <w:t>。</w:t>
      </w:r>
    </w:p>
    <w:p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    2、</w:t>
      </w:r>
      <w:r>
        <w:rPr>
          <w:rFonts w:hint="eastAsia" w:eastAsia="黑体"/>
          <w:b/>
          <w:bCs/>
          <w:sz w:val="24"/>
        </w:rPr>
        <w:t xml:space="preserve">申报表 </w:t>
      </w:r>
      <w:r>
        <w:rPr>
          <w:rFonts w:hint="eastAsia"/>
          <w:sz w:val="24"/>
        </w:rPr>
        <w:t>内容按表格项目结合实际情况如实填写，各表具体要求见表后“注”，需按年度填写的指标系指申报当年</w:t>
      </w:r>
      <w:r>
        <w:rPr>
          <w:rFonts w:hint="eastAsia" w:eastAsia="黑体"/>
          <w:sz w:val="24"/>
        </w:rPr>
        <w:t>前连续三年的指标</w:t>
      </w:r>
      <w:r>
        <w:rPr>
          <w:rFonts w:hint="eastAsia"/>
          <w:sz w:val="24"/>
        </w:rPr>
        <w:t>。如表内填不下可另加附页或自行复印表格</w:t>
      </w:r>
      <w:r>
        <w:rPr>
          <w:rFonts w:hint="eastAsia" w:eastAsia="黑体"/>
          <w:sz w:val="24"/>
        </w:rPr>
        <w:t>，不填之项要说明原因或提供相关的证实性材料。申报单位需按要求填写完整，并对其真实性负责。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3、</w:t>
      </w:r>
      <w:r>
        <w:rPr>
          <w:rFonts w:hint="eastAsia" w:eastAsia="黑体"/>
          <w:b/>
          <w:bCs/>
          <w:sz w:val="24"/>
        </w:rPr>
        <w:t>组织简介</w:t>
      </w:r>
      <w:r>
        <w:rPr>
          <w:rFonts w:hint="eastAsia"/>
          <w:sz w:val="24"/>
        </w:rPr>
        <w:t>按GB/Z19579《卓越绩效评价标准实施指南》附录B要求编写，字数不超过5千字。</w:t>
      </w:r>
    </w:p>
    <w:p>
      <w:pPr>
        <w:spacing w:line="3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4、</w:t>
      </w:r>
      <w:r>
        <w:rPr>
          <w:rFonts w:hint="eastAsia" w:ascii="黑体" w:eastAsia="黑体"/>
          <w:b/>
          <w:bCs/>
          <w:sz w:val="24"/>
        </w:rPr>
        <w:t>自我评价报告</w:t>
      </w:r>
      <w:r>
        <w:rPr>
          <w:rFonts w:hint="eastAsia"/>
          <w:sz w:val="24"/>
        </w:rPr>
        <w:t>对照GB/T19580《卓越绩效评价准则》和GB/Z19579《卓越绩效评价标准实施指南》条款要求，逐条从采用方法、工作展开、实施结果三个方面用文字、图表、数据和典型案例进行评价说明，各项说明间可互相引用，标注对应。需要追溯性说明的质量活动限申报前三年内，无追溯性说明的质量活动仅限申报前一年。自我评价报告文字要求言简意赅、着重体现企业（组织）在战略引领、管理创新、质量效益、持续改进上实施卓越绩效管理的制度、方法、过程、载体、成效和经验，字数控制在6万字以内。</w:t>
      </w:r>
    </w:p>
    <w:p>
      <w:pPr>
        <w:spacing w:line="380" w:lineRule="exact"/>
        <w:ind w:firstLine="480"/>
        <w:rPr>
          <w:rFonts w:ascii="宋体" w:hAnsi="宋体"/>
          <w:spacing w:val="-4"/>
          <w:sz w:val="24"/>
        </w:rPr>
      </w:pPr>
      <w:r>
        <w:rPr>
          <w:rFonts w:hint="eastAsia"/>
          <w:spacing w:val="-4"/>
          <w:sz w:val="24"/>
        </w:rPr>
        <w:t>5、</w:t>
      </w:r>
      <w:r>
        <w:rPr>
          <w:rFonts w:hint="eastAsia" w:eastAsia="黑体"/>
          <w:b/>
          <w:bCs/>
          <w:spacing w:val="-4"/>
          <w:sz w:val="24"/>
        </w:rPr>
        <w:t>证实性材料</w:t>
      </w:r>
      <w:r>
        <w:rPr>
          <w:rFonts w:hint="eastAsia"/>
          <w:spacing w:val="-4"/>
          <w:sz w:val="24"/>
        </w:rPr>
        <w:t>营业执照复印件，产品质量认证（含强制性认证和许可证）证书复</w:t>
      </w:r>
      <w:r>
        <w:rPr>
          <w:rFonts w:hint="eastAsia" w:ascii="宋体" w:hAnsi="宋体"/>
          <w:spacing w:val="-4"/>
          <w:sz w:val="24"/>
        </w:rPr>
        <w:t>印件，质量管理体系、环境管理体系、职业健康安全管理体系等认证（如已获认证）证书复印件，销售额证明（由统计部门出具并盖章）、纳税证明（由税务部门出具并盖章，注明应纳税金额、实际纳税金额）、出口创汇证明（由海关或外汇管理部门出具并盖章）、三废治理达标证明（由环保部门出具并盖章），上市公司申报前三年的年度报告及审计报告复印件，近三年获得省、部级以上质量荣誉（包括品牌荣誉）的证实，组织机构图及申报表中涉及的、需企业提供和企业自认为还应提供的其它证实性材料等。如无法提供的，请做出书面说明。</w:t>
      </w:r>
    </w:p>
    <w:p>
      <w:pPr>
        <w:spacing w:line="380" w:lineRule="exact"/>
        <w:rPr>
          <w:rFonts w:ascii="宋体" w:hAnsi="宋体"/>
          <w:spacing w:val="-4"/>
          <w:sz w:val="24"/>
        </w:rPr>
      </w:pPr>
      <w:r>
        <w:rPr>
          <w:rFonts w:hint="eastAsia" w:ascii="宋体" w:hAnsi="宋体"/>
          <w:sz w:val="24"/>
        </w:rPr>
        <w:t xml:space="preserve">    6、</w:t>
      </w:r>
      <w:r>
        <w:rPr>
          <w:rFonts w:hint="eastAsia" w:ascii="宋体" w:hAnsi="宋体"/>
          <w:spacing w:val="-4"/>
          <w:sz w:val="24"/>
        </w:rPr>
        <w:t>申报单位将申报材料报送相关市场监管所审核,报当地政府推荐后,向区评审办提出申请，并寄（送）相关材料。</w:t>
      </w:r>
    </w:p>
    <w:p>
      <w:pPr>
        <w:spacing w:line="380" w:lineRule="exact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7、申报单位</w:t>
      </w:r>
      <w:r>
        <w:rPr>
          <w:rFonts w:hint="eastAsia" w:ascii="宋体" w:hAnsi="宋体"/>
          <w:spacing w:val="-4"/>
          <w:sz w:val="24"/>
        </w:rPr>
        <w:t>申报表、组织简介、自我评价报告需以word格式提交纸质文本一式以三份，</w:t>
      </w:r>
      <w:r>
        <w:rPr>
          <w:rFonts w:ascii="宋体" w:hAnsi="宋体"/>
          <w:spacing w:val="-4"/>
          <w:sz w:val="24"/>
        </w:rPr>
        <w:t>合并软封面装订成册，并辅以目录和页次</w:t>
      </w:r>
      <w:r>
        <w:rPr>
          <w:rFonts w:hint="eastAsia" w:ascii="宋体" w:hAnsi="宋体"/>
          <w:spacing w:val="-4"/>
          <w:sz w:val="24"/>
        </w:rPr>
        <w:t>，同时报送电子文本。证实性材料要求以PDF格式提交纸质文本一式三份，</w:t>
      </w:r>
      <w:r>
        <w:rPr>
          <w:rFonts w:ascii="宋体" w:hAnsi="宋体"/>
          <w:spacing w:val="-4"/>
          <w:sz w:val="24"/>
        </w:rPr>
        <w:t>软封面装订</w:t>
      </w:r>
      <w:r>
        <w:rPr>
          <w:rFonts w:hint="eastAsia" w:ascii="宋体" w:hAnsi="宋体"/>
          <w:spacing w:val="-4"/>
          <w:sz w:val="24"/>
        </w:rPr>
        <w:t>单独</w:t>
      </w:r>
      <w:r>
        <w:rPr>
          <w:rFonts w:ascii="宋体" w:hAnsi="宋体"/>
          <w:spacing w:val="-4"/>
          <w:sz w:val="24"/>
        </w:rPr>
        <w:t>成册，并辅以目录和页次</w:t>
      </w:r>
      <w:r>
        <w:rPr>
          <w:rFonts w:hint="eastAsia" w:ascii="宋体" w:hAnsi="宋体"/>
          <w:spacing w:val="-4"/>
          <w:sz w:val="24"/>
        </w:rPr>
        <w:t>，同时报送电子文本。</w:t>
      </w:r>
    </w:p>
    <w:p>
      <w:pPr>
        <w:spacing w:line="380" w:lineRule="exact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</w:t>
      </w:r>
      <w:bookmarkStart w:id="0" w:name="_GoBack"/>
      <w:r>
        <w:rPr>
          <w:rFonts w:hint="eastAsia" w:ascii="宋体" w:hAnsi="宋体"/>
          <w:sz w:val="24"/>
        </w:rPr>
        <w:t>申报单位将本表于202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年9月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日前，报送至鄞州区区政府质量奖评审办（地址：宁波市鄞州区</w:t>
      </w:r>
      <w:r>
        <w:rPr>
          <w:rFonts w:hint="eastAsia" w:ascii="宋体" w:hAnsi="宋体"/>
          <w:sz w:val="24"/>
          <w:lang w:eastAsia="zh-CN"/>
        </w:rPr>
        <w:t>天童北路</w:t>
      </w:r>
      <w:r>
        <w:rPr>
          <w:rFonts w:hint="eastAsia" w:ascii="宋体" w:hAnsi="宋体"/>
          <w:sz w:val="24"/>
          <w:lang w:val="en-US" w:eastAsia="zh-CN"/>
        </w:rPr>
        <w:t>1118号418室质量</w:t>
      </w:r>
      <w:r>
        <w:rPr>
          <w:rFonts w:hint="eastAsia" w:ascii="宋体" w:hAnsi="宋体"/>
          <w:sz w:val="24"/>
        </w:rPr>
        <w:t>科，联系电话：0574-892963</w:t>
      </w:r>
      <w:r>
        <w:rPr>
          <w:rFonts w:hint="eastAsia" w:ascii="宋体" w:hAnsi="宋体"/>
          <w:sz w:val="24"/>
          <w:lang w:val="en-US" w:eastAsia="zh-CN"/>
        </w:rPr>
        <w:t>69</w:t>
      </w:r>
      <w:r>
        <w:rPr>
          <w:rFonts w:hint="eastAsia" w:ascii="宋体" w:hAnsi="宋体"/>
          <w:sz w:val="24"/>
        </w:rPr>
        <w:t>，邮箱：904828889@</w:t>
      </w:r>
      <w:r>
        <w:rPr>
          <w:rFonts w:hint="eastAsia" w:ascii="宋体" w:hAnsi="宋体"/>
          <w:sz w:val="24"/>
          <w:lang w:val="en-US" w:eastAsia="zh-CN"/>
        </w:rPr>
        <w:t>QQ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COM</w:t>
      </w:r>
      <w:r>
        <w:rPr>
          <w:rFonts w:hint="eastAsia" w:ascii="宋体" w:hAnsi="宋体"/>
          <w:sz w:val="24"/>
        </w:rPr>
        <w:t>）。</w:t>
      </w:r>
    </w:p>
    <w:bookmarkEnd w:id="0"/>
    <w:p>
      <w:pPr>
        <w:spacing w:line="380" w:lineRule="exact"/>
        <w:ind w:firstLine="420" w:firstLineChars="175"/>
        <w:rPr>
          <w:rFonts w:hint="eastAsia" w:ascii="宋体" w:hAnsi="宋体"/>
          <w:sz w:val="24"/>
        </w:rPr>
      </w:pPr>
    </w:p>
    <w:p>
      <w:pPr>
        <w:spacing w:line="380" w:lineRule="exact"/>
        <w:ind w:firstLine="420" w:firstLineChars="175"/>
        <w:rPr>
          <w:rFonts w:ascii="宋体" w:hAnsi="宋体"/>
          <w:sz w:val="24"/>
        </w:rPr>
      </w:pPr>
    </w:p>
    <w:p>
      <w:pPr>
        <w:spacing w:line="380" w:lineRule="exact"/>
        <w:ind w:firstLine="360"/>
        <w:rPr>
          <w:sz w:val="24"/>
        </w:rPr>
      </w:pPr>
    </w:p>
    <w:p>
      <w:pPr>
        <w:spacing w:line="380" w:lineRule="exact"/>
        <w:ind w:firstLine="360"/>
        <w:rPr>
          <w:sz w:val="24"/>
        </w:rPr>
      </w:pPr>
    </w:p>
    <w:p>
      <w:pPr>
        <w:widowControl/>
        <w:snapToGrid w:val="0"/>
        <w:spacing w:afterLines="100" w:line="4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widowControl/>
        <w:snapToGrid w:val="0"/>
        <w:spacing w:afterLines="100" w:line="400" w:lineRule="exact"/>
        <w:jc w:val="center"/>
        <w:rPr>
          <w:rFonts w:ascii="黑体" w:hAnsi="宋体" w:eastAsia="黑体" w:cs="宋体"/>
          <w:b/>
          <w:bCs/>
          <w:spacing w:val="-4"/>
          <w:kern w:val="0"/>
          <w:sz w:val="36"/>
          <w:szCs w:val="36"/>
        </w:rPr>
      </w:pPr>
    </w:p>
    <w:p>
      <w:pPr>
        <w:widowControl/>
        <w:snapToGrid w:val="0"/>
        <w:spacing w:afterLines="100" w:line="360" w:lineRule="auto"/>
        <w:jc w:val="center"/>
        <w:rPr>
          <w:rFonts w:ascii="宋体" w:hAnsi="宋体" w:cs="宋体"/>
          <w:b/>
          <w:bCs/>
          <w:color w:val="000000"/>
          <w:spacing w:val="-4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pacing w:val="-4"/>
          <w:kern w:val="0"/>
          <w:sz w:val="36"/>
          <w:szCs w:val="36"/>
        </w:rPr>
        <w:t>承　诺　书</w:t>
      </w:r>
    </w:p>
    <w:p>
      <w:pPr>
        <w:widowControl/>
        <w:wordWrap w:val="0"/>
        <w:snapToGrid w:val="0"/>
        <w:spacing w:line="360" w:lineRule="auto"/>
        <w:jc w:val="left"/>
        <w:rPr>
          <w:rFonts w:ascii="仿宋_GB2312" w:hAnsi="宋体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pacing w:val="-4"/>
          <w:kern w:val="0"/>
          <w:sz w:val="32"/>
          <w:szCs w:val="32"/>
        </w:rPr>
        <w:t>本企业郑重承诺:</w:t>
      </w:r>
    </w:p>
    <w:p>
      <w:pPr>
        <w:widowControl/>
        <w:wordWrap w:val="0"/>
        <w:snapToGrid w:val="0"/>
        <w:spacing w:line="360" w:lineRule="auto"/>
        <w:ind w:firstLine="624" w:firstLineChars="200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1、已充分了解《鄞州区政府质量奖评审管理办法》及其评审实施细则的有关规定，并同意严格遵守。</w:t>
      </w:r>
    </w:p>
    <w:p>
      <w:pPr>
        <w:widowControl/>
        <w:wordWrap w:val="0"/>
        <w:snapToGrid w:val="0"/>
        <w:spacing w:line="360" w:lineRule="auto"/>
        <w:ind w:firstLine="624" w:firstLineChars="200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2、所提交的申报材料真实、准确、有效，并愿意承担相应的责任。</w:t>
      </w:r>
    </w:p>
    <w:p>
      <w:pPr>
        <w:widowControl/>
        <w:wordWrap w:val="0"/>
        <w:snapToGrid w:val="0"/>
        <w:spacing w:line="360" w:lineRule="auto"/>
        <w:ind w:firstLine="624" w:firstLineChars="200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3、获得鄞州区政府质量奖后，同意向社会公开本企业实施卓越绩效管理模式的先进经验和方法，并保证持续实施卓越绩效管理，坚持以人为本，充分发挥员工的创业积极性，深入推进创业再创业工作，进一步加强技术创新和管理创新，努力为促进区域经济协调健康发展作出新的贡献。</w:t>
      </w:r>
    </w:p>
    <w:p>
      <w:pPr>
        <w:widowControl/>
        <w:wordWrap w:val="0"/>
        <w:snapToGrid w:val="0"/>
        <w:spacing w:line="360" w:lineRule="auto"/>
        <w:ind w:firstLine="624" w:firstLineChars="200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4、正确宣传所获得的鄞州区政府质量奖荣誉。</w:t>
      </w:r>
    </w:p>
    <w:p>
      <w:pPr>
        <w:widowControl/>
        <w:wordWrap w:val="0"/>
        <w:snapToGrid w:val="0"/>
        <w:spacing w:line="360" w:lineRule="auto"/>
        <w:jc w:val="left"/>
        <w:rPr>
          <w:rFonts w:ascii="仿宋_GB2312" w:hAnsi="宋体" w:eastAsia="仿宋_GB2312" w:cs="宋体"/>
          <w:color w:val="333333"/>
          <w:spacing w:val="-4"/>
          <w:kern w:val="0"/>
          <w:sz w:val="32"/>
          <w:szCs w:val="32"/>
        </w:rPr>
      </w:pPr>
    </w:p>
    <w:p>
      <w:pPr>
        <w:widowControl/>
        <w:wordWrap w:val="0"/>
        <w:snapToGrid w:val="0"/>
        <w:spacing w:line="360" w:lineRule="auto"/>
        <w:jc w:val="left"/>
        <w:rPr>
          <w:rFonts w:ascii="仿宋_GB2312" w:hAnsi="宋体" w:eastAsia="仿宋_GB2312" w:cs="宋体"/>
          <w:color w:val="333333"/>
          <w:spacing w:val="-4"/>
          <w:kern w:val="0"/>
          <w:sz w:val="32"/>
          <w:szCs w:val="32"/>
        </w:rPr>
      </w:pPr>
    </w:p>
    <w:p>
      <w:pPr>
        <w:spacing w:line="360" w:lineRule="auto"/>
        <w:ind w:firstLine="3744" w:firstLineChars="1200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法定代表人（签字）：</w:t>
      </w:r>
    </w:p>
    <w:p>
      <w:pPr>
        <w:spacing w:line="360" w:lineRule="auto"/>
        <w:ind w:firstLine="3744" w:firstLineChars="1200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企业公章：</w:t>
      </w:r>
    </w:p>
    <w:p>
      <w:pPr>
        <w:spacing w:line="360" w:lineRule="auto"/>
        <w:ind w:firstLine="4680" w:firstLineChars="1500"/>
        <w:jc w:val="left"/>
        <w:rPr>
          <w:sz w:val="24"/>
        </w:rPr>
      </w:pPr>
      <w:r>
        <w:rPr>
          <w:rFonts w:hint="eastAsia" w:ascii="仿宋_GB2312" w:eastAsia="仿宋_GB2312"/>
          <w:spacing w:val="-4"/>
          <w:sz w:val="32"/>
          <w:szCs w:val="32"/>
        </w:rPr>
        <w:t>日期：　　　年　　月　　日</w:t>
      </w:r>
    </w:p>
    <w:p>
      <w:pPr>
        <w:spacing w:line="440" w:lineRule="exact"/>
        <w:ind w:firstLine="556"/>
        <w:rPr>
          <w:rFonts w:ascii="华文楷体" w:hAnsi="华文楷体" w:eastAsia="华文楷体"/>
          <w:sz w:val="28"/>
        </w:rPr>
        <w:sectPr>
          <w:footerReference r:id="rId3" w:type="even"/>
          <w:pgSz w:w="11906" w:h="16838"/>
          <w:pgMar w:top="1418" w:right="1588" w:bottom="1418" w:left="1588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560" w:lineRule="exact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基本情况（一）</w:t>
      </w:r>
    </w:p>
    <w:p>
      <w:pPr>
        <w:spacing w:line="560" w:lineRule="exact"/>
        <w:rPr>
          <w:sz w:val="28"/>
        </w:rPr>
      </w:pPr>
    </w:p>
    <w:p>
      <w:pPr>
        <w:spacing w:line="560" w:lineRule="exact"/>
        <w:rPr>
          <w:sz w:val="28"/>
        </w:rPr>
      </w:pPr>
      <w:r>
        <w:rPr>
          <w:rFonts w:hint="eastAsia"/>
          <w:sz w:val="28"/>
        </w:rPr>
        <w:t>企业（组织）名称：</w:t>
      </w:r>
    </w:p>
    <w:p>
      <w:pPr>
        <w:spacing w:line="560" w:lineRule="exact"/>
        <w:rPr>
          <w:sz w:val="28"/>
        </w:rPr>
      </w:pPr>
      <w:r>
        <w:rPr>
          <w:rFonts w:hint="eastAsia"/>
          <w:sz w:val="28"/>
        </w:rPr>
        <w:t>通讯地址：邮编：</w:t>
      </w:r>
    </w:p>
    <w:p>
      <w:pPr>
        <w:spacing w:line="560" w:lineRule="exact"/>
        <w:rPr>
          <w:sz w:val="28"/>
          <w:u w:val="single"/>
        </w:rPr>
      </w:pPr>
      <w:r>
        <w:rPr>
          <w:rFonts w:hint="eastAsia"/>
          <w:sz w:val="28"/>
        </w:rPr>
        <w:t>法人代表姓名：电话：</w:t>
      </w:r>
    </w:p>
    <w:p>
      <w:pPr>
        <w:spacing w:line="560" w:lineRule="exact"/>
        <w:rPr>
          <w:sz w:val="28"/>
        </w:rPr>
      </w:pPr>
      <w:r>
        <w:rPr>
          <w:rFonts w:hint="eastAsia"/>
          <w:sz w:val="28"/>
        </w:rPr>
        <w:t>最高管理者姓名：电话：</w:t>
      </w:r>
    </w:p>
    <w:p>
      <w:pPr>
        <w:spacing w:line="560" w:lineRule="exact"/>
        <w:rPr>
          <w:sz w:val="28"/>
        </w:rPr>
      </w:pPr>
      <w:r>
        <w:rPr>
          <w:rFonts w:hint="eastAsia"/>
          <w:sz w:val="28"/>
        </w:rPr>
        <w:t>质量管理机构名称：负责人：</w:t>
      </w:r>
    </w:p>
    <w:p>
      <w:pPr>
        <w:spacing w:line="560" w:lineRule="exact"/>
        <w:ind w:firstLine="1695"/>
        <w:rPr>
          <w:sz w:val="28"/>
        </w:rPr>
      </w:pPr>
      <w:r>
        <w:rPr>
          <w:rFonts w:hint="eastAsia"/>
          <w:sz w:val="28"/>
        </w:rPr>
        <w:t>电话：传真：</w:t>
      </w:r>
    </w:p>
    <w:p>
      <w:pPr>
        <w:spacing w:line="560" w:lineRule="exact"/>
        <w:rPr>
          <w:sz w:val="28"/>
          <w:u w:val="single"/>
        </w:rPr>
      </w:pPr>
      <w:r>
        <w:rPr>
          <w:rFonts w:hint="eastAsia"/>
          <w:sz w:val="28"/>
        </w:rPr>
        <w:t>企业（组织）成立日期：经济类型：</w:t>
      </w:r>
    </w:p>
    <w:p>
      <w:pPr>
        <w:spacing w:line="560" w:lineRule="exact"/>
        <w:rPr>
          <w:sz w:val="28"/>
        </w:rPr>
      </w:pPr>
      <w:r>
        <w:rPr>
          <w:rFonts w:hint="eastAsia"/>
          <w:sz w:val="28"/>
        </w:rPr>
        <w:t>所属行业：企业规模： □大型   □中型    □小型</w:t>
      </w:r>
    </w:p>
    <w:p>
      <w:pPr>
        <w:spacing w:line="56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工商注册号：提供工商营业执照复印件  □是   </w:t>
      </w:r>
    </w:p>
    <w:p>
      <w:pPr>
        <w:spacing w:line="560" w:lineRule="exact"/>
        <w:rPr>
          <w:sz w:val="28"/>
        </w:rPr>
      </w:pPr>
      <w:r>
        <w:rPr>
          <w:rFonts w:hint="eastAsia"/>
          <w:sz w:val="28"/>
        </w:rPr>
        <w:t>组织机构代码证号：提供复印件  □是</w:t>
      </w:r>
    </w:p>
    <w:p>
      <w:pPr>
        <w:spacing w:line="560" w:lineRule="exact"/>
        <w:rPr>
          <w:sz w:val="28"/>
        </w:rPr>
      </w:pPr>
      <w:r>
        <w:rPr>
          <w:rFonts w:hint="eastAsia"/>
          <w:sz w:val="28"/>
        </w:rPr>
        <w:t>职工总数：研发人员：</w:t>
      </w:r>
    </w:p>
    <w:p>
      <w:pPr>
        <w:spacing w:line="560" w:lineRule="exact"/>
        <w:rPr>
          <w:sz w:val="28"/>
          <w:u w:val="single"/>
        </w:rPr>
      </w:pPr>
      <w:r>
        <w:rPr>
          <w:rFonts w:hint="eastAsia"/>
          <w:sz w:val="28"/>
        </w:rPr>
        <w:t>管理人员：其中质量管理人员：</w:t>
      </w:r>
    </w:p>
    <w:p>
      <w:pPr>
        <w:spacing w:line="560" w:lineRule="exact"/>
        <w:rPr>
          <w:sz w:val="28"/>
        </w:rPr>
      </w:pPr>
      <w:r>
        <w:rPr>
          <w:rFonts w:hint="eastAsia"/>
          <w:sz w:val="28"/>
        </w:rPr>
        <w:t>质量工程师：</w:t>
      </w:r>
    </w:p>
    <w:p>
      <w:pPr>
        <w:spacing w:before="50" w:line="560" w:lineRule="exact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是否建立了首席质量官制度  □是    □否</w:t>
      </w:r>
    </w:p>
    <w:p>
      <w:pPr>
        <w:spacing w:line="560" w:lineRule="exact"/>
        <w:rPr>
          <w:sz w:val="28"/>
          <w:u w:val="single"/>
        </w:rPr>
      </w:pPr>
      <w:r>
        <w:rPr>
          <w:rFonts w:hint="eastAsia"/>
          <w:sz w:val="28"/>
        </w:rPr>
        <w:t>主要产品：</w:t>
      </w:r>
    </w:p>
    <w:p>
      <w:pPr>
        <w:spacing w:line="560" w:lineRule="exact"/>
        <w:rPr>
          <w:sz w:val="28"/>
          <w:u w:val="single"/>
        </w:rPr>
      </w:pPr>
    </w:p>
    <w:p>
      <w:pPr>
        <w:spacing w:beforeLines="100" w:line="360" w:lineRule="exact"/>
        <w:ind w:left="606" w:leftChars="96" w:hanging="404" w:hangingChars="200"/>
        <w:rPr>
          <w:rFonts w:ascii="楷体_GB2312" w:eastAsia="楷体_GB2312"/>
          <w:spacing w:val="-4"/>
          <w:sz w:val="24"/>
        </w:rPr>
      </w:pPr>
      <w:r>
        <w:rPr>
          <w:rFonts w:hint="eastAsia"/>
          <w:spacing w:val="-4"/>
        </w:rPr>
        <w:t>注</w:t>
      </w:r>
      <w:r>
        <w:rPr>
          <w:rFonts w:hint="eastAsia"/>
          <w:spacing w:val="-4"/>
          <w:sz w:val="24"/>
        </w:rPr>
        <w:t>：</w:t>
      </w:r>
      <w:r>
        <w:rPr>
          <w:rFonts w:hint="eastAsia" w:ascii="楷体_GB2312" w:eastAsia="楷体_GB2312"/>
          <w:spacing w:val="-4"/>
          <w:sz w:val="24"/>
        </w:rPr>
        <w:t>1、经济类型指国有、有限责任、股份、集体、联营、私营、港澳台资、外商投资企业等。详见国家统计局</w:t>
      </w:r>
      <w:r>
        <w:rPr>
          <w:rFonts w:hint="eastAsia" w:ascii="宋体" w:hAnsi="宋体"/>
          <w:spacing w:val="-4"/>
          <w:sz w:val="24"/>
        </w:rPr>
        <w:t>2011</w:t>
      </w:r>
      <w:r>
        <w:rPr>
          <w:rFonts w:hint="eastAsia" w:ascii="楷体_GB2312" w:eastAsia="楷体_GB2312"/>
          <w:spacing w:val="-4"/>
          <w:sz w:val="24"/>
        </w:rPr>
        <w:t>年颁发的《关于划分企业登记注册类型的规定》</w:t>
      </w:r>
      <w:r>
        <w:rPr>
          <w:rFonts w:hint="eastAsia" w:ascii="楷体_GB2312" w:eastAsia="楷体_GB2312"/>
          <w:spacing w:val="8"/>
          <w:sz w:val="24"/>
        </w:rPr>
        <w:t>国统字〔2011〕86号</w:t>
      </w:r>
      <w:r>
        <w:rPr>
          <w:rFonts w:hint="eastAsia" w:ascii="楷体_GB2312" w:eastAsia="楷体_GB2312"/>
          <w:spacing w:val="-4"/>
          <w:sz w:val="24"/>
        </w:rPr>
        <w:t>。</w:t>
      </w:r>
    </w:p>
    <w:p>
      <w:pPr>
        <w:spacing w:line="360" w:lineRule="exact"/>
        <w:ind w:firstLine="696" w:firstLineChars="300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2、企业规模划分详见国家工信部2011年颁发的《</w:t>
      </w:r>
      <w:r>
        <w:rPr>
          <w:rStyle w:val="6"/>
          <w:rFonts w:hint="eastAsia" w:ascii="楷体_GB2312" w:hAnsi="宋体" w:eastAsia="楷体_GB2312"/>
          <w:b w:val="0"/>
          <w:sz w:val="24"/>
        </w:rPr>
        <w:t>中小企业划型标准规定</w:t>
      </w:r>
      <w:r>
        <w:rPr>
          <w:rFonts w:hint="eastAsia" w:ascii="楷体_GB2312" w:eastAsia="楷体_GB2312"/>
          <w:spacing w:val="-4"/>
          <w:sz w:val="24"/>
        </w:rPr>
        <w:t>》</w:t>
      </w:r>
      <w:r>
        <w:rPr>
          <w:rFonts w:hint="eastAsia" w:eastAsia="楷体_GB2312"/>
          <w:sz w:val="24"/>
        </w:rPr>
        <w:t>（</w:t>
      </w:r>
      <w:r>
        <w:rPr>
          <w:rFonts w:hint="eastAsia" w:ascii="楷体_GB2312" w:eastAsia="楷体_GB2312"/>
          <w:sz w:val="24"/>
        </w:rPr>
        <w:t>工信部联企业[2011]300号）</w:t>
      </w:r>
      <w:r>
        <w:rPr>
          <w:rFonts w:hint="eastAsia" w:ascii="楷体_GB2312" w:eastAsia="楷体_GB2312"/>
          <w:spacing w:val="-4"/>
          <w:sz w:val="24"/>
        </w:rPr>
        <w:t>。</w:t>
      </w:r>
    </w:p>
    <w:p>
      <w:pPr>
        <w:spacing w:before="50" w:line="360" w:lineRule="exact"/>
        <w:ind w:firstLine="696" w:firstLineChars="300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3、所属行业详见国家统计局颁发的《国民经济行业分类》（GB/T4754-2011）。</w:t>
      </w:r>
    </w:p>
    <w:p>
      <w:pPr>
        <w:spacing w:before="50" w:line="340" w:lineRule="exact"/>
        <w:ind w:left="694" w:leftChars="220" w:hanging="232" w:hangingChars="100"/>
        <w:rPr>
          <w:rFonts w:ascii="楷体_GB2312" w:eastAsia="楷体_GB2312"/>
          <w:spacing w:val="-4"/>
          <w:sz w:val="24"/>
        </w:rPr>
      </w:pPr>
    </w:p>
    <w:p>
      <w:pPr>
        <w:spacing w:before="50" w:line="340" w:lineRule="exact"/>
        <w:ind w:left="775" w:leftChars="220" w:hanging="313" w:hangingChars="100"/>
        <w:rPr>
          <w:rFonts w:ascii="楷体_GB2312" w:eastAsia="楷体_GB2312"/>
          <w:spacing w:val="-4"/>
          <w:sz w:val="24"/>
        </w:rPr>
      </w:pPr>
      <w:r>
        <w:rPr>
          <w:rFonts w:hint="eastAsia" w:ascii="黑体" w:eastAsia="黑体"/>
          <w:b/>
          <w:spacing w:val="-4"/>
          <w:sz w:val="32"/>
          <w:szCs w:val="32"/>
        </w:rPr>
        <w:t>基 本 情 况 （二）</w:t>
      </w:r>
    </w:p>
    <w:p>
      <w:pPr>
        <w:spacing w:before="50" w:line="520" w:lineRule="exact"/>
        <w:ind w:firstLine="540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1、是否通过质量管理体系认证  □是    □否</w:t>
      </w:r>
    </w:p>
    <w:p>
      <w:pPr>
        <w:spacing w:before="50" w:line="520" w:lineRule="exact"/>
        <w:ind w:firstLine="952" w:firstLineChars="350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认证时间□ 提供证书复印件</w:t>
      </w:r>
    </w:p>
    <w:p>
      <w:pPr>
        <w:spacing w:before="50" w:line="520" w:lineRule="exact"/>
        <w:ind w:left="948" w:leftChars="257" w:hanging="408" w:hangingChars="150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2、是否通过《工程建设施工企业质量管理规范》</w:t>
      </w:r>
      <w:r>
        <w:rPr>
          <w:rFonts w:hint="eastAsia" w:ascii="宋体"/>
          <w:snapToGrid w:val="0"/>
          <w:spacing w:val="-26"/>
          <w:kern w:val="0"/>
          <w:sz w:val="28"/>
        </w:rPr>
        <w:t>（ＧＢ／Ｔ50430）</w:t>
      </w:r>
      <w:r>
        <w:rPr>
          <w:rFonts w:hint="eastAsia" w:ascii="宋体"/>
          <w:spacing w:val="-4"/>
          <w:sz w:val="28"/>
        </w:rPr>
        <w:t>认证  □是    □否</w:t>
      </w:r>
    </w:p>
    <w:p>
      <w:pPr>
        <w:spacing w:before="50" w:line="520" w:lineRule="exact"/>
        <w:ind w:firstLine="540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3、是否通过环境管理体系认证  □是    □否</w:t>
      </w:r>
    </w:p>
    <w:p>
      <w:pPr>
        <w:spacing w:before="50" w:line="520" w:lineRule="exact"/>
        <w:ind w:firstLine="952" w:firstLineChars="350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认证时间□ 提供证书复印件</w:t>
      </w:r>
    </w:p>
    <w:p>
      <w:pPr>
        <w:spacing w:before="50" w:line="520" w:lineRule="exact"/>
        <w:ind w:firstLine="540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4、是否通过职业健康安全管理体系认证 □是    □否</w:t>
      </w:r>
    </w:p>
    <w:p>
      <w:pPr>
        <w:spacing w:before="50" w:line="520" w:lineRule="exact"/>
        <w:ind w:firstLine="952" w:firstLineChars="350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认证时间  □ 提供证书复印件</w:t>
      </w:r>
    </w:p>
    <w:p>
      <w:pPr>
        <w:spacing w:line="520" w:lineRule="exact"/>
        <w:ind w:firstLine="544" w:firstLineChars="200"/>
        <w:rPr>
          <w:rFonts w:ascii="宋体" w:hAnsi="宋体"/>
          <w:sz w:val="28"/>
        </w:rPr>
      </w:pPr>
      <w:r>
        <w:rPr>
          <w:rFonts w:hint="eastAsia" w:ascii="宋体"/>
          <w:spacing w:val="-4"/>
          <w:sz w:val="28"/>
        </w:rPr>
        <w:t>5、</w:t>
      </w:r>
      <w:r>
        <w:rPr>
          <w:rFonts w:hint="eastAsia" w:ascii="宋体" w:hAnsi="宋体"/>
          <w:sz w:val="28"/>
        </w:rPr>
        <w:t>企业（组织）获得质量（品牌）荣誉情况：</w:t>
      </w:r>
    </w:p>
    <w:p>
      <w:pPr>
        <w:spacing w:line="520" w:lineRule="exact"/>
        <w:ind w:firstLine="700" w:firstLineChars="25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□ 县（市）区级政府质量奖，获奖时间：</w:t>
      </w:r>
    </w:p>
    <w:p>
      <w:pPr>
        <w:spacing w:line="520" w:lineRule="exact"/>
        <w:ind w:firstLine="700" w:firstLineChars="25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□ 浙江省质量奖，获奖时间：</w:t>
      </w:r>
    </w:p>
    <w:p>
      <w:pPr>
        <w:spacing w:line="520" w:lineRule="exact"/>
        <w:ind w:firstLine="700" w:firstLineChars="25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□ 全国质量奖，获奖时间：</w:t>
      </w:r>
    </w:p>
    <w:p>
      <w:pPr>
        <w:spacing w:line="520" w:lineRule="exact"/>
        <w:ind w:firstLine="544" w:firstLineChars="200"/>
        <w:rPr>
          <w:rFonts w:ascii="宋体" w:hAnsi="宋体"/>
          <w:sz w:val="28"/>
        </w:rPr>
      </w:pPr>
      <w:r>
        <w:rPr>
          <w:rFonts w:hint="eastAsia" w:ascii="宋体"/>
          <w:spacing w:val="-4"/>
          <w:sz w:val="28"/>
        </w:rPr>
        <w:t>6、</w:t>
      </w:r>
      <w:r>
        <w:rPr>
          <w:rFonts w:hint="eastAsia" w:ascii="宋体" w:hAnsi="宋体"/>
          <w:sz w:val="28"/>
        </w:rPr>
        <w:t>获得其他荣誉情况：</w:t>
      </w:r>
    </w:p>
    <w:p>
      <w:pPr>
        <w:spacing w:line="520" w:lineRule="exact"/>
        <w:ind w:firstLine="677" w:firstLineChars="242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□ 省部级以上科技进步</w:t>
      </w:r>
      <w:r>
        <w:rPr>
          <w:rFonts w:hint="eastAsia" w:ascii="宋体" w:hAnsi="宋体"/>
          <w:sz w:val="28"/>
          <w:u w:val="single"/>
        </w:rPr>
        <w:t xml:space="preserve">　　 </w:t>
      </w:r>
      <w:r>
        <w:rPr>
          <w:rFonts w:hint="eastAsia" w:ascii="宋体" w:hAnsi="宋体"/>
          <w:sz w:val="28"/>
        </w:rPr>
        <w:t>等奖：□ 国家级　□ 省部级</w:t>
      </w:r>
    </w:p>
    <w:p>
      <w:pPr>
        <w:spacing w:line="520" w:lineRule="exact"/>
        <w:ind w:firstLine="817" w:firstLineChars="292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获奖工程名称：</w:t>
      </w:r>
      <w:r>
        <w:rPr>
          <w:rFonts w:hint="eastAsia" w:ascii="宋体" w:hAnsi="宋体"/>
          <w:sz w:val="28"/>
          <w:u w:val="single"/>
        </w:rPr>
        <w:t>　　　　　　　　　</w:t>
      </w:r>
      <w:r>
        <w:rPr>
          <w:rFonts w:hint="eastAsia" w:ascii="宋体" w:hAnsi="宋体"/>
          <w:sz w:val="28"/>
        </w:rPr>
        <w:t>获奖时间：</w:t>
      </w:r>
      <w:r>
        <w:rPr>
          <w:rFonts w:hint="eastAsia" w:ascii="宋体" w:hAnsi="宋体"/>
          <w:sz w:val="28"/>
          <w:u w:val="single"/>
        </w:rPr>
        <w:t xml:space="preserve">      　　  　</w:t>
      </w:r>
    </w:p>
    <w:p>
      <w:pPr>
        <w:spacing w:line="520" w:lineRule="exact"/>
        <w:ind w:firstLine="817" w:firstLineChars="292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□ 国家级　  □ 省部级     □ 市级　</w:t>
      </w:r>
    </w:p>
    <w:p>
      <w:pPr>
        <w:spacing w:line="520" w:lineRule="exact"/>
        <w:ind w:firstLine="840" w:firstLineChars="3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□ 安全施工许可证，许可证名称：</w:t>
      </w:r>
      <w:r>
        <w:rPr>
          <w:rFonts w:hint="eastAsia" w:ascii="宋体" w:hAnsi="宋体"/>
          <w:sz w:val="28"/>
          <w:u w:val="single"/>
        </w:rPr>
        <w:t>　　　　　　　　　　　　　</w:t>
      </w:r>
    </w:p>
    <w:p>
      <w:pPr>
        <w:spacing w:line="520" w:lineRule="exact"/>
        <w:ind w:firstLine="957" w:firstLineChars="342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获证时间：</w:t>
      </w:r>
      <w:r>
        <w:rPr>
          <w:rFonts w:hint="eastAsia" w:ascii="宋体" w:hAnsi="宋体"/>
          <w:sz w:val="28"/>
          <w:u w:val="single"/>
        </w:rPr>
        <w:t>　　　　　　　</w:t>
      </w:r>
    </w:p>
    <w:p>
      <w:pPr>
        <w:spacing w:line="520" w:lineRule="exact"/>
        <w:ind w:firstLine="840" w:firstLineChars="3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□ 施工资质等其他（证书名称）：</w:t>
      </w:r>
      <w:r>
        <w:rPr>
          <w:rFonts w:hint="eastAsia" w:ascii="宋体" w:hAnsi="宋体"/>
          <w:sz w:val="28"/>
          <w:u w:val="single"/>
        </w:rPr>
        <w:t>　　　　　　　　　　　　　　　　　　　　</w:t>
      </w:r>
    </w:p>
    <w:p>
      <w:pPr>
        <w:spacing w:line="520" w:lineRule="exact"/>
        <w:ind w:firstLine="957" w:firstLineChars="342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获证时间：</w:t>
      </w:r>
      <w:r>
        <w:rPr>
          <w:rFonts w:hint="eastAsia" w:ascii="宋体" w:hAnsi="宋体"/>
          <w:sz w:val="28"/>
          <w:u w:val="single"/>
        </w:rPr>
        <w:t>　　　　　　　</w:t>
      </w:r>
      <w:r>
        <w:rPr>
          <w:rFonts w:hint="eastAsia" w:ascii="宋体"/>
          <w:spacing w:val="-4"/>
          <w:sz w:val="28"/>
        </w:rPr>
        <w:t xml:space="preserve">  □ 提供证书复印件</w:t>
      </w:r>
    </w:p>
    <w:p>
      <w:pPr>
        <w:spacing w:line="52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7、企业（组织）是否遵守环保法律法规 □是    □否                              </w:t>
      </w:r>
    </w:p>
    <w:p>
      <w:pPr>
        <w:spacing w:line="52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8、近3年有无重大的质量、安全、环境污染等事故</w:t>
      </w:r>
    </w:p>
    <w:p>
      <w:pPr>
        <w:spacing w:line="52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（按行业规定）     □有  □无</w:t>
      </w:r>
    </w:p>
    <w:p>
      <w:pPr>
        <w:spacing w:line="52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9、近三年有无重大有效投诉/不良记录  □有    □无</w:t>
      </w:r>
    </w:p>
    <w:p>
      <w:pPr>
        <w:spacing w:before="50" w:line="520" w:lineRule="exact"/>
        <w:ind w:firstLine="540"/>
        <w:rPr>
          <w:rFonts w:ascii="楷体_GB2312" w:eastAsia="楷体_GB2312"/>
          <w:spacing w:val="-4"/>
          <w:sz w:val="24"/>
        </w:rPr>
      </w:pPr>
      <w:r>
        <w:rPr>
          <w:rFonts w:hint="eastAsia" w:ascii="宋体"/>
          <w:spacing w:val="-4"/>
          <w:sz w:val="24"/>
        </w:rPr>
        <w:t>注：</w:t>
      </w:r>
      <w:r>
        <w:rPr>
          <w:rFonts w:hint="eastAsia" w:ascii="楷体_GB2312" w:eastAsia="楷体_GB2312"/>
          <w:spacing w:val="-4"/>
          <w:sz w:val="24"/>
        </w:rPr>
        <w:t>在选定项前“□”内划“</w:t>
      </w:r>
      <w:r>
        <w:rPr>
          <w:rFonts w:hint="eastAsia" w:ascii="楷体_GB2312" w:hAnsi="宋体" w:eastAsia="楷体_GB2312"/>
          <w:spacing w:val="-4"/>
          <w:sz w:val="24"/>
        </w:rPr>
        <w:t>√</w:t>
      </w:r>
      <w:r>
        <w:rPr>
          <w:rFonts w:hint="eastAsia" w:ascii="楷体_GB2312" w:eastAsia="楷体_GB2312"/>
          <w:spacing w:val="-4"/>
          <w:sz w:val="24"/>
        </w:rPr>
        <w:t>”。</w:t>
      </w:r>
    </w:p>
    <w:p>
      <w:pPr>
        <w:spacing w:before="50" w:line="340" w:lineRule="exact"/>
        <w:rPr>
          <w:rFonts w:ascii="宋体"/>
          <w:spacing w:val="-4"/>
          <w:sz w:val="28"/>
        </w:rPr>
      </w:pPr>
    </w:p>
    <w:p>
      <w:pPr>
        <w:spacing w:before="50" w:line="340" w:lineRule="exact"/>
        <w:rPr>
          <w:rFonts w:ascii="宋体"/>
          <w:spacing w:val="-4"/>
          <w:sz w:val="28"/>
        </w:rPr>
      </w:pPr>
    </w:p>
    <w:tbl>
      <w:tblPr>
        <w:tblStyle w:val="4"/>
        <w:tblW w:w="92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9216" w:type="dxa"/>
          </w:tcPr>
          <w:p>
            <w:pPr>
              <w:spacing w:before="50" w:line="340" w:lineRule="exact"/>
              <w:rPr>
                <w:rFonts w:ascii="宋体"/>
                <w:spacing w:val="-4"/>
                <w:sz w:val="28"/>
              </w:rPr>
            </w:pPr>
          </w:p>
          <w:tbl>
            <w:tblPr>
              <w:tblStyle w:val="4"/>
              <w:tblW w:w="90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5" w:hRule="atLeast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50" w:line="340" w:lineRule="exact"/>
                    <w:jc w:val="center"/>
                    <w:rPr>
                      <w:rFonts w:ascii="宋体"/>
                      <w:spacing w:val="-4"/>
                      <w:sz w:val="32"/>
                    </w:rPr>
                  </w:pPr>
                  <w:r>
                    <w:rPr>
                      <w:rFonts w:hint="eastAsia" w:ascii="宋体"/>
                      <w:spacing w:val="-4"/>
                      <w:sz w:val="32"/>
                    </w:rPr>
                    <w:t>联 系 方 式</w:t>
                  </w:r>
                </w:p>
                <w:p>
                  <w:pPr>
                    <w:spacing w:before="50" w:line="360" w:lineRule="auto"/>
                    <w:rPr>
                      <w:rFonts w:ascii="宋体"/>
                      <w:spacing w:val="-4"/>
                      <w:sz w:val="28"/>
                    </w:rPr>
                  </w:pPr>
                </w:p>
                <w:p>
                  <w:pPr>
                    <w:spacing w:before="50" w:line="360" w:lineRule="auto"/>
                    <w:ind w:firstLine="272" w:firstLineChars="100"/>
                    <w:rPr>
                      <w:rFonts w:ascii="宋体"/>
                      <w:spacing w:val="-4"/>
                      <w:sz w:val="28"/>
                    </w:rPr>
                  </w:pPr>
                  <w:r>
                    <w:rPr>
                      <w:rFonts w:hint="eastAsia" w:ascii="宋体"/>
                      <w:spacing w:val="-4"/>
                      <w:sz w:val="28"/>
                    </w:rPr>
                    <w:t>联系部门：联系人：</w:t>
                  </w:r>
                </w:p>
                <w:p>
                  <w:pPr>
                    <w:spacing w:before="50" w:line="360" w:lineRule="auto"/>
                    <w:ind w:firstLine="272" w:firstLineChars="100"/>
                    <w:rPr>
                      <w:rFonts w:ascii="宋体"/>
                      <w:spacing w:val="-4"/>
                      <w:sz w:val="28"/>
                    </w:rPr>
                  </w:pPr>
                  <w:r>
                    <w:rPr>
                      <w:rFonts w:hint="eastAsia" w:ascii="宋体"/>
                      <w:spacing w:val="-4"/>
                      <w:sz w:val="28"/>
                    </w:rPr>
                    <w:t>地    址：邮  编：</w:t>
                  </w:r>
                </w:p>
                <w:p>
                  <w:pPr>
                    <w:spacing w:before="50" w:line="360" w:lineRule="auto"/>
                    <w:ind w:firstLine="272" w:firstLineChars="100"/>
                    <w:rPr>
                      <w:rFonts w:ascii="宋体"/>
                      <w:spacing w:val="-4"/>
                      <w:sz w:val="28"/>
                    </w:rPr>
                  </w:pPr>
                  <w:r>
                    <w:rPr>
                      <w:rFonts w:hint="eastAsia" w:ascii="宋体"/>
                      <w:spacing w:val="-4"/>
                      <w:sz w:val="28"/>
                    </w:rPr>
                    <w:t>电    话：手  机：</w:t>
                  </w:r>
                </w:p>
                <w:p>
                  <w:pPr>
                    <w:spacing w:before="50" w:line="360" w:lineRule="auto"/>
                    <w:ind w:firstLine="272" w:firstLineChars="100"/>
                    <w:rPr>
                      <w:rFonts w:ascii="宋体"/>
                      <w:spacing w:val="-4"/>
                      <w:sz w:val="28"/>
                      <w:u w:val="single"/>
                    </w:rPr>
                  </w:pPr>
                  <w:r>
                    <w:rPr>
                      <w:rFonts w:hint="eastAsia" w:ascii="宋体"/>
                      <w:spacing w:val="-4"/>
                      <w:sz w:val="28"/>
                    </w:rPr>
                    <w:t>传    真：</w:t>
                  </w:r>
                  <w:r>
                    <w:rPr>
                      <w:spacing w:val="-4"/>
                      <w:sz w:val="28"/>
                    </w:rPr>
                    <w:t>E</w:t>
                  </w:r>
                  <w:r>
                    <w:rPr>
                      <w:rFonts w:hint="eastAsia"/>
                      <w:spacing w:val="-4"/>
                      <w:sz w:val="28"/>
                    </w:rPr>
                    <w:t>-</w:t>
                  </w:r>
                  <w:r>
                    <w:rPr>
                      <w:spacing w:val="-4"/>
                      <w:sz w:val="28"/>
                    </w:rPr>
                    <w:t>mail</w:t>
                  </w:r>
                  <w:r>
                    <w:rPr>
                      <w:rFonts w:hint="eastAsia" w:ascii="宋体"/>
                      <w:spacing w:val="-4"/>
                      <w:sz w:val="28"/>
                    </w:rPr>
                    <w:t>：</w:t>
                  </w:r>
                  <w:r>
                    <w:rPr>
                      <w:rFonts w:hint="eastAsia" w:ascii="宋体"/>
                      <w:spacing w:val="-4"/>
                      <w:sz w:val="28"/>
                      <w:u w:val="single"/>
                    </w:rPr>
                    <w:t>　　　　　　　      　</w:t>
                  </w:r>
                </w:p>
                <w:p>
                  <w:pPr>
                    <w:spacing w:before="50" w:line="340" w:lineRule="exact"/>
                    <w:jc w:val="center"/>
                    <w:rPr>
                      <w:rFonts w:ascii="宋体"/>
                      <w:spacing w:val="-4"/>
                      <w:sz w:val="32"/>
                    </w:rPr>
                  </w:pPr>
                </w:p>
              </w:tc>
            </w:tr>
          </w:tbl>
          <w:p>
            <w:pPr>
              <w:spacing w:before="50" w:line="340" w:lineRule="exact"/>
              <w:rPr>
                <w:rFonts w:ascii="宋体"/>
                <w:spacing w:val="-4"/>
                <w:sz w:val="28"/>
              </w:rPr>
            </w:pPr>
          </w:p>
        </w:tc>
      </w:tr>
    </w:tbl>
    <w:p>
      <w:pPr>
        <w:jc w:val="left"/>
        <w:rPr>
          <w:rFonts w:ascii="宋体"/>
          <w:spacing w:val="-4"/>
          <w:sz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ascii="黑体" w:eastAsia="黑体"/>
          <w:b/>
          <w:spacing w:val="-4"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前三年工程</w:t>
      </w:r>
      <w:r>
        <w:rPr>
          <w:rFonts w:hint="eastAsia" w:ascii="黑体" w:eastAsia="黑体"/>
          <w:b/>
          <w:spacing w:val="-4"/>
          <w:sz w:val="32"/>
          <w:szCs w:val="32"/>
        </w:rPr>
        <w:t>质量情况</w:t>
      </w:r>
    </w:p>
    <w:p>
      <w:pPr>
        <w:jc w:val="center"/>
        <w:rPr>
          <w:rFonts w:ascii="黑体" w:eastAsia="黑体"/>
          <w:b/>
          <w:spacing w:val="-4"/>
          <w:sz w:val="32"/>
          <w:szCs w:val="32"/>
        </w:rPr>
      </w:pPr>
    </w:p>
    <w:p>
      <w:pPr>
        <w:spacing w:line="440" w:lineRule="exact"/>
        <w:jc w:val="left"/>
        <w:rPr>
          <w:rFonts w:ascii="宋体"/>
          <w:spacing w:val="-4"/>
          <w:sz w:val="28"/>
        </w:rPr>
      </w:pPr>
    </w:p>
    <w:p>
      <w:pPr>
        <w:spacing w:afterLines="50" w:line="440" w:lineRule="exact"/>
        <w:jc w:val="left"/>
        <w:rPr>
          <w:rFonts w:ascii="宋体"/>
          <w:spacing w:val="-4"/>
          <w:sz w:val="28"/>
          <w:u w:val="single"/>
        </w:rPr>
      </w:pPr>
      <w:r>
        <w:rPr>
          <w:rFonts w:hint="eastAsia" w:ascii="宋体"/>
          <w:spacing w:val="-4"/>
          <w:sz w:val="28"/>
        </w:rPr>
        <w:t>工程名称：</w:t>
      </w:r>
    </w:p>
    <w:p>
      <w:pPr>
        <w:spacing w:afterLines="50" w:line="440" w:lineRule="exact"/>
        <w:jc w:val="left"/>
        <w:rPr>
          <w:rFonts w:ascii="宋体" w:hAnsi="宋体"/>
          <w:spacing w:val="-4"/>
          <w:sz w:val="28"/>
          <w:szCs w:val="28"/>
        </w:rPr>
      </w:pPr>
      <w:r>
        <w:rPr>
          <w:rFonts w:hint="eastAsia" w:ascii="宋体"/>
          <w:spacing w:val="-4"/>
          <w:sz w:val="28"/>
        </w:rPr>
        <w:t>获质量荣誉：  □</w:t>
      </w:r>
      <w:r>
        <w:rPr>
          <w:rFonts w:hint="eastAsia" w:ascii="宋体" w:hAnsi="宋体"/>
          <w:spacing w:val="-4"/>
          <w:sz w:val="28"/>
          <w:szCs w:val="28"/>
        </w:rPr>
        <w:t xml:space="preserve">优质工程奖    </w:t>
      </w:r>
      <w:r>
        <w:rPr>
          <w:rFonts w:hint="eastAsia" w:ascii="宋体"/>
          <w:spacing w:val="-4"/>
          <w:sz w:val="28"/>
        </w:rPr>
        <w:t>□</w:t>
      </w:r>
      <w:r>
        <w:rPr>
          <w:rFonts w:hint="eastAsia" w:ascii="宋体" w:hAnsi="宋体"/>
          <w:spacing w:val="-4"/>
          <w:sz w:val="28"/>
          <w:szCs w:val="28"/>
        </w:rPr>
        <w:t>市甬江杯优质工程奖</w:t>
      </w:r>
    </w:p>
    <w:p>
      <w:pPr>
        <w:spacing w:afterLines="50" w:line="440" w:lineRule="exact"/>
        <w:ind w:firstLine="1904" w:firstLineChars="700"/>
        <w:jc w:val="left"/>
        <w:rPr>
          <w:rFonts w:ascii="宋体"/>
          <w:spacing w:val="-4"/>
          <w:sz w:val="28"/>
          <w:szCs w:val="28"/>
        </w:rPr>
      </w:pPr>
      <w:r>
        <w:rPr>
          <w:rFonts w:hint="eastAsia" w:ascii="宋体"/>
          <w:spacing w:val="-4"/>
          <w:sz w:val="28"/>
        </w:rPr>
        <w:t>□</w:t>
      </w:r>
      <w:r>
        <w:rPr>
          <w:rFonts w:hint="eastAsia" w:ascii="宋体" w:hAnsi="宋体"/>
          <w:spacing w:val="-4"/>
          <w:sz w:val="28"/>
          <w:szCs w:val="28"/>
        </w:rPr>
        <w:t xml:space="preserve">省钱江杯优质工程奖     </w:t>
      </w:r>
      <w:r>
        <w:rPr>
          <w:rFonts w:hint="eastAsia" w:ascii="宋体"/>
          <w:spacing w:val="-4"/>
          <w:sz w:val="28"/>
        </w:rPr>
        <w:t>□</w:t>
      </w:r>
      <w:r>
        <w:rPr>
          <w:rFonts w:hint="eastAsia" w:ascii="宋体" w:hAnsi="宋体"/>
          <w:spacing w:val="-4"/>
          <w:sz w:val="28"/>
          <w:szCs w:val="28"/>
        </w:rPr>
        <w:t>全国优质工程奖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80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>
            <w:pPr>
              <w:spacing w:line="560" w:lineRule="exact"/>
              <w:jc w:val="center"/>
              <w:rPr>
                <w:rFonts w:ascii="宋体"/>
                <w:spacing w:val="-4"/>
                <w:sz w:val="28"/>
              </w:rPr>
            </w:pPr>
            <w:r>
              <w:rPr>
                <w:rFonts w:hint="eastAsia" w:ascii="宋体"/>
                <w:spacing w:val="-4"/>
                <w:sz w:val="28"/>
              </w:rPr>
              <w:t>主要技术指标</w:t>
            </w:r>
          </w:p>
        </w:tc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宋体"/>
                <w:spacing w:val="-4"/>
                <w:sz w:val="28"/>
              </w:rPr>
            </w:pPr>
            <w:r>
              <w:rPr>
                <w:rFonts w:hint="eastAsia" w:ascii="宋体"/>
                <w:spacing w:val="-4"/>
                <w:sz w:val="28"/>
              </w:rPr>
              <w:t>本企业水平</w:t>
            </w: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pacing w:val="-4"/>
                <w:sz w:val="28"/>
              </w:rPr>
            </w:pPr>
            <w:r>
              <w:rPr>
                <w:rFonts w:hint="eastAsia" w:ascii="宋体"/>
                <w:spacing w:val="-4"/>
                <w:sz w:val="28"/>
              </w:rPr>
              <w:t>国内先进水平</w:t>
            </w: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pacing w:val="-4"/>
                <w:sz w:val="28"/>
              </w:rPr>
            </w:pPr>
            <w:r>
              <w:rPr>
                <w:rFonts w:hint="eastAsia" w:ascii="宋体"/>
                <w:spacing w:val="-4"/>
                <w:sz w:val="28"/>
              </w:rPr>
              <w:t>国际先进水平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0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0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0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</w:tr>
    </w:tbl>
    <w:p>
      <w:pPr>
        <w:spacing w:line="320" w:lineRule="exact"/>
        <w:rPr>
          <w:rFonts w:ascii="楷体_GB2312" w:eastAsia="楷体_GB2312"/>
          <w:spacing w:val="-4"/>
          <w:szCs w:val="21"/>
        </w:rPr>
      </w:pPr>
      <w:r>
        <w:rPr>
          <w:rFonts w:hint="eastAsia" w:ascii="楷体_GB2312" w:eastAsia="楷体_GB2312"/>
          <w:spacing w:val="-4"/>
          <w:szCs w:val="21"/>
        </w:rPr>
        <w:t>注：1、本企业水平按上一年指标填报。</w:t>
      </w:r>
    </w:p>
    <w:p>
      <w:pPr>
        <w:spacing w:line="320" w:lineRule="exact"/>
        <w:ind w:firstLine="420"/>
        <w:rPr>
          <w:rFonts w:eastAsia="楷体_GB2312"/>
          <w:spacing w:val="-4"/>
          <w:szCs w:val="21"/>
        </w:rPr>
      </w:pPr>
      <w:r>
        <w:rPr>
          <w:rFonts w:hint="eastAsia" w:eastAsia="楷体_GB2312"/>
          <w:spacing w:val="-4"/>
          <w:szCs w:val="21"/>
        </w:rPr>
        <w:t>2、如有</w:t>
      </w:r>
      <w:r>
        <w:rPr>
          <w:rFonts w:eastAsia="楷体_GB2312"/>
          <w:spacing w:val="-4"/>
          <w:szCs w:val="21"/>
        </w:rPr>
        <w:t>多</w:t>
      </w:r>
      <w:r>
        <w:rPr>
          <w:rFonts w:hint="eastAsia" w:eastAsia="楷体_GB2312"/>
          <w:spacing w:val="-4"/>
          <w:szCs w:val="21"/>
        </w:rPr>
        <w:t>类工程，请</w:t>
      </w:r>
      <w:r>
        <w:rPr>
          <w:rFonts w:eastAsia="楷体_GB2312"/>
          <w:spacing w:val="-4"/>
          <w:szCs w:val="21"/>
        </w:rPr>
        <w:t>分表</w:t>
      </w:r>
      <w:r>
        <w:rPr>
          <w:rFonts w:hint="eastAsia" w:eastAsia="楷体_GB2312"/>
          <w:spacing w:val="-4"/>
          <w:szCs w:val="21"/>
        </w:rPr>
        <w:t>填写。</w:t>
      </w:r>
    </w:p>
    <w:p>
      <w:pPr>
        <w:spacing w:line="320" w:lineRule="exact"/>
        <w:ind w:firstLine="420"/>
        <w:rPr>
          <w:rFonts w:eastAsia="楷体_GB2312"/>
          <w:spacing w:val="-4"/>
          <w:szCs w:val="21"/>
        </w:rPr>
      </w:pPr>
      <w:r>
        <w:rPr>
          <w:rFonts w:hint="eastAsia" w:eastAsia="楷体_GB2312"/>
          <w:spacing w:val="-4"/>
          <w:szCs w:val="21"/>
        </w:rPr>
        <w:t>3、如“主要技术指标”项目较多的，可自行添加栏目或另附页。</w:t>
      </w:r>
    </w:p>
    <w:p>
      <w:pPr>
        <w:spacing w:line="320" w:lineRule="exact"/>
        <w:jc w:val="center"/>
        <w:rPr>
          <w:rFonts w:ascii="宋体"/>
          <w:b/>
          <w:bCs/>
          <w:spacing w:val="-4"/>
          <w:szCs w:val="21"/>
        </w:rPr>
      </w:pPr>
    </w:p>
    <w:p>
      <w:pPr>
        <w:spacing w:line="560" w:lineRule="exact"/>
        <w:jc w:val="center"/>
        <w:rPr>
          <w:rFonts w:ascii="黑体" w:eastAsia="黑体"/>
          <w:b/>
          <w:bCs/>
          <w:spacing w:val="-4"/>
          <w:sz w:val="28"/>
        </w:rPr>
      </w:pPr>
      <w:r>
        <w:rPr>
          <w:rFonts w:hint="eastAsia" w:ascii="黑体" w:eastAsia="黑体"/>
          <w:b/>
          <w:bCs/>
          <w:spacing w:val="-4"/>
          <w:sz w:val="28"/>
        </w:rPr>
        <w:t>近三年国家、省、市级对工程质量监督抽查（检查）情况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3451"/>
        <w:gridCol w:w="25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</w:tcPr>
          <w:p>
            <w:pPr>
              <w:spacing w:line="560" w:lineRule="exact"/>
              <w:jc w:val="center"/>
              <w:rPr>
                <w:rFonts w:ascii="宋体"/>
                <w:spacing w:val="-4"/>
                <w:sz w:val="28"/>
              </w:rPr>
            </w:pPr>
            <w:r>
              <w:rPr>
                <w:rFonts w:hint="eastAsia" w:ascii="宋体"/>
                <w:spacing w:val="-4"/>
                <w:sz w:val="28"/>
              </w:rPr>
              <w:t>时   间</w:t>
            </w:r>
          </w:p>
        </w:tc>
        <w:tc>
          <w:tcPr>
            <w:tcW w:w="3451" w:type="dxa"/>
          </w:tcPr>
          <w:p>
            <w:pPr>
              <w:spacing w:line="560" w:lineRule="exact"/>
              <w:jc w:val="center"/>
              <w:rPr>
                <w:rFonts w:ascii="宋体"/>
                <w:spacing w:val="-4"/>
                <w:sz w:val="28"/>
              </w:rPr>
            </w:pPr>
            <w:r>
              <w:rPr>
                <w:rFonts w:hint="eastAsia" w:ascii="宋体"/>
                <w:spacing w:val="-4"/>
                <w:sz w:val="28"/>
              </w:rPr>
              <w:t>工程名称</w:t>
            </w:r>
          </w:p>
        </w:tc>
        <w:tc>
          <w:tcPr>
            <w:tcW w:w="2520" w:type="dxa"/>
          </w:tcPr>
          <w:p>
            <w:pPr>
              <w:spacing w:line="560" w:lineRule="exact"/>
              <w:jc w:val="center"/>
              <w:rPr>
                <w:rFonts w:ascii="宋体"/>
                <w:spacing w:val="-4"/>
                <w:sz w:val="28"/>
              </w:rPr>
            </w:pPr>
            <w:r>
              <w:rPr>
                <w:rFonts w:hint="eastAsia" w:ascii="宋体"/>
                <w:spacing w:val="-4"/>
                <w:sz w:val="28"/>
              </w:rPr>
              <w:t>抽查或检查部门</w:t>
            </w: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pacing w:val="-4"/>
                <w:sz w:val="28"/>
              </w:rPr>
            </w:pPr>
            <w:r>
              <w:rPr>
                <w:rFonts w:hint="eastAsia" w:ascii="宋体"/>
                <w:spacing w:val="-4"/>
                <w:sz w:val="28"/>
              </w:rPr>
              <w:t>结 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9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451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451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9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451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451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9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451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451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9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451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left"/>
              <w:rPr>
                <w:rFonts w:ascii="宋体"/>
                <w:spacing w:val="-4"/>
                <w:sz w:val="28"/>
              </w:rPr>
            </w:pPr>
          </w:p>
        </w:tc>
      </w:tr>
    </w:tbl>
    <w:p>
      <w:pPr>
        <w:spacing w:line="340" w:lineRule="exact"/>
        <w:ind w:left="-399" w:leftChars="-190" w:firstLine="487" w:firstLineChars="232"/>
        <w:jc w:val="left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注：需提供抽查（检查）结果证实性材料复印件。</w:t>
      </w:r>
    </w:p>
    <w:p>
      <w:pPr>
        <w:spacing w:line="560" w:lineRule="exact"/>
        <w:rPr>
          <w:rFonts w:ascii="宋体"/>
          <w:b/>
          <w:bCs/>
          <w:spacing w:val="-4"/>
          <w:sz w:val="28"/>
        </w:rPr>
      </w:pPr>
    </w:p>
    <w:p>
      <w:pPr>
        <w:jc w:val="center"/>
        <w:rPr>
          <w:rFonts w:ascii="黑体" w:eastAsia="黑体"/>
          <w:strike/>
          <w:color w:val="FF0000"/>
          <w:sz w:val="28"/>
          <w:szCs w:val="28"/>
        </w:r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eastAsia="黑体"/>
          <w:b/>
          <w:sz w:val="30"/>
          <w:szCs w:val="30"/>
        </w:rPr>
      </w:pPr>
    </w:p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前三年主要经济效益、节能、安全等关键绩效指标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1260"/>
        <w:gridCol w:w="1080"/>
        <w:gridCol w:w="108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  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080" w:type="dxa"/>
            <w:vAlign w:val="center"/>
          </w:tcPr>
          <w:p>
            <w:pPr>
              <w:ind w:left="-399" w:leftChars="-190" w:firstLine="4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2010年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2011年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2012年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全市同行名次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1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总资产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万元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2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主营业务收入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万元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3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投资收益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万元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4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利润总额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万元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5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纳税总额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万元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spacing w:line="600" w:lineRule="exac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营业额</w:t>
            </w:r>
          </w:p>
          <w:p>
            <w:pPr>
              <w:spacing w:line="600" w:lineRule="exac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产值）</w:t>
            </w: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万元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spacing w:line="600" w:lineRule="exac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施工产值</w:t>
            </w:r>
          </w:p>
          <w:p>
            <w:pPr>
              <w:spacing w:line="600" w:lineRule="exac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产值）</w:t>
            </w: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万元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8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创汇总额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万美元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9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总资产贡献率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%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10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资本保值增值率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%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11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资产负债率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%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12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流动资产周转率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次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13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成本费用利润率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%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14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全员劳动生产率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万元/人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15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万元总产值综合能耗？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吨/万元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16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安全指标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17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环境指标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18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科技成果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项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19</w:t>
            </w:r>
          </w:p>
        </w:tc>
        <w:tc>
          <w:tcPr>
            <w:tcW w:w="2160" w:type="dxa"/>
            <w:vAlign w:val="center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员工满意度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分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20</w:t>
            </w:r>
          </w:p>
        </w:tc>
        <w:tc>
          <w:tcPr>
            <w:tcW w:w="2160" w:type="dxa"/>
            <w:vAlign w:val="center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员工流失率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%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22</w:t>
            </w:r>
          </w:p>
        </w:tc>
        <w:tc>
          <w:tcPr>
            <w:tcW w:w="2160" w:type="dxa"/>
            <w:vAlign w:val="center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公益投入</w:t>
            </w:r>
          </w:p>
        </w:tc>
        <w:tc>
          <w:tcPr>
            <w:tcW w:w="12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Cs w:val="21"/>
              </w:rPr>
            </w:pPr>
            <w:r>
              <w:rPr>
                <w:rFonts w:hint="eastAsia" w:ascii="宋体"/>
                <w:spacing w:val="-4"/>
                <w:szCs w:val="21"/>
              </w:rPr>
              <w:t>万元</w:t>
            </w: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宋体"/>
                <w:spacing w:val="-4"/>
                <w:sz w:val="18"/>
                <w:szCs w:val="18"/>
              </w:rPr>
            </w:pPr>
          </w:p>
        </w:tc>
      </w:tr>
    </w:tbl>
    <w:p>
      <w:pPr>
        <w:spacing w:line="320" w:lineRule="exact"/>
        <w:jc w:val="left"/>
        <w:rPr>
          <w:rFonts w:ascii="楷体_GB2312" w:eastAsia="楷体_GB2312"/>
          <w:spacing w:val="-4"/>
          <w:sz w:val="24"/>
        </w:rPr>
      </w:pPr>
    </w:p>
    <w:p>
      <w:pPr>
        <w:spacing w:line="320" w:lineRule="exact"/>
        <w:jc w:val="left"/>
        <w:rPr>
          <w:rFonts w:ascii="楷体_GB2312" w:eastAsia="楷体_GB2312"/>
          <w:spacing w:val="-4"/>
          <w:sz w:val="24"/>
        </w:rPr>
      </w:pPr>
    </w:p>
    <w:p>
      <w:pPr>
        <w:spacing w:line="320" w:lineRule="exact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注：</w:t>
      </w:r>
    </w:p>
    <w:p>
      <w:pPr>
        <w:numPr>
          <w:ilvl w:val="0"/>
          <w:numId w:val="1"/>
        </w:numPr>
        <w:spacing w:line="320" w:lineRule="exact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指标的内容及计算公式如下：</w:t>
      </w:r>
    </w:p>
    <w:p>
      <w:pPr>
        <w:spacing w:beforeLines="50" w:line="320" w:lineRule="exact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 xml:space="preserve">                    利润总额+税金总额+利息支出           12</w:t>
      </w:r>
    </w:p>
    <w:p>
      <w:pPr>
        <w:spacing w:line="320" w:lineRule="exact"/>
        <w:ind w:firstLine="38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ascii="楷体_GB2312" w:eastAsia="楷体_GB2312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90805</wp:posOffset>
                </wp:positionV>
                <wp:extent cx="1028700" cy="635"/>
                <wp:effectExtent l="0" t="0" r="0" b="0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283.5pt;margin-top:7.15pt;height:0.05pt;width:81pt;z-index:251659264;mso-width-relative:page;mso-height-relative:page;" filled="f" stroked="t" coordsize="21600,21600" o:gfxdata="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2HVJrXAAAACQEAAA8AAAAAAAAAAQAgAAAAIgAAAGRycy9kb3ducmV2Lnht&#10;bFBLAQIUABQAAAAIAIdO4kCW3eVywQEAAI0DAAAOAAAAAAAAAAEAIAAAACY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100330</wp:posOffset>
                </wp:positionV>
                <wp:extent cx="1828800" cy="635"/>
                <wp:effectExtent l="0" t="0" r="0" b="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20.75pt;margin-top:7.9pt;height:0.05pt;width:144pt;z-index:251659264;mso-width-relative:page;mso-height-relative:page;" filled="f" stroked="t" coordsize="21600,21600" o:gfxdata="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zYjfs1gAAAAkBAAAPAAAAAAAAAAEAIAAAACIAAABkcnMvZG93bnJldi54&#10;bWxQSwECFAAUAAAACACHTuJAGk1bLsMBAACNAwAADgAAAAAAAAABACAAAAAl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pacing w:val="-4"/>
          <w:sz w:val="24"/>
        </w:rPr>
        <w:t>①总资产贡献率=                             ×               ×100%</w:t>
      </w:r>
    </w:p>
    <w:p>
      <w:pPr>
        <w:spacing w:after="100" w:afterAutospacing="1" w:line="32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 xml:space="preserve">                      平均资产总额                累计月数</w:t>
      </w:r>
    </w:p>
    <w:p>
      <w:pPr>
        <w:spacing w:line="320" w:lineRule="exact"/>
        <w:ind w:firstLine="348" w:firstLineChars="15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其中：税金总额为产品销售税金及附加与应交增值税之和；平均资产总额为期</w:t>
      </w:r>
    </w:p>
    <w:p>
      <w:pPr>
        <w:spacing w:line="320" w:lineRule="exact"/>
        <w:ind w:firstLine="1078" w:firstLineChars="465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初期末资产总计的算术平均值。</w:t>
      </w:r>
    </w:p>
    <w:p>
      <w:pPr>
        <w:spacing w:line="240" w:lineRule="exact"/>
        <w:ind w:firstLine="1624" w:firstLineChars="700"/>
        <w:jc w:val="left"/>
        <w:rPr>
          <w:rFonts w:ascii="楷体_GB2312" w:eastAsia="楷体_GB2312"/>
          <w:spacing w:val="-4"/>
          <w:sz w:val="24"/>
        </w:rPr>
      </w:pPr>
    </w:p>
    <w:p>
      <w:pPr>
        <w:spacing w:line="32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 xml:space="preserve">                   报告期期末所有者权益</w:t>
      </w:r>
    </w:p>
    <w:p>
      <w:pPr>
        <w:spacing w:line="320" w:lineRule="exact"/>
        <w:ind w:firstLine="38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ascii="楷体_GB2312" w:eastAsia="楷体_GB2312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83820</wp:posOffset>
                </wp:positionV>
                <wp:extent cx="1828800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26pt;margin-top:6.6pt;height:0.05pt;width:144pt;z-index:251659264;mso-width-relative:page;mso-height-relative:page;" filled="f" stroked="t" coordsize="21600,21600" o:gfxdata="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w3PcNYAAAAJAQAADwAAAAAAAAABACAAAAAiAAAAZHJzL2Rvd25yZXYueG1s&#10;UEsBAhQAFAAAAAgAh07iQDpww/PBAQAAjQMAAA4AAAAAAAAAAQAgAAAAJQ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pacing w:val="-4"/>
          <w:sz w:val="24"/>
        </w:rPr>
        <w:t>②资本保值增值率=                           ×100%</w:t>
      </w:r>
    </w:p>
    <w:p>
      <w:pPr>
        <w:spacing w:line="32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 xml:space="preserve">                  上年同期期末所有者权益</w:t>
      </w:r>
    </w:p>
    <w:p>
      <w:pPr>
        <w:spacing w:line="24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</w:p>
    <w:p>
      <w:pPr>
        <w:spacing w:line="320" w:lineRule="exact"/>
        <w:ind w:firstLine="928" w:firstLineChars="4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其中：所有者权益等于资产总计减负债总计。</w:t>
      </w:r>
    </w:p>
    <w:p>
      <w:pPr>
        <w:spacing w:line="24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</w:p>
    <w:p>
      <w:pPr>
        <w:spacing w:line="32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 xml:space="preserve">             负债总额</w:t>
      </w:r>
    </w:p>
    <w:p>
      <w:pPr>
        <w:spacing w:line="320" w:lineRule="exact"/>
        <w:ind w:firstLine="38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ascii="楷体_GB2312" w:eastAsia="楷体_GB2312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97790</wp:posOffset>
                </wp:positionV>
                <wp:extent cx="685800" cy="635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99pt;margin-top:7.7pt;height:0.05pt;width:54pt;z-index:251659264;mso-width-relative:page;mso-height-relative:page;" filled="f" stroked="t" coordsize="21600,21600" o:gfxdata="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CWa5jVAAAACQEAAA8AAAAAAAAAAQAgAAAAIgAAAGRycy9kb3ducmV2LnhtbFBL&#10;AQIUABQAAAAIAIdO4kBK/QwLwAEAAIwDAAAOAAAAAAAAAAEAIAAAACQ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pacing w:val="-4"/>
          <w:sz w:val="24"/>
        </w:rPr>
        <w:t>③资产负债率=           ×100%</w:t>
      </w:r>
    </w:p>
    <w:p>
      <w:pPr>
        <w:spacing w:line="32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 xml:space="preserve">             资产总额</w:t>
      </w:r>
    </w:p>
    <w:p>
      <w:pPr>
        <w:spacing w:line="24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</w:p>
    <w:p>
      <w:pPr>
        <w:spacing w:line="32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 xml:space="preserve">    其中：资产及负债均为报告期期末数。</w:t>
      </w:r>
    </w:p>
    <w:p>
      <w:pPr>
        <w:spacing w:line="24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</w:p>
    <w:p>
      <w:pPr>
        <w:spacing w:line="32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 xml:space="preserve">                     销售收入                12</w:t>
      </w:r>
    </w:p>
    <w:p>
      <w:pPr>
        <w:spacing w:line="320" w:lineRule="exact"/>
        <w:ind w:firstLine="38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ascii="楷体_GB2312" w:eastAsia="楷体_GB2312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97790</wp:posOffset>
                </wp:positionV>
                <wp:extent cx="800100" cy="635"/>
                <wp:effectExtent l="0" t="0" r="0" b="0"/>
                <wp:wrapNone/>
                <wp:docPr id="5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252pt;margin-top:7.7pt;height:0.05pt;width:63pt;z-index:251659264;mso-width-relative:page;mso-height-relative:page;" filled="f" stroked="t" coordsize="21600,21600" o:gfxdata="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IG40PWAAAACQEAAA8AAAAAAAAAAQAgAAAAIgAAAGRycy9kb3ducmV2LnhtbFBL&#10;AQIUABQAAAAIAIdO4kDRI979vwEAAI0DAAAOAAAAAAAAAAEAIAAAACU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92075</wp:posOffset>
                </wp:positionV>
                <wp:extent cx="1371600" cy="635"/>
                <wp:effectExtent l="0" t="0" r="0" b="0"/>
                <wp:wrapNone/>
                <wp:docPr id="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26pt;margin-top:7.25pt;height:0.05pt;width:108pt;z-index:251659264;mso-width-relative:page;mso-height-relative:page;" filled="f" stroked="t" coordsize="21600,21600" o:gfxdata="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TVQzDXAAAACQEAAA8AAAAAAAAAAQAgAAAAIgAAAGRycy9kb3ducmV2Lnht&#10;bFBLAQIUABQAAAAIAIdO4kDKwGP1wQEAAI0DAAAOAAAAAAAAAAEAIAAAACY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pacing w:val="-4"/>
          <w:sz w:val="24"/>
        </w:rPr>
        <w:t>④流动资产周转率=                    ×</w:t>
      </w:r>
    </w:p>
    <w:p>
      <w:pPr>
        <w:spacing w:line="32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 xml:space="preserve">                 流动资产平均余额         累计月数</w:t>
      </w:r>
    </w:p>
    <w:p>
      <w:pPr>
        <w:spacing w:line="24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</w:p>
    <w:p>
      <w:pPr>
        <w:spacing w:line="32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 xml:space="preserve">                     利润总额</w:t>
      </w:r>
    </w:p>
    <w:p>
      <w:pPr>
        <w:spacing w:line="320" w:lineRule="exact"/>
        <w:ind w:firstLine="38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ascii="楷体_GB2312" w:eastAsia="楷体_GB2312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93345</wp:posOffset>
                </wp:positionV>
                <wp:extent cx="1028700" cy="635"/>
                <wp:effectExtent l="0" t="0" r="0" b="0"/>
                <wp:wrapNone/>
                <wp:docPr id="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32.75pt;margin-top:7.35pt;height:0.05pt;width:81pt;z-index:251659264;mso-width-relative:page;mso-height-relative:page;" filled="f" stroked="t" coordsize="21600,21600" o:gfxdata="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sV52tYAAAAJAQAADwAAAAAAAAABACAAAAAiAAAAZHJzL2Rvd25yZXYueG1s&#10;UEsBAhQAFAAAAAgAh07iQKKyUgTBAQAAjQMAAA4AAAAAAAAAAQAgAAAAJQ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pacing w:val="-4"/>
          <w:sz w:val="24"/>
        </w:rPr>
        <w:t>⑤成本费用利润率 =                ×100%</w:t>
      </w:r>
    </w:p>
    <w:p>
      <w:pPr>
        <w:spacing w:line="32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 xml:space="preserve">                   成本费用总额</w:t>
      </w:r>
    </w:p>
    <w:p>
      <w:pPr>
        <w:spacing w:line="24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</w:p>
    <w:p>
      <w:pPr>
        <w:spacing w:line="320" w:lineRule="exact"/>
        <w:ind w:firstLine="696" w:firstLineChars="3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其中：成本费用总额为产品销售成本、销售费用、管理费用、财务费用之和。</w:t>
      </w:r>
    </w:p>
    <w:p>
      <w:pPr>
        <w:spacing w:line="24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</w:p>
    <w:p>
      <w:pPr>
        <w:spacing w:line="32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 xml:space="preserve">                     工业增加值              12</w:t>
      </w:r>
    </w:p>
    <w:p>
      <w:pPr>
        <w:spacing w:line="320" w:lineRule="exact"/>
        <w:ind w:firstLine="38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ascii="楷体_GB2312" w:eastAsia="楷体_GB2312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97155</wp:posOffset>
                </wp:positionV>
                <wp:extent cx="1143000" cy="635"/>
                <wp:effectExtent l="0" t="0" r="0" b="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43pt;margin-top:7.65pt;height:0.05pt;width:90pt;z-index:251659264;mso-width-relative:page;mso-height-relative:page;" filled="f" stroked="t" coordsize="21600,21600" o:gfxdata="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p3uRNYAAAAJAQAADwAAAAAAAAABACAAAAAiAAAAZHJzL2Rvd25yZXYueG1s&#10;UEsBAhQAFAAAAAgAh07iQBcAU6DBAQAAjQMAAA4AAAAAAAAAAQAgAAAAJQ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97155</wp:posOffset>
                </wp:positionV>
                <wp:extent cx="1143000" cy="635"/>
                <wp:effectExtent l="0" t="0" r="0" b="0"/>
                <wp:wrapNone/>
                <wp:docPr id="9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135pt;margin-top:7.65pt;height:0.05pt;width:90pt;z-index:251659264;mso-width-relative:page;mso-height-relative:page;" filled="f" stroked="t" coordsize="21600,21600" o:gfxdata="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L6smj1gAAAAkBAAAPAAAAAAAAAAEAIAAAACIAAABkcnMvZG93bnJldi54bWxQ&#10;SwECFAAUAAAACACHTuJAJ6B7asABAACNAwAADgAAAAAAAAABACAAAAAl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pacing w:val="-4"/>
          <w:sz w:val="24"/>
        </w:rPr>
        <w:t xml:space="preserve">⑥全员劳动生产率 =                   ×                 </w:t>
      </w:r>
    </w:p>
    <w:p>
      <w:pPr>
        <w:spacing w:line="32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 xml:space="preserve">                   全部职工平均人数       累计月数</w:t>
      </w:r>
    </w:p>
    <w:p>
      <w:pPr>
        <w:spacing w:line="240" w:lineRule="exact"/>
        <w:ind w:firstLine="464" w:firstLineChars="200"/>
        <w:jc w:val="left"/>
        <w:rPr>
          <w:rFonts w:ascii="楷体_GB2312" w:eastAsia="楷体_GB2312"/>
          <w:spacing w:val="-4"/>
          <w:sz w:val="24"/>
        </w:rPr>
      </w:pPr>
    </w:p>
    <w:p>
      <w:pPr>
        <w:spacing w:line="500" w:lineRule="exact"/>
        <w:ind w:firstLine="114" w:firstLineChars="50"/>
        <w:jc w:val="left"/>
        <w:rPr>
          <w:rFonts w:ascii="楷体_GB2312" w:eastAsia="楷体_GB2312"/>
          <w:spacing w:val="-6"/>
          <w:sz w:val="24"/>
        </w:rPr>
      </w:pPr>
      <w:r>
        <w:rPr>
          <w:rFonts w:hint="eastAsia" w:ascii="楷体_GB2312" w:eastAsia="楷体_GB2312"/>
          <w:spacing w:val="-6"/>
          <w:sz w:val="24"/>
        </w:rPr>
        <w:t>其中：由于工业增加值是按现行价格计算的，而职工人数不含价格因素，因此应将增加值价格因素予以消除。具体方法可采用总产值价格变动系数消除价格影响。</w:t>
      </w:r>
    </w:p>
    <w:p>
      <w:pPr>
        <w:spacing w:line="500" w:lineRule="exact"/>
        <w:jc w:val="left"/>
        <w:rPr>
          <w:rFonts w:ascii="楷体_GB2312" w:eastAsia="楷体_GB2312"/>
          <w:spacing w:val="-4"/>
          <w:sz w:val="24"/>
        </w:rPr>
      </w:pPr>
      <w:r>
        <w:rPr>
          <w:rFonts w:ascii="楷体_GB2312" w:eastAsia="楷体_GB2312"/>
          <w:spacing w:val="-4"/>
          <w:sz w:val="24"/>
        </w:rPr>
        <w:t>2</w:t>
      </w:r>
      <w:r>
        <w:rPr>
          <w:rFonts w:hint="eastAsia" w:ascii="楷体_GB2312" w:eastAsia="楷体_GB2312"/>
          <w:spacing w:val="-4"/>
          <w:sz w:val="24"/>
        </w:rPr>
        <w:t>、“万元总产值综合能耗”将企业能耗折算为标准煤吨数后，根据工业总产值计算。</w:t>
      </w:r>
    </w:p>
    <w:p>
      <w:pPr>
        <w:spacing w:line="500" w:lineRule="exact"/>
        <w:ind w:left="464" w:hanging="464" w:hanging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3、“安全指标”按行业要求项目填写，并提供行业指标要求（可另附页）。</w:t>
      </w:r>
    </w:p>
    <w:p>
      <w:pPr>
        <w:spacing w:line="500" w:lineRule="exact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4、“环境指标”须提供环境指标依据和监测结果证实性材料。</w:t>
      </w:r>
    </w:p>
    <w:p>
      <w:pPr>
        <w:spacing w:line="500" w:lineRule="exact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5、“科技成果”为市级以上科技成果及发明专利的数量，并须提供相应的证明材料。</w:t>
      </w:r>
    </w:p>
    <w:p>
      <w:pPr>
        <w:spacing w:line="500" w:lineRule="exact"/>
        <w:ind w:left="464" w:hanging="464" w:hangingChars="200"/>
        <w:jc w:val="lef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7、“全市同行名次”为最近一年的数据。</w:t>
      </w:r>
    </w:p>
    <w:p>
      <w:pPr>
        <w:spacing w:line="320" w:lineRule="exact"/>
        <w:ind w:left="464" w:hanging="464" w:hangingChars="200"/>
        <w:jc w:val="left"/>
        <w:rPr>
          <w:rFonts w:ascii="楷体_GB2312" w:eastAsia="楷体_GB2312"/>
          <w:spacing w:val="-4"/>
          <w:sz w:val="24"/>
        </w:rPr>
      </w:pPr>
    </w:p>
    <w:p>
      <w:pPr>
        <w:spacing w:line="320" w:lineRule="exact"/>
        <w:ind w:left="464" w:hanging="464" w:hangingChars="200"/>
        <w:jc w:val="left"/>
        <w:rPr>
          <w:rFonts w:ascii="楷体_GB2312" w:eastAsia="楷体_GB2312"/>
          <w:spacing w:val="-4"/>
          <w:sz w:val="24"/>
        </w:rPr>
      </w:pPr>
    </w:p>
    <w:p>
      <w:pPr>
        <w:spacing w:afterLines="50" w:line="560" w:lineRule="exact"/>
        <w:jc w:val="center"/>
        <w:rPr>
          <w:rFonts w:ascii="黑体" w:hAnsi="华文楷体" w:eastAsia="黑体"/>
          <w:b/>
          <w:sz w:val="36"/>
          <w:szCs w:val="36"/>
        </w:rPr>
      </w:pPr>
    </w:p>
    <w:p>
      <w:pPr>
        <w:spacing w:afterLines="50" w:line="560" w:lineRule="exact"/>
        <w:jc w:val="center"/>
        <w:rPr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  前三年</w:t>
      </w:r>
      <w:r>
        <w:rPr>
          <w:rFonts w:hint="eastAsia"/>
          <w:b/>
          <w:sz w:val="36"/>
          <w:szCs w:val="36"/>
        </w:rPr>
        <w:t>主要市场、环境指标</w:t>
      </w:r>
    </w:p>
    <w:p>
      <w:pPr>
        <w:spacing w:afterLines="50" w:line="560" w:lineRule="exact"/>
        <w:jc w:val="center"/>
        <w:rPr>
          <w:b/>
          <w:sz w:val="36"/>
          <w:szCs w:val="36"/>
        </w:rPr>
      </w:pPr>
    </w:p>
    <w:tbl>
      <w:tblPr>
        <w:tblStyle w:val="4"/>
        <w:tblW w:w="8528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34"/>
        <w:gridCol w:w="510"/>
        <w:gridCol w:w="162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rFonts w:hint="eastAsia"/>
                <w:b/>
                <w:spacing w:val="-4"/>
                <w:sz w:val="28"/>
                <w:szCs w:val="28"/>
              </w:rPr>
              <w:t>主要产品名称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pacing w:val="22"/>
                <w:sz w:val="24"/>
              </w:rPr>
            </w:pPr>
            <w:r>
              <w:rPr>
                <w:rFonts w:hint="eastAsia"/>
                <w:spacing w:val="22"/>
                <w:sz w:val="24"/>
              </w:rPr>
              <w:t>市场</w:t>
            </w:r>
          </w:p>
          <w:p>
            <w:pPr>
              <w:spacing w:line="480" w:lineRule="auto"/>
              <w:jc w:val="center"/>
              <w:rPr>
                <w:spacing w:val="22"/>
                <w:sz w:val="24"/>
              </w:rPr>
            </w:pPr>
            <w:r>
              <w:rPr>
                <w:rFonts w:hint="eastAsia"/>
                <w:spacing w:val="22"/>
                <w:sz w:val="24"/>
              </w:rPr>
              <w:t>占有</w:t>
            </w:r>
          </w:p>
          <w:p>
            <w:pPr>
              <w:spacing w:line="480" w:lineRule="auto"/>
              <w:jc w:val="center"/>
              <w:rPr>
                <w:spacing w:val="22"/>
                <w:sz w:val="24"/>
              </w:rPr>
            </w:pPr>
            <w:r>
              <w:rPr>
                <w:rFonts w:hint="eastAsia"/>
                <w:spacing w:val="22"/>
                <w:sz w:val="24"/>
              </w:rPr>
              <w:t>份额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2017年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pacing w:val="2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2018年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pacing w:val="2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2019年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pacing w:val="22"/>
                <w:sz w:val="24"/>
              </w:rPr>
            </w:pPr>
            <w:r>
              <w:rPr>
                <w:rFonts w:hint="eastAsia"/>
                <w:spacing w:val="22"/>
                <w:sz w:val="24"/>
              </w:rPr>
              <w:t>顾客</w:t>
            </w:r>
          </w:p>
          <w:p>
            <w:pPr>
              <w:spacing w:line="480" w:lineRule="auto"/>
              <w:jc w:val="center"/>
              <w:rPr>
                <w:spacing w:val="22"/>
                <w:sz w:val="24"/>
              </w:rPr>
            </w:pPr>
            <w:r>
              <w:rPr>
                <w:rFonts w:hint="eastAsia"/>
                <w:spacing w:val="22"/>
                <w:sz w:val="24"/>
              </w:rPr>
              <w:t>满意</w:t>
            </w:r>
          </w:p>
          <w:p>
            <w:pPr>
              <w:spacing w:line="480" w:lineRule="auto"/>
              <w:jc w:val="center"/>
              <w:rPr>
                <w:spacing w:val="22"/>
                <w:sz w:val="24"/>
              </w:rPr>
            </w:pPr>
            <w:r>
              <w:rPr>
                <w:rFonts w:hint="eastAsia"/>
                <w:spacing w:val="22"/>
                <w:sz w:val="24"/>
              </w:rPr>
              <w:t>程度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2017年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pacing w:val="2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2018年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pacing w:val="2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2019年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pacing w:val="22"/>
                <w:sz w:val="24"/>
              </w:rPr>
            </w:pPr>
            <w:r>
              <w:rPr>
                <w:rFonts w:hint="eastAsia"/>
                <w:spacing w:val="22"/>
                <w:sz w:val="24"/>
              </w:rPr>
              <w:t>顾客</w:t>
            </w:r>
          </w:p>
          <w:p>
            <w:pPr>
              <w:spacing w:line="480" w:lineRule="auto"/>
              <w:jc w:val="center"/>
              <w:rPr>
                <w:spacing w:val="22"/>
                <w:sz w:val="24"/>
              </w:rPr>
            </w:pPr>
            <w:r>
              <w:rPr>
                <w:rFonts w:hint="eastAsia"/>
                <w:spacing w:val="22"/>
                <w:sz w:val="24"/>
              </w:rPr>
              <w:t>忠诚</w:t>
            </w:r>
          </w:p>
          <w:p>
            <w:pPr>
              <w:spacing w:line="480" w:lineRule="auto"/>
              <w:jc w:val="center"/>
              <w:rPr>
                <w:spacing w:val="22"/>
                <w:sz w:val="24"/>
              </w:rPr>
            </w:pPr>
            <w:r>
              <w:rPr>
                <w:rFonts w:hint="eastAsia"/>
                <w:spacing w:val="22"/>
                <w:sz w:val="24"/>
              </w:rPr>
              <w:t>程度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2017年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vMerge w:val="continue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2018年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98" w:type="dxa"/>
            <w:vMerge w:val="continue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2019年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2017年</w:t>
            </w: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2018年</w:t>
            </w:r>
          </w:p>
        </w:tc>
        <w:tc>
          <w:tcPr>
            <w:tcW w:w="2132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132" w:type="dxa"/>
            <w:gridSpan w:val="2"/>
            <w:vMerge w:val="continue"/>
          </w:tcPr>
          <w:p>
            <w:pPr>
              <w:spacing w:line="700" w:lineRule="exact"/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</w:pPr>
          </w:p>
        </w:tc>
        <w:tc>
          <w:tcPr>
            <w:tcW w:w="21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132" w:type="dxa"/>
            <w:gridSpan w:val="2"/>
            <w:vMerge w:val="continue"/>
          </w:tcPr>
          <w:p>
            <w:pPr>
              <w:spacing w:line="700" w:lineRule="exact"/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</w:pPr>
          </w:p>
        </w:tc>
        <w:tc>
          <w:tcPr>
            <w:tcW w:w="2132" w:type="dxa"/>
            <w:vAlign w:val="center"/>
          </w:tcPr>
          <w:p>
            <w:pPr>
              <w:jc w:val="center"/>
            </w:pPr>
          </w:p>
        </w:tc>
        <w:tc>
          <w:tcPr>
            <w:tcW w:w="2132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340" w:lineRule="exact"/>
        <w:ind w:firstLine="422" w:firstLineChars="200"/>
        <w:rPr>
          <w:rFonts w:eastAsia="楷体_GB2312"/>
          <w:bCs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 w:ascii="楷体_GB2312"/>
          <w:bCs/>
          <w:szCs w:val="21"/>
        </w:rPr>
        <w:t>1、</w:t>
      </w:r>
      <w:r>
        <w:rPr>
          <w:rFonts w:hint="eastAsia" w:eastAsia="楷体_GB2312"/>
          <w:bCs/>
          <w:szCs w:val="21"/>
        </w:rPr>
        <w:t>提供顾客满意度</w:t>
      </w:r>
      <w:r>
        <w:rPr>
          <w:rFonts w:hint="eastAsia" w:ascii="楷体_GB2312" w:eastAsia="楷体_GB2312"/>
          <w:spacing w:val="-4"/>
          <w:szCs w:val="21"/>
        </w:rPr>
        <w:t>和顾客忠诚程度</w:t>
      </w:r>
      <w:r>
        <w:rPr>
          <w:rFonts w:hint="eastAsia" w:eastAsia="楷体_GB2312"/>
          <w:bCs/>
          <w:szCs w:val="21"/>
        </w:rPr>
        <w:t>测评的证实性材料，并提供一份主要用户名单。</w:t>
      </w:r>
    </w:p>
    <w:p>
      <w:pPr>
        <w:spacing w:line="340" w:lineRule="exact"/>
        <w:ind w:firstLine="840" w:firstLineChars="400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2、提供环境指标依据及监测结果证实性材料。</w:t>
      </w:r>
    </w:p>
    <w:p>
      <w:pPr>
        <w:spacing w:line="340" w:lineRule="exact"/>
        <w:ind w:firstLine="840" w:firstLineChars="400"/>
        <w:rPr>
          <w:rFonts w:eastAsia="楷体_GB2312"/>
          <w:szCs w:val="21"/>
        </w:rPr>
      </w:pPr>
      <w:r>
        <w:rPr>
          <w:rFonts w:hint="eastAsia" w:ascii="楷体_GB2312"/>
          <w:bCs/>
          <w:szCs w:val="21"/>
        </w:rPr>
        <w:t>3、</w:t>
      </w:r>
      <w:r>
        <w:rPr>
          <w:rFonts w:hint="eastAsia" w:eastAsia="楷体_GB2312"/>
          <w:szCs w:val="21"/>
        </w:rPr>
        <w:t>企业市场占有率公式为：</w:t>
      </w:r>
    </w:p>
    <w:p>
      <w:pPr>
        <w:spacing w:line="340" w:lineRule="exact"/>
        <w:ind w:firstLine="1155" w:firstLineChars="550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企业市内市场占有率=企业每年市内施工产值/当年宁波建筑业总产值</w:t>
      </w:r>
    </w:p>
    <w:p>
      <w:pPr>
        <w:spacing w:line="340" w:lineRule="exact"/>
        <w:ind w:firstLine="960" w:firstLineChars="400"/>
        <w:rPr>
          <w:rFonts w:eastAsia="楷体_GB2312"/>
          <w:sz w:val="24"/>
        </w:rPr>
      </w:pPr>
    </w:p>
    <w:p>
      <w:pPr>
        <w:spacing w:afterLines="50" w:line="560" w:lineRule="exact"/>
        <w:jc w:val="center"/>
        <w:rPr>
          <w:rFonts w:ascii="黑体" w:hAnsi="华文楷体" w:eastAsia="黑体"/>
          <w:b/>
          <w:sz w:val="32"/>
          <w:szCs w:val="32"/>
        </w:rPr>
      </w:pPr>
    </w:p>
    <w:p>
      <w:pPr>
        <w:spacing w:line="380" w:lineRule="exact"/>
        <w:jc w:val="left"/>
        <w:rPr>
          <w:rFonts w:ascii="楷体_GB2312" w:eastAsia="楷体_GB2312"/>
          <w:spacing w:val="-4"/>
          <w:sz w:val="24"/>
        </w:rPr>
      </w:pPr>
    </w:p>
    <w:p>
      <w:pPr>
        <w:spacing w:line="380" w:lineRule="exact"/>
        <w:jc w:val="left"/>
        <w:rPr>
          <w:rFonts w:ascii="楷体_GB2312" w:eastAsia="楷体_GB2312"/>
          <w:spacing w:val="-4"/>
          <w:sz w:val="24"/>
        </w:rPr>
        <w:sectPr>
          <w:pgSz w:w="11906" w:h="16838"/>
          <w:pgMar w:top="851" w:right="1797" w:bottom="851" w:left="1797" w:header="851" w:footer="992" w:gutter="0"/>
          <w:cols w:space="720" w:num="1"/>
          <w:docGrid w:type="lines" w:linePitch="312" w:charSpace="0"/>
        </w:sectPr>
      </w:pPr>
    </w:p>
    <w:p>
      <w:pPr>
        <w:spacing w:line="380" w:lineRule="exact"/>
        <w:jc w:val="center"/>
        <w:rPr>
          <w:rFonts w:ascii="黑体" w:hAnsi="华文楷体" w:eastAsia="黑体"/>
          <w:b/>
          <w:sz w:val="32"/>
          <w:szCs w:val="32"/>
        </w:rPr>
      </w:pPr>
      <w:r>
        <w:rPr>
          <w:rFonts w:hint="eastAsia" w:ascii="黑体" w:eastAsia="黑体"/>
          <w:b/>
          <w:bCs/>
          <w:spacing w:val="-4"/>
          <w:sz w:val="32"/>
          <w:szCs w:val="32"/>
        </w:rPr>
        <w:t>近</w:t>
      </w:r>
      <w:r>
        <w:rPr>
          <w:rFonts w:hint="eastAsia" w:ascii="黑体" w:hAnsi="华文楷体" w:eastAsia="黑体"/>
          <w:b/>
          <w:sz w:val="32"/>
          <w:szCs w:val="32"/>
        </w:rPr>
        <w:t>三年企业获奖情况</w:t>
      </w:r>
    </w:p>
    <w:p>
      <w:pPr>
        <w:spacing w:line="380" w:lineRule="exact"/>
        <w:jc w:val="center"/>
        <w:rPr>
          <w:rFonts w:ascii="宋体"/>
          <w:b/>
          <w:bCs/>
          <w:spacing w:val="-4"/>
          <w:sz w:val="36"/>
        </w:rPr>
      </w:pP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980"/>
        <w:gridCol w:w="30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b/>
                <w:spacing w:val="-4"/>
                <w:sz w:val="28"/>
              </w:rPr>
            </w:pPr>
            <w:r>
              <w:rPr>
                <w:rFonts w:hint="eastAsia" w:ascii="宋体"/>
                <w:b/>
                <w:spacing w:val="-4"/>
                <w:sz w:val="28"/>
              </w:rPr>
              <w:t>获奖名称</w:t>
            </w: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b/>
                <w:spacing w:val="-4"/>
                <w:sz w:val="28"/>
              </w:rPr>
            </w:pPr>
            <w:r>
              <w:rPr>
                <w:rFonts w:hint="eastAsia" w:ascii="宋体"/>
                <w:b/>
                <w:spacing w:val="-4"/>
                <w:sz w:val="28"/>
              </w:rPr>
              <w:t>获奖时间</w:t>
            </w:r>
          </w:p>
        </w:tc>
        <w:tc>
          <w:tcPr>
            <w:tcW w:w="3060" w:type="dxa"/>
          </w:tcPr>
          <w:p>
            <w:pPr>
              <w:spacing w:line="600" w:lineRule="exact"/>
              <w:ind w:left="-288" w:leftChars="-137" w:firstLine="287" w:firstLineChars="105"/>
              <w:jc w:val="center"/>
              <w:rPr>
                <w:rFonts w:ascii="宋体"/>
                <w:b/>
                <w:spacing w:val="-4"/>
                <w:sz w:val="28"/>
              </w:rPr>
            </w:pPr>
            <w:r>
              <w:rPr>
                <w:rFonts w:hint="eastAsia" w:ascii="宋体"/>
                <w:b/>
                <w:spacing w:val="-4"/>
                <w:sz w:val="28"/>
              </w:rPr>
              <w:t>获奖工程名称</w:t>
            </w: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b/>
                <w:spacing w:val="-4"/>
                <w:sz w:val="28"/>
              </w:rPr>
            </w:pPr>
            <w:r>
              <w:rPr>
                <w:rFonts w:hint="eastAsia" w:ascii="宋体"/>
                <w:b/>
                <w:spacing w:val="-4"/>
                <w:sz w:val="28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306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ascii="宋体"/>
                <w:spacing w:val="-4"/>
                <w:sz w:val="28"/>
              </w:rPr>
            </w:pPr>
          </w:p>
        </w:tc>
      </w:tr>
    </w:tbl>
    <w:p>
      <w:pPr>
        <w:spacing w:line="440" w:lineRule="exact"/>
        <w:rPr>
          <w:rFonts w:ascii="楷体_GB2312" w:hAnsi="华文楷体" w:eastAsia="楷体_GB2312"/>
          <w:sz w:val="24"/>
        </w:rPr>
        <w:sectPr>
          <w:pgSz w:w="11906" w:h="16838"/>
          <w:pgMar w:top="1418" w:right="1588" w:bottom="1418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楷体_GB2312" w:hAnsi="华文楷体" w:eastAsia="楷体_GB2312"/>
          <w:sz w:val="24"/>
        </w:rPr>
        <w:t>注：填写获得省、部、市、区级以上的主要奖项情况并提供复印件</w:t>
      </w:r>
    </w:p>
    <w:p>
      <w:pPr>
        <w:spacing w:line="360" w:lineRule="auto"/>
        <w:ind w:left="464" w:hanging="464" w:hangingChars="200"/>
        <w:rPr>
          <w:rFonts w:ascii="楷体_GB2312" w:eastAsia="楷体_GB2312"/>
          <w:spacing w:val="-4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 xml:space="preserve">  主 要 供 应 商 名 录</w:t>
      </w:r>
      <w:r>
        <w:rPr>
          <w:rFonts w:hint="eastAsia"/>
          <w:sz w:val="28"/>
          <w:szCs w:val="28"/>
        </w:rPr>
        <w:t>（A类物资一级供应商）</w:t>
      </w:r>
    </w:p>
    <w:p>
      <w:pPr>
        <w:spacing w:line="560" w:lineRule="exact"/>
        <w:jc w:val="left"/>
        <w:rPr>
          <w:sz w:val="28"/>
        </w:rPr>
      </w:pPr>
      <w:r>
        <w:rPr>
          <w:rFonts w:hint="eastAsia"/>
          <w:sz w:val="28"/>
        </w:rPr>
        <w:t xml:space="preserve">  供应商总数：　　　家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520"/>
        <w:gridCol w:w="1080"/>
        <w:gridCol w:w="720"/>
        <w:gridCol w:w="2160"/>
        <w:gridCol w:w="2700"/>
        <w:gridCol w:w="1440"/>
        <w:gridCol w:w="115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line="60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</w:tcBorders>
          </w:tcPr>
          <w:p>
            <w:pPr>
              <w:spacing w:line="60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供应产品名称</w:t>
            </w:r>
          </w:p>
        </w:tc>
        <w:tc>
          <w:tcPr>
            <w:tcW w:w="1080" w:type="dxa"/>
            <w:tcBorders>
              <w:top w:val="single" w:color="auto" w:sz="8" w:space="0"/>
            </w:tcBorders>
          </w:tcPr>
          <w:p>
            <w:pPr>
              <w:spacing w:line="60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供货数</w:t>
            </w:r>
          </w:p>
        </w:tc>
        <w:tc>
          <w:tcPr>
            <w:tcW w:w="720" w:type="dxa"/>
            <w:tcBorders>
              <w:top w:val="single" w:color="auto" w:sz="8" w:space="0"/>
            </w:tcBorders>
          </w:tcPr>
          <w:p>
            <w:pPr>
              <w:spacing w:line="60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单位</w:t>
            </w:r>
          </w:p>
        </w:tc>
        <w:tc>
          <w:tcPr>
            <w:tcW w:w="2160" w:type="dxa"/>
            <w:tcBorders>
              <w:top w:val="single" w:color="auto" w:sz="8" w:space="0"/>
            </w:tcBorders>
          </w:tcPr>
          <w:p>
            <w:pPr>
              <w:spacing w:line="60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供应商名称</w:t>
            </w:r>
          </w:p>
        </w:tc>
        <w:tc>
          <w:tcPr>
            <w:tcW w:w="2700" w:type="dxa"/>
            <w:tcBorders>
              <w:top w:val="single" w:color="auto" w:sz="8" w:space="0"/>
            </w:tcBorders>
          </w:tcPr>
          <w:p>
            <w:pPr>
              <w:spacing w:line="60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供应商详细通讯地址</w:t>
            </w:r>
          </w:p>
        </w:tc>
        <w:tc>
          <w:tcPr>
            <w:tcW w:w="1440" w:type="dxa"/>
            <w:tcBorders>
              <w:top w:val="single" w:color="auto" w:sz="8" w:space="0"/>
            </w:tcBorders>
          </w:tcPr>
          <w:p>
            <w:pPr>
              <w:spacing w:line="60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邮政编码</w:t>
            </w:r>
          </w:p>
        </w:tc>
        <w:tc>
          <w:tcPr>
            <w:tcW w:w="1151" w:type="dxa"/>
            <w:tcBorders>
              <w:top w:val="single" w:color="auto" w:sz="8" w:space="0"/>
            </w:tcBorders>
          </w:tcPr>
          <w:p>
            <w:pPr>
              <w:spacing w:line="60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联系人</w:t>
            </w:r>
          </w:p>
        </w:tc>
        <w:tc>
          <w:tcPr>
            <w:tcW w:w="1575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tcBorders>
              <w:lef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70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151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575" w:type="dxa"/>
            <w:tcBorders>
              <w:righ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70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151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575" w:type="dxa"/>
            <w:tcBorders>
              <w:righ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tcBorders>
              <w:lef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70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151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575" w:type="dxa"/>
            <w:tcBorders>
              <w:righ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70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151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575" w:type="dxa"/>
            <w:tcBorders>
              <w:righ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tcBorders>
              <w:lef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70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151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575" w:type="dxa"/>
            <w:tcBorders>
              <w:righ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70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151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575" w:type="dxa"/>
            <w:tcBorders>
              <w:righ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tcBorders>
              <w:lef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70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151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575" w:type="dxa"/>
            <w:tcBorders>
              <w:righ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5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70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151" w:type="dxa"/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575" w:type="dxa"/>
            <w:tcBorders>
              <w:righ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2700" w:type="dxa"/>
            <w:tcBorders>
              <w:bottom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151" w:type="dxa"/>
            <w:tcBorders>
              <w:bottom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  <w:tc>
          <w:tcPr>
            <w:tcW w:w="1575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600" w:lineRule="exact"/>
              <w:rPr>
                <w:sz w:val="28"/>
              </w:rPr>
            </w:pPr>
          </w:p>
        </w:tc>
      </w:tr>
    </w:tbl>
    <w:p>
      <w:pPr>
        <w:spacing w:line="600" w:lineRule="exac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注：填写企业（组织）的主要供应商名单（应包括关键原材料供应商），可另加附页。</w:t>
      </w:r>
    </w:p>
    <w:p>
      <w:pPr>
        <w:spacing w:line="400" w:lineRule="exact"/>
        <w:jc w:val="center"/>
        <w:rPr>
          <w:b/>
          <w:sz w:val="36"/>
        </w:rPr>
      </w:pPr>
    </w:p>
    <w:p>
      <w:pPr>
        <w:spacing w:line="4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主 要 客 户 名 录</w:t>
      </w:r>
    </w:p>
    <w:tbl>
      <w:tblPr>
        <w:tblStyle w:val="4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4490"/>
        <w:gridCol w:w="2520"/>
        <w:gridCol w:w="2015"/>
        <w:gridCol w:w="2338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  号</w:t>
            </w:r>
          </w:p>
        </w:tc>
        <w:tc>
          <w:tcPr>
            <w:tcW w:w="449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业主名称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所在城市</w:t>
            </w: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联系人姓名</w:t>
            </w: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联系人电话</w:t>
            </w: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9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9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9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9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9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9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9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9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9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9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9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9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</w:tbl>
    <w:p>
      <w:pPr>
        <w:spacing w:line="360" w:lineRule="auto"/>
        <w:ind w:left="480" w:hanging="480" w:hangingChars="200"/>
        <w:rPr>
          <w:rFonts w:ascii="宋体"/>
          <w:b/>
          <w:bCs/>
          <w:spacing w:val="-4"/>
          <w:sz w:val="36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eastAsia="楷体_GB2312"/>
          <w:sz w:val="24"/>
        </w:rPr>
        <w:t>注：填写企业（组织）的主要客户名录，可另加附页。</w:t>
      </w:r>
    </w:p>
    <w:p>
      <w:pPr>
        <w:ind w:firstLine="570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华文楷体" w:eastAsia="黑体"/>
          <w:sz w:val="36"/>
        </w:rPr>
      </w:pPr>
      <w:r>
        <w:rPr>
          <w:rFonts w:hint="eastAsia" w:ascii="黑体" w:hAnsi="华文楷体" w:eastAsia="黑体"/>
          <w:sz w:val="36"/>
        </w:rPr>
        <w:t>主要竞争对手情况</w:t>
      </w:r>
    </w:p>
    <w:p>
      <w:pPr>
        <w:spacing w:line="360" w:lineRule="auto"/>
        <w:jc w:val="center"/>
        <w:rPr>
          <w:rFonts w:ascii="黑体" w:hAnsi="华文楷体" w:eastAsia="黑体"/>
          <w:sz w:val="36"/>
        </w:rPr>
      </w:pPr>
    </w:p>
    <w:p>
      <w:pPr>
        <w:spacing w:line="360" w:lineRule="auto"/>
        <w:jc w:val="left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名称</w:t>
      </w:r>
    </w:p>
    <w:p>
      <w:pPr>
        <w:spacing w:line="360" w:lineRule="auto"/>
        <w:jc w:val="left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地址邮编</w:t>
      </w:r>
    </w:p>
    <w:p>
      <w:pPr>
        <w:spacing w:line="360" w:lineRule="auto"/>
        <w:jc w:val="left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产品品牌</w:t>
      </w:r>
    </w:p>
    <w:p>
      <w:pPr>
        <w:spacing w:line="360" w:lineRule="auto"/>
        <w:jc w:val="left"/>
        <w:rPr>
          <w:rFonts w:ascii="宋体"/>
          <w:spacing w:val="-4"/>
          <w:sz w:val="28"/>
          <w:u w:val="single"/>
        </w:rPr>
      </w:pPr>
      <w:r>
        <w:rPr>
          <w:rFonts w:hint="eastAsia" w:ascii="宋体"/>
          <w:spacing w:val="-4"/>
          <w:sz w:val="28"/>
        </w:rPr>
        <w:t>联系人电话传真</w:t>
      </w:r>
    </w:p>
    <w:p>
      <w:pPr>
        <w:spacing w:line="360" w:lineRule="auto"/>
        <w:jc w:val="left"/>
        <w:rPr>
          <w:rFonts w:ascii="楷体_GB2312" w:eastAsia="楷体_GB2312"/>
          <w:spacing w:val="-4"/>
          <w:sz w:val="28"/>
        </w:rPr>
      </w:pPr>
    </w:p>
    <w:p>
      <w:pPr>
        <w:spacing w:line="360" w:lineRule="auto"/>
        <w:jc w:val="left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名称</w:t>
      </w:r>
    </w:p>
    <w:p>
      <w:pPr>
        <w:spacing w:line="360" w:lineRule="auto"/>
        <w:jc w:val="left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地址邮编</w:t>
      </w:r>
    </w:p>
    <w:p>
      <w:pPr>
        <w:spacing w:line="360" w:lineRule="auto"/>
        <w:jc w:val="left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产品品牌</w:t>
      </w:r>
    </w:p>
    <w:p>
      <w:pPr>
        <w:spacing w:line="360" w:lineRule="auto"/>
        <w:jc w:val="left"/>
        <w:rPr>
          <w:rFonts w:ascii="宋体"/>
          <w:spacing w:val="-4"/>
          <w:sz w:val="28"/>
          <w:u w:val="single"/>
        </w:rPr>
      </w:pPr>
      <w:r>
        <w:rPr>
          <w:rFonts w:hint="eastAsia" w:ascii="宋体"/>
          <w:spacing w:val="-4"/>
          <w:sz w:val="28"/>
        </w:rPr>
        <w:t>联系人电话传真</w:t>
      </w:r>
    </w:p>
    <w:p>
      <w:pPr>
        <w:spacing w:line="360" w:lineRule="auto"/>
        <w:jc w:val="left"/>
        <w:rPr>
          <w:rFonts w:ascii="宋体"/>
          <w:spacing w:val="-4"/>
          <w:sz w:val="28"/>
        </w:rPr>
      </w:pPr>
    </w:p>
    <w:p>
      <w:pPr>
        <w:spacing w:line="360" w:lineRule="auto"/>
        <w:jc w:val="left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名称</w:t>
      </w:r>
    </w:p>
    <w:p>
      <w:pPr>
        <w:spacing w:line="360" w:lineRule="auto"/>
        <w:jc w:val="left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地址邮编</w:t>
      </w:r>
    </w:p>
    <w:p>
      <w:pPr>
        <w:spacing w:line="360" w:lineRule="auto"/>
        <w:jc w:val="left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产品品牌</w:t>
      </w:r>
    </w:p>
    <w:p>
      <w:pPr>
        <w:spacing w:line="360" w:lineRule="auto"/>
        <w:jc w:val="left"/>
        <w:rPr>
          <w:rFonts w:ascii="宋体"/>
          <w:spacing w:val="-4"/>
          <w:sz w:val="28"/>
          <w:u w:val="single"/>
        </w:rPr>
      </w:pPr>
      <w:r>
        <w:rPr>
          <w:rFonts w:hint="eastAsia" w:ascii="宋体"/>
          <w:spacing w:val="-4"/>
          <w:sz w:val="28"/>
        </w:rPr>
        <w:t>联系人电话传真</w:t>
      </w:r>
    </w:p>
    <w:p>
      <w:pPr>
        <w:spacing w:line="360" w:lineRule="auto"/>
        <w:jc w:val="left"/>
        <w:rPr>
          <w:rFonts w:ascii="宋体"/>
          <w:spacing w:val="-4"/>
          <w:sz w:val="28"/>
        </w:rPr>
      </w:pPr>
    </w:p>
    <w:p>
      <w:pPr>
        <w:spacing w:line="360" w:lineRule="auto"/>
        <w:jc w:val="left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名称</w:t>
      </w:r>
    </w:p>
    <w:p>
      <w:pPr>
        <w:spacing w:line="360" w:lineRule="auto"/>
        <w:jc w:val="left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地址邮编</w:t>
      </w:r>
    </w:p>
    <w:p>
      <w:pPr>
        <w:spacing w:line="360" w:lineRule="auto"/>
        <w:jc w:val="left"/>
        <w:rPr>
          <w:rFonts w:ascii="宋体"/>
          <w:spacing w:val="-4"/>
          <w:sz w:val="28"/>
        </w:rPr>
      </w:pPr>
      <w:r>
        <w:rPr>
          <w:rFonts w:hint="eastAsia" w:ascii="宋体"/>
          <w:spacing w:val="-4"/>
          <w:sz w:val="28"/>
        </w:rPr>
        <w:t>产品品牌</w:t>
      </w:r>
    </w:p>
    <w:p>
      <w:pPr>
        <w:spacing w:line="360" w:lineRule="auto"/>
        <w:jc w:val="left"/>
        <w:rPr>
          <w:rFonts w:ascii="宋体"/>
          <w:spacing w:val="-4"/>
          <w:sz w:val="28"/>
          <w:u w:val="single"/>
        </w:rPr>
      </w:pPr>
      <w:r>
        <w:rPr>
          <w:rFonts w:hint="eastAsia" w:ascii="宋体"/>
          <w:spacing w:val="-4"/>
          <w:sz w:val="28"/>
        </w:rPr>
        <w:t>联系人电话传真</w:t>
      </w:r>
    </w:p>
    <w:p>
      <w:pPr>
        <w:spacing w:line="600" w:lineRule="exact"/>
        <w:rPr>
          <w:rFonts w:ascii="华文楷体" w:hAnsi="华文楷体" w:eastAsia="楷体_GB2312"/>
          <w:sz w:val="24"/>
        </w:rPr>
        <w:sectPr>
          <w:pgSz w:w="11906" w:h="16838"/>
          <w:pgMar w:top="1418" w:right="1588" w:bottom="1418" w:left="1588" w:header="851" w:footer="992" w:gutter="0"/>
          <w:pgNumType w:start="1"/>
          <w:cols w:space="720" w:num="1"/>
          <w:docGrid w:linePitch="312" w:charSpace="0"/>
        </w:sectPr>
      </w:pPr>
      <w:r>
        <w:rPr>
          <w:rFonts w:hint="eastAsia" w:ascii="宋体" w:hAnsi="华文楷体" w:eastAsia="楷体_GB2312"/>
          <w:sz w:val="24"/>
        </w:rPr>
        <w:t>注：</w:t>
      </w:r>
      <w:r>
        <w:rPr>
          <w:rFonts w:hint="eastAsia" w:ascii="华文楷体" w:hAnsi="华文楷体" w:eastAsia="楷体_GB2312"/>
          <w:sz w:val="24"/>
        </w:rPr>
        <w:t>如不够填写，可另附页</w:t>
      </w:r>
    </w:p>
    <w:p>
      <w:pPr>
        <w:spacing w:line="360" w:lineRule="auto"/>
        <w:jc w:val="left"/>
        <w:rPr>
          <w:rFonts w:ascii="楷体_GB2312" w:eastAsia="楷体_GB2312"/>
          <w:spacing w:val="-4"/>
          <w:sz w:val="28"/>
        </w:rPr>
      </w:pPr>
    </w:p>
    <w:p>
      <w:pPr>
        <w:spacing w:afterLines="50" w:line="5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6"/>
          <w:szCs w:val="36"/>
        </w:rPr>
        <w:t>推荐意见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1" w:hRule="atLeast"/>
        </w:trPr>
        <w:tc>
          <w:tcPr>
            <w:tcW w:w="1336" w:type="dxa"/>
          </w:tcPr>
          <w:p>
            <w:pPr>
              <w:tabs>
                <w:tab w:val="left" w:pos="5640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各市场监管所初审意见</w:t>
            </w:r>
          </w:p>
        </w:tc>
        <w:tc>
          <w:tcPr>
            <w:tcW w:w="7592" w:type="dxa"/>
          </w:tcPr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ind w:firstLine="4185" w:firstLineChars="1550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负责人（签字）：</w:t>
            </w:r>
          </w:p>
          <w:p>
            <w:pPr>
              <w:tabs>
                <w:tab w:val="left" w:pos="5640"/>
              </w:tabs>
              <w:ind w:firstLine="4185" w:firstLineChars="1550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公章：</w:t>
            </w:r>
          </w:p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 xml:space="preserve">                                        年  月  日</w:t>
            </w:r>
          </w:p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9" w:hRule="atLeast"/>
        </w:trPr>
        <w:tc>
          <w:tcPr>
            <w:tcW w:w="1336" w:type="dxa"/>
          </w:tcPr>
          <w:p>
            <w:pPr>
              <w:tabs>
                <w:tab w:val="left" w:pos="5640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镇（乡）、街道或主管部门推荐意见</w:t>
            </w:r>
          </w:p>
        </w:tc>
        <w:tc>
          <w:tcPr>
            <w:tcW w:w="7592" w:type="dxa"/>
          </w:tcPr>
          <w:p>
            <w:pPr>
              <w:tabs>
                <w:tab w:val="left" w:pos="5640"/>
              </w:tabs>
              <w:ind w:firstLine="4185" w:firstLineChars="1550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ind w:firstLine="4185" w:firstLineChars="1550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ind w:firstLine="4185" w:firstLineChars="1550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ind w:firstLine="4185" w:firstLineChars="1550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ind w:firstLine="4185" w:firstLineChars="1550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ind w:firstLine="4185" w:firstLineChars="1550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ind w:firstLine="4185" w:firstLineChars="1550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ind w:firstLine="4185" w:firstLineChars="1550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tabs>
                <w:tab w:val="left" w:pos="5640"/>
              </w:tabs>
              <w:ind w:firstLine="4185" w:firstLineChars="1550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负责人（签字）：</w:t>
            </w:r>
          </w:p>
          <w:p>
            <w:pPr>
              <w:tabs>
                <w:tab w:val="left" w:pos="5640"/>
              </w:tabs>
              <w:ind w:firstLine="4185" w:firstLineChars="1550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公章：</w:t>
            </w:r>
          </w:p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 xml:space="preserve">                                        年  月  日</w:t>
            </w:r>
          </w:p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</w:p>
        </w:tc>
      </w:tr>
    </w:tbl>
    <w:p>
      <w:pPr>
        <w:spacing w:line="600" w:lineRule="exact"/>
        <w:rPr>
          <w:rFonts w:eastAsia="楷体_GB2312"/>
          <w:sz w:val="24"/>
        </w:rPr>
        <w:sectPr>
          <w:pgSz w:w="11906" w:h="16838"/>
          <w:pgMar w:top="1418" w:right="1588" w:bottom="1418" w:left="1588" w:header="851" w:footer="992" w:gutter="0"/>
          <w:cols w:space="720" w:num="1"/>
          <w:docGrid w:linePitch="312" w:charSpace="0"/>
        </w:sectPr>
      </w:pPr>
    </w:p>
    <w:p/>
    <w:sectPr>
      <w:footerReference r:id="rId5" w:type="default"/>
      <w:footerReference r:id="rId6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2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29DE"/>
    <w:multiLevelType w:val="multilevel"/>
    <w:tmpl w:val="1F6F29DE"/>
    <w:lvl w:ilvl="0" w:tentative="0">
      <w:start w:val="1"/>
      <w:numFmt w:val="decimal"/>
      <w:lvlText w:val="%1、"/>
      <w:lvlJc w:val="left"/>
      <w:pPr>
        <w:tabs>
          <w:tab w:val="left" w:pos="465"/>
        </w:tabs>
        <w:ind w:left="465" w:hanging="46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04"/>
    <w:rsid w:val="000A208B"/>
    <w:rsid w:val="001A5537"/>
    <w:rsid w:val="00264C39"/>
    <w:rsid w:val="004404DB"/>
    <w:rsid w:val="005342BE"/>
    <w:rsid w:val="005A274D"/>
    <w:rsid w:val="0068046D"/>
    <w:rsid w:val="0078165F"/>
    <w:rsid w:val="00AA3C67"/>
    <w:rsid w:val="00BB7BE8"/>
    <w:rsid w:val="00C46A04"/>
    <w:rsid w:val="00C66D14"/>
    <w:rsid w:val="00CB1817"/>
    <w:rsid w:val="00D6220A"/>
    <w:rsid w:val="16454AB0"/>
    <w:rsid w:val="23D573F0"/>
    <w:rsid w:val="3E3055DA"/>
    <w:rsid w:val="71307C5A"/>
    <w:rsid w:val="7432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804</Words>
  <Characters>4586</Characters>
  <Lines>38</Lines>
  <Paragraphs>10</Paragraphs>
  <TotalTime>1</TotalTime>
  <ScaleCrop>false</ScaleCrop>
  <LinksUpToDate>false</LinksUpToDate>
  <CharactersWithSpaces>5380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2018-06-28T00:08:00Z</dcterms:created>
  <dc:creator>邵华燕</dc:creator>
  <cp:lastModifiedBy>张静波</cp:lastModifiedBy>
  <dcterms:modified xsi:type="dcterms:W3CDTF">2022-04-06T01:11:22Z</dcterms:modified>
  <dc:title>鄞州区政府质量奖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