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u w:val="none"/>
          <w:lang w:eastAsia="zh-CN"/>
        </w:rPr>
        <w:t>宁波市奉化区</w:t>
      </w:r>
      <w:r>
        <w:rPr>
          <w:rFonts w:hint="eastAsia" w:ascii="黑体" w:hAnsi="黑体" w:eastAsia="黑体" w:cs="黑体"/>
          <w:color w:val="auto"/>
          <w:sz w:val="44"/>
          <w:szCs w:val="44"/>
          <w:u w:val="none"/>
        </w:rPr>
        <w:t>协同创新平台</w:t>
      </w:r>
      <w:r>
        <w:rPr>
          <w:rFonts w:hint="eastAsia" w:ascii="黑体" w:hAnsi="黑体" w:eastAsia="黑体" w:cs="黑体"/>
          <w:color w:val="auto"/>
          <w:sz w:val="44"/>
          <w:szCs w:val="44"/>
          <w:u w:val="none"/>
          <w:lang w:eastAsia="zh-CN"/>
        </w:rPr>
        <w:t>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textAlignment w:val="auto"/>
        <w:rPr>
          <w:rFonts w:ascii="PMingLiU" w:hAnsi="PMingLiU" w:eastAsia="PMingLiU" w:cs="PMingLiU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2" w:line="560" w:lineRule="exact"/>
        <w:textAlignment w:val="auto"/>
        <w:rPr>
          <w:rFonts w:ascii="PMingLiU" w:hAnsi="PMingLiU" w:eastAsia="PMingLiU" w:cs="PMingLiU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1099" w:right="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1099" w:right="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拟建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平台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名称：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宁波市奉化区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XX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协同创新平台</w:t>
      </w:r>
    </w:p>
    <w:p>
      <w:pPr>
        <w:pStyle w:val="3"/>
        <w:keepNext w:val="0"/>
        <w:keepLines w:val="0"/>
        <w:pageBreakBefore w:val="0"/>
        <w:tabs>
          <w:tab w:val="left" w:pos="7207"/>
        </w:tabs>
        <w:kinsoku/>
        <w:wordWrap/>
        <w:overflowPunct/>
        <w:topLinePunct w:val="0"/>
        <w:bidi w:val="0"/>
        <w:spacing w:line="560" w:lineRule="exact"/>
        <w:ind w:right="0" w:firstLine="644" w:firstLineChars="20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color w:val="auto"/>
          <w:spacing w:val="1"/>
          <w:sz w:val="32"/>
          <w:szCs w:val="32"/>
          <w:u w:val="none"/>
        </w:rPr>
        <w:t>企业名称：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  <w:u w:val="none"/>
        </w:rPr>
        <w:tab/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  <w:u w:val="none"/>
        </w:rPr>
        <w:t>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tabs>
          <w:tab w:val="left" w:pos="3344"/>
        </w:tabs>
        <w:kinsoku/>
        <w:wordWrap/>
        <w:overflowPunct/>
        <w:topLinePunct w:val="0"/>
        <w:bidi w:val="0"/>
        <w:spacing w:after="0" w:line="560" w:lineRule="exact"/>
        <w:ind w:left="0" w:right="0" w:firstLine="644" w:firstLineChars="200"/>
        <w:jc w:val="left"/>
        <w:textAlignment w:val="auto"/>
        <w:rPr>
          <w:rFonts w:hint="eastAsia" w:ascii="宋体" w:hAnsi="宋体" w:eastAsia="宋体" w:cs="宋体"/>
          <w:color w:val="auto"/>
          <w:spacing w:val="22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"/>
          <w:sz w:val="32"/>
          <w:szCs w:val="32"/>
        </w:rPr>
        <w:t>所属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  <w:lang w:eastAsia="zh-CN"/>
        </w:rPr>
        <w:t>镇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  <w:lang w:val="en-US" w:eastAsia="zh-CN"/>
        </w:rPr>
        <w:t xml:space="preserve">(街道）开区 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tabs>
          <w:tab w:val="left" w:pos="3344"/>
        </w:tabs>
        <w:kinsoku/>
        <w:wordWrap/>
        <w:overflowPunct/>
        <w:topLinePunct w:val="0"/>
        <w:bidi w:val="0"/>
        <w:spacing w:after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auto"/>
          <w:spacing w:val="1"/>
          <w:sz w:val="32"/>
          <w:szCs w:val="32"/>
        </w:rPr>
      </w:pPr>
    </w:p>
    <w:p>
      <w:pPr>
        <w:pStyle w:val="3"/>
        <w:keepNext w:val="0"/>
        <w:keepLines w:val="0"/>
        <w:pageBreakBefore w:val="0"/>
        <w:tabs>
          <w:tab w:val="left" w:pos="3344"/>
        </w:tabs>
        <w:kinsoku/>
        <w:wordWrap/>
        <w:overflowPunct/>
        <w:topLinePunct w:val="0"/>
        <w:bidi w:val="0"/>
        <w:spacing w:after="0" w:line="560" w:lineRule="exact"/>
        <w:ind w:left="0" w:right="0" w:firstLine="644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pacing w:val="1"/>
          <w:sz w:val="32"/>
          <w:szCs w:val="32"/>
        </w:rPr>
        <w:t>申请日期：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</w:rPr>
        <w:tab/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</w:rPr>
        <w:t>月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1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line="560" w:lineRule="exact"/>
        <w:textAlignment w:val="auto"/>
        <w:rPr>
          <w:rFonts w:ascii="PMingLiU" w:hAnsi="PMingLiU" w:eastAsia="PMingLiU" w:cs="PMingLiU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after="0" w:line="560" w:lineRule="exact"/>
        <w:ind w:left="0" w:right="0" w:firstLine="0"/>
        <w:jc w:val="center"/>
        <w:textAlignment w:val="auto"/>
        <w:rPr>
          <w:rFonts w:ascii="PMingLiU" w:hAnsi="PMingLiU" w:eastAsia="PMingLiU" w:cs="PMingLiU"/>
          <w:color w:val="auto"/>
          <w:spacing w:val="1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after="0" w:line="560" w:lineRule="exact"/>
        <w:ind w:left="0" w:right="0" w:firstLine="0"/>
        <w:jc w:val="center"/>
        <w:textAlignment w:val="auto"/>
        <w:rPr>
          <w:rFonts w:ascii="PMingLiU" w:hAnsi="PMingLiU" w:eastAsia="PMingLiU" w:cs="PMingLiU"/>
          <w:color w:val="auto"/>
          <w:spacing w:val="1"/>
          <w:sz w:val="31"/>
          <w:szCs w:val="31"/>
        </w:rPr>
      </w:pPr>
    </w:p>
    <w:p>
      <w:pPr>
        <w:pStyle w:val="2"/>
        <w:rPr>
          <w:rFonts w:ascii="PMingLiU" w:hAnsi="PMingLiU" w:eastAsia="PMingLiU" w:cs="PMingLiU"/>
          <w:color w:val="auto"/>
          <w:spacing w:val="1"/>
          <w:sz w:val="31"/>
          <w:szCs w:val="31"/>
        </w:rPr>
      </w:pPr>
    </w:p>
    <w:p>
      <w:pPr>
        <w:pStyle w:val="2"/>
        <w:rPr>
          <w:rFonts w:ascii="PMingLiU" w:hAnsi="PMingLiU" w:eastAsia="PMingLiU" w:cs="PMingLiU"/>
          <w:color w:val="auto"/>
          <w:spacing w:val="1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="0" w:after="0" w:line="560" w:lineRule="exact"/>
        <w:ind w:left="0" w:right="0" w:firstLine="0"/>
        <w:jc w:val="center"/>
        <w:textAlignment w:val="auto"/>
        <w:rPr>
          <w:rFonts w:ascii="PMingLiU" w:hAnsi="PMingLiU" w:eastAsia="PMingLiU" w:cs="PMingLiU"/>
          <w:color w:val="auto"/>
          <w:spacing w:val="26"/>
          <w:w w:val="101"/>
          <w:sz w:val="31"/>
          <w:szCs w:val="31"/>
        </w:rPr>
      </w:pPr>
      <w:r>
        <w:rPr>
          <w:rFonts w:ascii="PMingLiU" w:hAnsi="PMingLiU" w:eastAsia="PMingLiU" w:cs="PMingLiU"/>
          <w:color w:val="auto"/>
          <w:spacing w:val="1"/>
          <w:sz w:val="31"/>
          <w:szCs w:val="31"/>
        </w:rPr>
        <w:t>宁波市</w:t>
      </w:r>
      <w:r>
        <w:rPr>
          <w:rFonts w:hint="eastAsia" w:ascii="PMingLiU" w:hAnsi="PMingLiU" w:eastAsia="宋体" w:cs="PMingLiU"/>
          <w:color w:val="auto"/>
          <w:spacing w:val="1"/>
          <w:sz w:val="31"/>
          <w:szCs w:val="31"/>
          <w:lang w:eastAsia="zh-CN"/>
        </w:rPr>
        <w:t>奉化区科学技术局</w:t>
      </w:r>
      <w:r>
        <w:rPr>
          <w:rFonts w:ascii="PMingLiU" w:hAnsi="PMingLiU" w:eastAsia="PMingLiU" w:cs="PMingLiU"/>
          <w:color w:val="auto"/>
          <w:spacing w:val="1"/>
          <w:sz w:val="31"/>
          <w:szCs w:val="31"/>
        </w:rPr>
        <w:t>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after="0" w:line="560" w:lineRule="exact"/>
        <w:ind w:firstLine="0"/>
        <w:jc w:val="center"/>
        <w:textAlignment w:val="auto"/>
        <w:rPr>
          <w:rFonts w:ascii="PMingLiU" w:hAnsi="PMingLiU" w:eastAsia="PMingLiU" w:cs="PMingLiU"/>
          <w:color w:val="auto"/>
          <w:spacing w:val="1"/>
          <w:sz w:val="31"/>
          <w:szCs w:val="31"/>
        </w:rPr>
      </w:pPr>
      <w:r>
        <w:rPr>
          <w:rFonts w:ascii="PMingLiU" w:hAnsi="PMingLiU" w:eastAsia="PMingLiU" w:cs="PMingLiU"/>
          <w:color w:val="auto"/>
          <w:spacing w:val="1"/>
          <w:sz w:val="31"/>
          <w:szCs w:val="31"/>
        </w:rPr>
        <w:t>二〇</w:t>
      </w:r>
      <w:r>
        <w:rPr>
          <w:rFonts w:hint="eastAsia" w:ascii="PMingLiU" w:hAnsi="PMingLiU" w:eastAsia="宋体" w:cs="PMingLiU"/>
          <w:color w:val="auto"/>
          <w:spacing w:val="1"/>
          <w:sz w:val="31"/>
          <w:szCs w:val="31"/>
          <w:lang w:eastAsia="zh-CN"/>
        </w:rPr>
        <w:t>二一</w:t>
      </w:r>
      <w:r>
        <w:rPr>
          <w:rFonts w:ascii="PMingLiU" w:hAnsi="PMingLiU" w:eastAsia="PMingLiU" w:cs="PMingLiU"/>
          <w:color w:val="auto"/>
          <w:spacing w:val="1"/>
          <w:sz w:val="31"/>
          <w:szCs w:val="31"/>
        </w:rPr>
        <w:t>年</w:t>
      </w:r>
      <w:r>
        <w:rPr>
          <w:rFonts w:hint="eastAsia" w:ascii="PMingLiU" w:hAnsi="PMingLiU" w:eastAsia="宋体" w:cs="PMingLiU"/>
          <w:color w:val="auto"/>
          <w:spacing w:val="1"/>
          <w:sz w:val="31"/>
          <w:szCs w:val="31"/>
          <w:lang w:eastAsia="zh-CN"/>
        </w:rPr>
        <w:t>十一</w:t>
      </w:r>
      <w:r>
        <w:rPr>
          <w:rFonts w:ascii="PMingLiU" w:hAnsi="PMingLiU" w:eastAsia="PMingLiU" w:cs="PMingLiU"/>
          <w:color w:val="auto"/>
          <w:spacing w:val="1"/>
          <w:sz w:val="31"/>
          <w:szCs w:val="31"/>
        </w:rPr>
        <w:t>月</w:t>
      </w:r>
    </w:p>
    <w:tbl>
      <w:tblPr>
        <w:tblStyle w:val="6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8"/>
        <w:gridCol w:w="125"/>
        <w:gridCol w:w="572"/>
        <w:gridCol w:w="236"/>
        <w:gridCol w:w="906"/>
        <w:gridCol w:w="1421"/>
        <w:gridCol w:w="880"/>
        <w:gridCol w:w="744"/>
        <w:gridCol w:w="639"/>
        <w:gridCol w:w="327"/>
        <w:gridCol w:w="932"/>
        <w:gridCol w:w="148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19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平台名称</w:t>
            </w:r>
          </w:p>
        </w:tc>
        <w:tc>
          <w:tcPr>
            <w:tcW w:w="7734" w:type="dxa"/>
            <w:gridSpan w:val="10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宁波市奉化区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协同创新平台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19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起止时间</w:t>
            </w:r>
          </w:p>
        </w:tc>
        <w:tc>
          <w:tcPr>
            <w:tcW w:w="7734" w:type="dxa"/>
            <w:gridSpan w:val="10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719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68" w:line="560" w:lineRule="exact"/>
              <w:ind w:left="141" w:leftChars="0" w:right="157" w:rightChars="0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 w:asciiTheme="minorHAnsi" w:hAnsiTheme="minorHAnsi" w:cstheme="minorBidi"/>
                <w:color w:val="auto"/>
                <w:spacing w:val="0"/>
                <w:sz w:val="24"/>
                <w:szCs w:val="22"/>
              </w:rPr>
              <w:t>已获批市级以上创新载体</w:t>
            </w:r>
            <w:r>
              <w:rPr>
                <w:rFonts w:hint="eastAsia" w:eastAsia="宋体" w:cstheme="minorBidi"/>
                <w:color w:val="auto"/>
                <w:spacing w:val="0"/>
                <w:sz w:val="24"/>
                <w:szCs w:val="22"/>
                <w:lang w:eastAsia="zh-CN"/>
              </w:rPr>
              <w:t>名称</w:t>
            </w:r>
          </w:p>
        </w:tc>
        <w:tc>
          <w:tcPr>
            <w:tcW w:w="7734" w:type="dxa"/>
            <w:gridSpan w:val="10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804" w:type="dxa"/>
            <w:vMerge w:val="restart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平台申报单位</w:t>
            </w:r>
          </w:p>
        </w:tc>
        <w:tc>
          <w:tcPr>
            <w:tcW w:w="2057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单位名称</w:t>
            </w:r>
          </w:p>
        </w:tc>
        <w:tc>
          <w:tcPr>
            <w:tcW w:w="3045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98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法人代表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045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98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邮编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统一社会信用代码</w:t>
            </w:r>
          </w:p>
        </w:tc>
        <w:tc>
          <w:tcPr>
            <w:tcW w:w="3045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98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注册资金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平台负责人</w:t>
            </w:r>
          </w:p>
        </w:tc>
        <w:tc>
          <w:tcPr>
            <w:tcW w:w="3045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98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lang w:val="en-US" w:eastAsia="zh-CN"/>
              </w:rPr>
              <w:t>职称</w:t>
            </w:r>
          </w:p>
        </w:tc>
        <w:tc>
          <w:tcPr>
            <w:tcW w:w="3045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98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80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平台联系人</w:t>
            </w:r>
          </w:p>
        </w:tc>
        <w:tc>
          <w:tcPr>
            <w:tcW w:w="3045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898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  <w:color w:val="auto"/>
                <w:sz w:val="24"/>
              </w:rPr>
              <w:t>协作单位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序号</w:t>
            </w:r>
          </w:p>
        </w:tc>
        <w:tc>
          <w:tcPr>
            <w:tcW w:w="4943" w:type="dxa"/>
            <w:gridSpan w:val="6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单位名称</w:t>
            </w: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943" w:type="dxa"/>
            <w:gridSpan w:val="6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943" w:type="dxa"/>
            <w:gridSpan w:val="6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0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943" w:type="dxa"/>
            <w:gridSpan w:val="6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上年度企业营业收入</w:t>
            </w:r>
          </w:p>
        </w:tc>
        <w:tc>
          <w:tcPr>
            <w:tcW w:w="2301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42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上年度企业税收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上年度企业净利润</w:t>
            </w:r>
          </w:p>
        </w:tc>
        <w:tc>
          <w:tcPr>
            <w:tcW w:w="2301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42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上年度企业研发投入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eastAsia="宋体" w:asciiTheme="minorHAnsi" w:hAnsiTheme="minorHAnsi" w:cstheme="minorBidi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平台研发人员数</w:t>
            </w:r>
          </w:p>
        </w:tc>
        <w:tc>
          <w:tcPr>
            <w:tcW w:w="2301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</w:p>
        </w:tc>
        <w:tc>
          <w:tcPr>
            <w:tcW w:w="2642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eastAsia="宋体" w:asciiTheme="minorHAnsi" w:hAnsiTheme="minorHAnsi" w:cstheme="minorBidi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其中：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中级(含)以上职称或硕士以上学位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人数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453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</w:rPr>
              <w:t>中级(含)以上职称或硕士以上学位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1" w:line="560" w:lineRule="exact"/>
              <w:ind w:left="134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序号</w:t>
            </w:r>
          </w:p>
        </w:tc>
        <w:tc>
          <w:tcPr>
            <w:tcW w:w="18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1" w:line="560" w:lineRule="exact"/>
              <w:ind w:left="134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姓名</w:t>
            </w:r>
          </w:p>
        </w:tc>
        <w:tc>
          <w:tcPr>
            <w:tcW w:w="2301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1" w:line="560" w:lineRule="exact"/>
              <w:ind w:right="29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毕业院校</w:t>
            </w:r>
          </w:p>
        </w:tc>
        <w:tc>
          <w:tcPr>
            <w:tcW w:w="2642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1" w:line="560" w:lineRule="exact"/>
              <w:ind w:left="403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学历</w:t>
            </w: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51" w:line="560" w:lineRule="exact"/>
              <w:ind w:right="29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</w:p>
        </w:tc>
        <w:tc>
          <w:tcPr>
            <w:tcW w:w="2642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0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  <w:t>...</w:t>
            </w:r>
          </w:p>
        </w:tc>
        <w:tc>
          <w:tcPr>
            <w:tcW w:w="183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</w:p>
        </w:tc>
        <w:tc>
          <w:tcPr>
            <w:tcW w:w="2301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</w:p>
        </w:tc>
        <w:tc>
          <w:tcPr>
            <w:tcW w:w="2642" w:type="dxa"/>
            <w:gridSpan w:val="4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649" w:type="dxa"/>
            <w:gridSpan w:val="2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53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固定科研用房面积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86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51" w:line="560" w:lineRule="exact"/>
              <w:ind w:left="126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序号</w:t>
            </w:r>
          </w:p>
        </w:tc>
        <w:tc>
          <w:tcPr>
            <w:tcW w:w="4011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51" w:line="560" w:lineRule="exact"/>
              <w:ind w:right="29" w:rightChars="0" w:firstLine="1680" w:firstLineChars="7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用房名称</w:t>
            </w:r>
          </w:p>
        </w:tc>
        <w:tc>
          <w:tcPr>
            <w:tcW w:w="2581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51" w:line="560" w:lineRule="exact"/>
              <w:ind w:left="658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86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4011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86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  <w:t>...</w:t>
            </w:r>
          </w:p>
        </w:tc>
        <w:tc>
          <w:tcPr>
            <w:tcW w:w="4011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581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687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  <w:t>合计</w:t>
            </w:r>
          </w:p>
        </w:tc>
        <w:tc>
          <w:tcPr>
            <w:tcW w:w="2581" w:type="dxa"/>
            <w:gridSpan w:val="3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453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仪器、设备、科技文献、科研数据等科研资产原值清单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104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序号</w:t>
            </w:r>
          </w:p>
        </w:tc>
        <w:tc>
          <w:tcPr>
            <w:tcW w:w="31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29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22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29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原值（万元）</w:t>
            </w:r>
          </w:p>
        </w:tc>
        <w:tc>
          <w:tcPr>
            <w:tcW w:w="14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433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数量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小计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29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4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31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22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4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4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  <w:t>...</w:t>
            </w:r>
          </w:p>
        </w:tc>
        <w:tc>
          <w:tcPr>
            <w:tcW w:w="31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226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4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54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合计</w:t>
            </w:r>
          </w:p>
        </w:tc>
        <w:tc>
          <w:tcPr>
            <w:tcW w:w="290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asciiTheme="minorHAnsi" w:hAnsiTheme="minorHAnsi" w:eastAsiaTheme="minorEastAsia" w:cstheme="minorBidi"/>
                <w:color w:val="auto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955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（300字以内）</w:t>
            </w:r>
          </w:p>
        </w:tc>
        <w:tc>
          <w:tcPr>
            <w:tcW w:w="7498" w:type="dxa"/>
            <w:gridSpan w:val="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textAlignment w:val="auto"/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textAlignment w:val="auto"/>
              <w:rPr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0" w:firstLineChars="0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5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完成指标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（300字以内）</w:t>
            </w:r>
          </w:p>
        </w:tc>
        <w:tc>
          <w:tcPr>
            <w:tcW w:w="7498" w:type="dxa"/>
            <w:gridSpan w:val="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55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平台申报单位</w:t>
            </w:r>
          </w:p>
        </w:tc>
        <w:tc>
          <w:tcPr>
            <w:tcW w:w="7498" w:type="dxa"/>
            <w:gridSpan w:val="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firstLine="480" w:firstLineChars="200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本单位郑重承诺：对所填报内容及相关材料的真实性负责，并依法承担相应的法律责任。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color w:val="auto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955" w:type="dxa"/>
            <w:gridSpan w:val="5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sz w:val="24"/>
                <w:lang w:eastAsia="zh-CN"/>
              </w:rPr>
              <w:t>所属镇街道意见</w:t>
            </w:r>
          </w:p>
        </w:tc>
        <w:tc>
          <w:tcPr>
            <w:tcW w:w="7498" w:type="dxa"/>
            <w:gridSpan w:val="9"/>
            <w:noWrap w:val="0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right"/>
              <w:textAlignment w:val="auto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520" w:firstLineChars="2300"/>
              <w:jc w:val="both"/>
              <w:textAlignment w:val="auto"/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（加盖单位公章）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</w:pPr>
      <w:bookmarkStart w:id="0" w:name="_GoBack"/>
      <w:bookmarkEnd w:id="0"/>
    </w:p>
    <w:sectPr>
      <w:footerReference r:id="rId3" w:type="default"/>
      <w:pgSz w:w="11900" w:h="16840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22815"/>
    <w:rsid w:val="591B515B"/>
    <w:rsid w:val="5E5D6B63"/>
    <w:rsid w:val="60E56C4B"/>
    <w:rsid w:val="66C41B8F"/>
    <w:rsid w:val="6B6779E0"/>
    <w:rsid w:val="798B1FD9"/>
    <w:rsid w:val="CFFFA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20" w:line="276" w:lineRule="auto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56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Administrator</cp:lastModifiedBy>
  <dcterms:modified xsi:type="dcterms:W3CDTF">2022-04-19T01:13:38Z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1B81E45AB8AA4095AA3C64AD6EEE18D8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